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37E31" w14:textId="77777777" w:rsidR="00AB36D1" w:rsidRPr="003B32AF" w:rsidRDefault="003159B1" w:rsidP="00AB36D1">
      <w:pPr>
        <w:jc w:val="center"/>
      </w:pPr>
      <w:r w:rsidRPr="003B32AF">
        <w:rPr>
          <w:noProof/>
        </w:rPr>
        <w:drawing>
          <wp:inline distT="0" distB="0" distL="0" distR="0" wp14:anchorId="46DAE8E1" wp14:editId="5724EC9C">
            <wp:extent cx="3302684" cy="771896"/>
            <wp:effectExtent l="0" t="0" r="0" b="9525"/>
            <wp:docPr id="3" name="Picture 3" descr="C:\Users\mredlin\AppData\Local\Microsoft\Windows\Temporary Internet Files\Content.Word\e light logo Black le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edlin\AppData\Local\Microsoft\Windows\Temporary Internet Files\Content.Word\e light logo Black letter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2349" cy="778829"/>
                    </a:xfrm>
                    <a:prstGeom prst="rect">
                      <a:avLst/>
                    </a:prstGeom>
                    <a:noFill/>
                    <a:ln>
                      <a:noFill/>
                    </a:ln>
                  </pic:spPr>
                </pic:pic>
              </a:graphicData>
            </a:graphic>
          </wp:inline>
        </w:drawing>
      </w:r>
    </w:p>
    <w:p w14:paraId="7CECFF21" w14:textId="77777777" w:rsidR="00AB36D1" w:rsidRPr="003B32AF" w:rsidRDefault="00AB36D1" w:rsidP="00AB36D1">
      <w:pPr>
        <w:jc w:val="center"/>
        <w:rPr>
          <w:rFonts w:ascii="Cambria" w:hAnsi="Cambria"/>
          <w:b/>
          <w:sz w:val="96"/>
        </w:rPr>
      </w:pPr>
    </w:p>
    <w:p w14:paraId="2B049352" w14:textId="77777777" w:rsidR="00AB36D1" w:rsidRPr="003B32AF" w:rsidRDefault="00AB36D1" w:rsidP="00AB36D1">
      <w:pPr>
        <w:jc w:val="center"/>
        <w:rPr>
          <w:rFonts w:ascii="Cambria" w:hAnsi="Cambria"/>
          <w:sz w:val="96"/>
        </w:rPr>
      </w:pPr>
      <w:r w:rsidRPr="003B32AF">
        <w:rPr>
          <w:rFonts w:ascii="Cambria" w:hAnsi="Cambria"/>
          <w:sz w:val="96"/>
        </w:rPr>
        <w:t>Injury and Illness Prevention Plan</w:t>
      </w:r>
    </w:p>
    <w:p w14:paraId="69946DDA" w14:textId="77777777" w:rsidR="00AB36D1" w:rsidRPr="003B32AF" w:rsidRDefault="00AB36D1" w:rsidP="00AB36D1">
      <w:pPr>
        <w:jc w:val="center"/>
        <w:rPr>
          <w:rFonts w:ascii="Cambria" w:hAnsi="Cambria"/>
          <w:sz w:val="96"/>
        </w:rPr>
      </w:pPr>
    </w:p>
    <w:p w14:paraId="7E4745D1" w14:textId="15228111" w:rsidR="00AB36D1" w:rsidRPr="003B32AF" w:rsidRDefault="001870C3" w:rsidP="00AB36D1">
      <w:pPr>
        <w:jc w:val="center"/>
        <w:rPr>
          <w:rFonts w:ascii="Cambria" w:hAnsi="Cambria"/>
          <w:sz w:val="56"/>
        </w:rPr>
      </w:pPr>
      <w:r w:rsidRPr="003B32AF">
        <w:rPr>
          <w:rFonts w:ascii="Cambria" w:hAnsi="Cambria"/>
          <w:sz w:val="56"/>
        </w:rPr>
        <w:t xml:space="preserve"> </w:t>
      </w:r>
      <w:r w:rsidR="0017748D">
        <w:rPr>
          <w:rFonts w:ascii="Cambria" w:hAnsi="Cambria"/>
          <w:sz w:val="56"/>
        </w:rPr>
        <w:t>Longbow</w:t>
      </w:r>
      <w:r w:rsidR="00C21832" w:rsidRPr="003B32AF">
        <w:rPr>
          <w:rFonts w:ascii="Cambria" w:hAnsi="Cambria"/>
          <w:sz w:val="56"/>
        </w:rPr>
        <w:t xml:space="preserve"> Solar Project</w:t>
      </w:r>
    </w:p>
    <w:p w14:paraId="0F4E6C46" w14:textId="75466132" w:rsidR="00AB36D1" w:rsidRPr="003B32AF" w:rsidRDefault="00AB36D1" w:rsidP="00AB36D1">
      <w:pPr>
        <w:jc w:val="center"/>
        <w:rPr>
          <w:rFonts w:ascii="Cambria" w:hAnsi="Cambria"/>
          <w:sz w:val="56"/>
        </w:rPr>
      </w:pPr>
    </w:p>
    <w:p w14:paraId="4E9C6AF5" w14:textId="77777777" w:rsidR="00AB36D1" w:rsidRPr="003B32AF" w:rsidRDefault="00AB36D1" w:rsidP="00535D3B">
      <w:pPr>
        <w:rPr>
          <w:rFonts w:ascii="Cambria" w:hAnsi="Cambria"/>
          <w:sz w:val="56"/>
        </w:rPr>
      </w:pPr>
    </w:p>
    <w:p w14:paraId="61C01550" w14:textId="47E69DF3" w:rsidR="00AB36D1" w:rsidRPr="003B32AF" w:rsidRDefault="002F1D48" w:rsidP="00AB36D1">
      <w:pPr>
        <w:jc w:val="center"/>
        <w:rPr>
          <w:rFonts w:ascii="Cambria" w:hAnsi="Cambria"/>
          <w:sz w:val="28"/>
        </w:rPr>
      </w:pPr>
      <w:r>
        <w:rPr>
          <w:rFonts w:ascii="Cambria" w:hAnsi="Cambria"/>
          <w:sz w:val="28"/>
        </w:rPr>
        <w:t>(2021</w:t>
      </w:r>
      <w:r w:rsidR="00AB36D1" w:rsidRPr="003B32AF">
        <w:rPr>
          <w:rFonts w:ascii="Cambria" w:hAnsi="Cambria"/>
          <w:sz w:val="28"/>
        </w:rPr>
        <w:t>)</w:t>
      </w:r>
    </w:p>
    <w:p w14:paraId="20FE95E0" w14:textId="532E6CD3" w:rsidR="00535D3B" w:rsidRPr="003B32AF" w:rsidRDefault="00AB285D" w:rsidP="00AB36D1">
      <w:pPr>
        <w:jc w:val="center"/>
        <w:rPr>
          <w:rFonts w:ascii="Cambria" w:hAnsi="Cambria"/>
        </w:rPr>
      </w:pPr>
      <w:r w:rsidRPr="003B32AF">
        <w:rPr>
          <w:rFonts w:ascii="Cambria" w:hAnsi="Cambria"/>
        </w:rPr>
        <w:t xml:space="preserve">REV: </w:t>
      </w:r>
      <w:r w:rsidR="00A0321F">
        <w:rPr>
          <w:rFonts w:ascii="Cambria" w:hAnsi="Cambria"/>
        </w:rPr>
        <w:t>2</w:t>
      </w:r>
    </w:p>
    <w:p w14:paraId="61C876DC" w14:textId="77777777" w:rsidR="0086615C" w:rsidRPr="003B32AF" w:rsidRDefault="0086615C" w:rsidP="00AB36D1">
      <w:pPr>
        <w:jc w:val="center"/>
        <w:rPr>
          <w:rFonts w:ascii="Cambria" w:hAnsi="Cambria"/>
          <w:sz w:val="28"/>
        </w:rPr>
      </w:pPr>
    </w:p>
    <w:p w14:paraId="6284B082" w14:textId="77777777" w:rsidR="0086615C" w:rsidRPr="003B32AF" w:rsidRDefault="0086615C" w:rsidP="00AB36D1">
      <w:pPr>
        <w:jc w:val="center"/>
        <w:rPr>
          <w:rFonts w:ascii="Cambria" w:hAnsi="Cambria"/>
          <w:sz w:val="28"/>
        </w:rPr>
      </w:pPr>
    </w:p>
    <w:p w14:paraId="17745C39" w14:textId="77777777" w:rsidR="0086615C" w:rsidRPr="003B32AF" w:rsidRDefault="0086615C" w:rsidP="00AB36D1">
      <w:pPr>
        <w:jc w:val="center"/>
        <w:rPr>
          <w:rFonts w:ascii="Cambria" w:hAnsi="Cambria"/>
          <w:sz w:val="28"/>
        </w:rPr>
      </w:pPr>
    </w:p>
    <w:sdt>
      <w:sdtPr>
        <w:rPr>
          <w:rFonts w:asciiTheme="minorHAnsi" w:eastAsiaTheme="minorHAnsi" w:hAnsiTheme="minorHAnsi" w:cstheme="minorBidi"/>
          <w:b w:val="0"/>
          <w:bCs w:val="0"/>
          <w:color w:val="auto"/>
          <w:sz w:val="20"/>
          <w:szCs w:val="22"/>
          <w:lang w:eastAsia="en-US"/>
        </w:rPr>
        <w:id w:val="-392881615"/>
        <w:docPartObj>
          <w:docPartGallery w:val="Table of Contents"/>
          <w:docPartUnique/>
        </w:docPartObj>
      </w:sdtPr>
      <w:sdtEndPr>
        <w:rPr>
          <w:noProof/>
          <w:sz w:val="22"/>
        </w:rPr>
      </w:sdtEndPr>
      <w:sdtContent>
        <w:p w14:paraId="6602A6E2" w14:textId="77777777" w:rsidR="00110985" w:rsidRPr="003B32AF" w:rsidRDefault="00110985">
          <w:pPr>
            <w:pStyle w:val="TOCHeading"/>
            <w:rPr>
              <w:sz w:val="12"/>
            </w:rPr>
          </w:pPr>
          <w:r w:rsidRPr="003B32AF">
            <w:rPr>
              <w:sz w:val="16"/>
            </w:rPr>
            <w:t>Contents</w:t>
          </w:r>
        </w:p>
        <w:p w14:paraId="08A8CCA8" w14:textId="5665D2C6" w:rsidR="00A0321F" w:rsidRDefault="00110985">
          <w:pPr>
            <w:pStyle w:val="TOC1"/>
            <w:tabs>
              <w:tab w:val="right" w:leader="dot" w:pos="9350"/>
            </w:tabs>
            <w:rPr>
              <w:rFonts w:eastAsiaTheme="minorEastAsia"/>
              <w:noProof/>
            </w:rPr>
          </w:pPr>
          <w:r w:rsidRPr="003B32AF">
            <w:rPr>
              <w:sz w:val="10"/>
            </w:rPr>
            <w:fldChar w:fldCharType="begin"/>
          </w:r>
          <w:r w:rsidRPr="003B32AF">
            <w:rPr>
              <w:sz w:val="10"/>
            </w:rPr>
            <w:instrText xml:space="preserve"> TOC \o "1-3" \h \z \u </w:instrText>
          </w:r>
          <w:r w:rsidRPr="003B32AF">
            <w:rPr>
              <w:sz w:val="10"/>
            </w:rPr>
            <w:fldChar w:fldCharType="separate"/>
          </w:r>
          <w:hyperlink w:anchor="_Toc85721157" w:history="1">
            <w:r w:rsidR="00A0321F" w:rsidRPr="00953E71">
              <w:rPr>
                <w:rStyle w:val="Hyperlink"/>
                <w:noProof/>
              </w:rPr>
              <w:t>Management Commitment and Policy</w:t>
            </w:r>
            <w:r w:rsidR="00A0321F" w:rsidRPr="00953E71">
              <w:rPr>
                <w:rStyle w:val="Hyperlink"/>
                <w:noProof/>
                <w:spacing w:val="-6"/>
              </w:rPr>
              <w:t xml:space="preserve"> </w:t>
            </w:r>
            <w:r w:rsidR="00A0321F" w:rsidRPr="00953E71">
              <w:rPr>
                <w:rStyle w:val="Hyperlink"/>
                <w:noProof/>
              </w:rPr>
              <w:t>Statement</w:t>
            </w:r>
            <w:r w:rsidR="00A0321F">
              <w:rPr>
                <w:noProof/>
                <w:webHidden/>
              </w:rPr>
              <w:tab/>
            </w:r>
            <w:r w:rsidR="00A0321F">
              <w:rPr>
                <w:noProof/>
                <w:webHidden/>
              </w:rPr>
              <w:fldChar w:fldCharType="begin"/>
            </w:r>
            <w:r w:rsidR="00A0321F">
              <w:rPr>
                <w:noProof/>
                <w:webHidden/>
              </w:rPr>
              <w:instrText xml:space="preserve"> PAGEREF _Toc85721157 \h </w:instrText>
            </w:r>
            <w:r w:rsidR="00A0321F">
              <w:rPr>
                <w:noProof/>
                <w:webHidden/>
              </w:rPr>
            </w:r>
            <w:r w:rsidR="00A0321F">
              <w:rPr>
                <w:noProof/>
                <w:webHidden/>
              </w:rPr>
              <w:fldChar w:fldCharType="separate"/>
            </w:r>
            <w:r w:rsidR="00A0321F">
              <w:rPr>
                <w:noProof/>
                <w:webHidden/>
              </w:rPr>
              <w:t>1</w:t>
            </w:r>
            <w:r w:rsidR="00A0321F">
              <w:rPr>
                <w:noProof/>
                <w:webHidden/>
              </w:rPr>
              <w:fldChar w:fldCharType="end"/>
            </w:r>
          </w:hyperlink>
        </w:p>
        <w:p w14:paraId="4EC00306" w14:textId="3F16DD4C" w:rsidR="00A0321F" w:rsidRDefault="00A0321F">
          <w:pPr>
            <w:pStyle w:val="TOC1"/>
            <w:tabs>
              <w:tab w:val="right" w:leader="dot" w:pos="9350"/>
            </w:tabs>
            <w:rPr>
              <w:rFonts w:eastAsiaTheme="minorEastAsia"/>
              <w:noProof/>
            </w:rPr>
          </w:pPr>
          <w:hyperlink w:anchor="_Toc85721158" w:history="1">
            <w:r w:rsidRPr="00953E71">
              <w:rPr>
                <w:rStyle w:val="Hyperlink"/>
                <w:noProof/>
              </w:rPr>
              <w:t>Responsibility and</w:t>
            </w:r>
            <w:r w:rsidRPr="00953E71">
              <w:rPr>
                <w:rStyle w:val="Hyperlink"/>
                <w:noProof/>
                <w:spacing w:val="-6"/>
              </w:rPr>
              <w:t xml:space="preserve"> </w:t>
            </w:r>
            <w:r w:rsidRPr="00953E71">
              <w:rPr>
                <w:rStyle w:val="Hyperlink"/>
                <w:noProof/>
              </w:rPr>
              <w:t>Authority</w:t>
            </w:r>
            <w:r>
              <w:rPr>
                <w:noProof/>
                <w:webHidden/>
              </w:rPr>
              <w:tab/>
            </w:r>
            <w:r>
              <w:rPr>
                <w:noProof/>
                <w:webHidden/>
              </w:rPr>
              <w:fldChar w:fldCharType="begin"/>
            </w:r>
            <w:r>
              <w:rPr>
                <w:noProof/>
                <w:webHidden/>
              </w:rPr>
              <w:instrText xml:space="preserve"> PAGEREF _Toc85721158 \h </w:instrText>
            </w:r>
            <w:r>
              <w:rPr>
                <w:noProof/>
                <w:webHidden/>
              </w:rPr>
            </w:r>
            <w:r>
              <w:rPr>
                <w:noProof/>
                <w:webHidden/>
              </w:rPr>
              <w:fldChar w:fldCharType="separate"/>
            </w:r>
            <w:r>
              <w:rPr>
                <w:noProof/>
                <w:webHidden/>
              </w:rPr>
              <w:t>2</w:t>
            </w:r>
            <w:r>
              <w:rPr>
                <w:noProof/>
                <w:webHidden/>
              </w:rPr>
              <w:fldChar w:fldCharType="end"/>
            </w:r>
          </w:hyperlink>
        </w:p>
        <w:p w14:paraId="3740EDA6" w14:textId="053B4B48" w:rsidR="00A0321F" w:rsidRDefault="00A0321F">
          <w:pPr>
            <w:pStyle w:val="TOC2"/>
            <w:tabs>
              <w:tab w:val="right" w:leader="dot" w:pos="9350"/>
            </w:tabs>
            <w:rPr>
              <w:rFonts w:eastAsiaTheme="minorEastAsia"/>
              <w:noProof/>
            </w:rPr>
          </w:pPr>
          <w:hyperlink w:anchor="_Toc85721159" w:history="1">
            <w:r w:rsidRPr="00953E71">
              <w:rPr>
                <w:rStyle w:val="Hyperlink"/>
                <w:noProof/>
              </w:rPr>
              <w:t>The Project Manager/Construction Manager</w:t>
            </w:r>
            <w:r w:rsidRPr="00953E71">
              <w:rPr>
                <w:rStyle w:val="Hyperlink"/>
                <w:noProof/>
                <w:spacing w:val="-14"/>
              </w:rPr>
              <w:t xml:space="preserve"> </w:t>
            </w:r>
            <w:r w:rsidRPr="00953E71">
              <w:rPr>
                <w:rStyle w:val="Hyperlink"/>
                <w:noProof/>
              </w:rPr>
              <w:t>Responsibility</w:t>
            </w:r>
            <w:r>
              <w:rPr>
                <w:noProof/>
                <w:webHidden/>
              </w:rPr>
              <w:tab/>
            </w:r>
            <w:r>
              <w:rPr>
                <w:noProof/>
                <w:webHidden/>
              </w:rPr>
              <w:fldChar w:fldCharType="begin"/>
            </w:r>
            <w:r>
              <w:rPr>
                <w:noProof/>
                <w:webHidden/>
              </w:rPr>
              <w:instrText xml:space="preserve"> PAGEREF _Toc85721159 \h </w:instrText>
            </w:r>
            <w:r>
              <w:rPr>
                <w:noProof/>
                <w:webHidden/>
              </w:rPr>
            </w:r>
            <w:r>
              <w:rPr>
                <w:noProof/>
                <w:webHidden/>
              </w:rPr>
              <w:fldChar w:fldCharType="separate"/>
            </w:r>
            <w:r>
              <w:rPr>
                <w:noProof/>
                <w:webHidden/>
              </w:rPr>
              <w:t>2</w:t>
            </w:r>
            <w:r>
              <w:rPr>
                <w:noProof/>
                <w:webHidden/>
              </w:rPr>
              <w:fldChar w:fldCharType="end"/>
            </w:r>
          </w:hyperlink>
        </w:p>
        <w:p w14:paraId="50E9C56E" w14:textId="3A67347D" w:rsidR="00A0321F" w:rsidRDefault="00A0321F">
          <w:pPr>
            <w:pStyle w:val="TOC2"/>
            <w:tabs>
              <w:tab w:val="right" w:leader="dot" w:pos="9350"/>
            </w:tabs>
            <w:rPr>
              <w:rFonts w:eastAsiaTheme="minorEastAsia"/>
              <w:noProof/>
            </w:rPr>
          </w:pPr>
          <w:hyperlink w:anchor="_Toc85721160" w:history="1">
            <w:r w:rsidRPr="00953E71">
              <w:rPr>
                <w:rStyle w:val="Hyperlink"/>
                <w:noProof/>
              </w:rPr>
              <w:t>Safety Manager and Safety Supervisors</w:t>
            </w:r>
            <w:r w:rsidRPr="00953E71">
              <w:rPr>
                <w:rStyle w:val="Hyperlink"/>
                <w:noProof/>
                <w:spacing w:val="-21"/>
              </w:rPr>
              <w:t xml:space="preserve"> </w:t>
            </w:r>
            <w:r w:rsidRPr="00953E71">
              <w:rPr>
                <w:rStyle w:val="Hyperlink"/>
                <w:noProof/>
              </w:rPr>
              <w:t>Responsibility</w:t>
            </w:r>
            <w:r>
              <w:rPr>
                <w:noProof/>
                <w:webHidden/>
              </w:rPr>
              <w:tab/>
            </w:r>
            <w:r>
              <w:rPr>
                <w:noProof/>
                <w:webHidden/>
              </w:rPr>
              <w:fldChar w:fldCharType="begin"/>
            </w:r>
            <w:r>
              <w:rPr>
                <w:noProof/>
                <w:webHidden/>
              </w:rPr>
              <w:instrText xml:space="preserve"> PAGEREF _Toc85721160 \h </w:instrText>
            </w:r>
            <w:r>
              <w:rPr>
                <w:noProof/>
                <w:webHidden/>
              </w:rPr>
            </w:r>
            <w:r>
              <w:rPr>
                <w:noProof/>
                <w:webHidden/>
              </w:rPr>
              <w:fldChar w:fldCharType="separate"/>
            </w:r>
            <w:r>
              <w:rPr>
                <w:noProof/>
                <w:webHidden/>
              </w:rPr>
              <w:t>2</w:t>
            </w:r>
            <w:r>
              <w:rPr>
                <w:noProof/>
                <w:webHidden/>
              </w:rPr>
              <w:fldChar w:fldCharType="end"/>
            </w:r>
          </w:hyperlink>
        </w:p>
        <w:p w14:paraId="3347FBC8" w14:textId="38F0D72A" w:rsidR="00A0321F" w:rsidRDefault="00A0321F">
          <w:pPr>
            <w:pStyle w:val="TOC2"/>
            <w:tabs>
              <w:tab w:val="right" w:leader="dot" w:pos="9350"/>
            </w:tabs>
            <w:rPr>
              <w:rFonts w:eastAsiaTheme="minorEastAsia"/>
              <w:noProof/>
            </w:rPr>
          </w:pPr>
          <w:hyperlink w:anchor="_Toc85721161" w:history="1">
            <w:r w:rsidRPr="00953E71">
              <w:rPr>
                <w:rStyle w:val="Hyperlink"/>
                <w:noProof/>
              </w:rPr>
              <w:t>Superintendents</w:t>
            </w:r>
            <w:r w:rsidRPr="00953E71">
              <w:rPr>
                <w:rStyle w:val="Hyperlink"/>
                <w:noProof/>
                <w:spacing w:val="-14"/>
              </w:rPr>
              <w:t xml:space="preserve"> </w:t>
            </w:r>
            <w:r w:rsidRPr="00953E71">
              <w:rPr>
                <w:rStyle w:val="Hyperlink"/>
                <w:noProof/>
              </w:rPr>
              <w:t>Responsibility:</w:t>
            </w:r>
            <w:r>
              <w:rPr>
                <w:noProof/>
                <w:webHidden/>
              </w:rPr>
              <w:tab/>
            </w:r>
            <w:r>
              <w:rPr>
                <w:noProof/>
                <w:webHidden/>
              </w:rPr>
              <w:fldChar w:fldCharType="begin"/>
            </w:r>
            <w:r>
              <w:rPr>
                <w:noProof/>
                <w:webHidden/>
              </w:rPr>
              <w:instrText xml:space="preserve"> PAGEREF _Toc85721161 \h </w:instrText>
            </w:r>
            <w:r>
              <w:rPr>
                <w:noProof/>
                <w:webHidden/>
              </w:rPr>
            </w:r>
            <w:r>
              <w:rPr>
                <w:noProof/>
                <w:webHidden/>
              </w:rPr>
              <w:fldChar w:fldCharType="separate"/>
            </w:r>
            <w:r>
              <w:rPr>
                <w:noProof/>
                <w:webHidden/>
              </w:rPr>
              <w:t>3</w:t>
            </w:r>
            <w:r>
              <w:rPr>
                <w:noProof/>
                <w:webHidden/>
              </w:rPr>
              <w:fldChar w:fldCharType="end"/>
            </w:r>
          </w:hyperlink>
        </w:p>
        <w:p w14:paraId="6B92F3EE" w14:textId="65A2DE62" w:rsidR="00A0321F" w:rsidRDefault="00A0321F">
          <w:pPr>
            <w:pStyle w:val="TOC2"/>
            <w:tabs>
              <w:tab w:val="right" w:leader="dot" w:pos="9350"/>
            </w:tabs>
            <w:rPr>
              <w:rFonts w:eastAsiaTheme="minorEastAsia"/>
              <w:noProof/>
            </w:rPr>
          </w:pPr>
          <w:hyperlink w:anchor="_Toc85721162" w:history="1">
            <w:r w:rsidRPr="00953E71">
              <w:rPr>
                <w:rStyle w:val="Hyperlink"/>
                <w:noProof/>
              </w:rPr>
              <w:t>Foreman</w:t>
            </w:r>
            <w:r w:rsidRPr="00953E71">
              <w:rPr>
                <w:rStyle w:val="Hyperlink"/>
                <w:noProof/>
                <w:spacing w:val="-8"/>
              </w:rPr>
              <w:t xml:space="preserve"> </w:t>
            </w:r>
            <w:r w:rsidRPr="00953E71">
              <w:rPr>
                <w:rStyle w:val="Hyperlink"/>
                <w:noProof/>
              </w:rPr>
              <w:t>Responsibility</w:t>
            </w:r>
            <w:r>
              <w:rPr>
                <w:noProof/>
                <w:webHidden/>
              </w:rPr>
              <w:tab/>
            </w:r>
            <w:r>
              <w:rPr>
                <w:noProof/>
                <w:webHidden/>
              </w:rPr>
              <w:fldChar w:fldCharType="begin"/>
            </w:r>
            <w:r>
              <w:rPr>
                <w:noProof/>
                <w:webHidden/>
              </w:rPr>
              <w:instrText xml:space="preserve"> PAGEREF _Toc85721162 \h </w:instrText>
            </w:r>
            <w:r>
              <w:rPr>
                <w:noProof/>
                <w:webHidden/>
              </w:rPr>
            </w:r>
            <w:r>
              <w:rPr>
                <w:noProof/>
                <w:webHidden/>
              </w:rPr>
              <w:fldChar w:fldCharType="separate"/>
            </w:r>
            <w:r>
              <w:rPr>
                <w:noProof/>
                <w:webHidden/>
              </w:rPr>
              <w:t>3</w:t>
            </w:r>
            <w:r>
              <w:rPr>
                <w:noProof/>
                <w:webHidden/>
              </w:rPr>
              <w:fldChar w:fldCharType="end"/>
            </w:r>
          </w:hyperlink>
        </w:p>
        <w:p w14:paraId="7FA4EE37" w14:textId="034138A9" w:rsidR="00A0321F" w:rsidRDefault="00A0321F">
          <w:pPr>
            <w:pStyle w:val="TOC2"/>
            <w:tabs>
              <w:tab w:val="right" w:leader="dot" w:pos="9350"/>
            </w:tabs>
            <w:rPr>
              <w:rFonts w:eastAsiaTheme="minorEastAsia"/>
              <w:noProof/>
            </w:rPr>
          </w:pPr>
          <w:hyperlink w:anchor="_Toc85721163" w:history="1">
            <w:r w:rsidRPr="00953E71">
              <w:rPr>
                <w:rStyle w:val="Hyperlink"/>
                <w:noProof/>
              </w:rPr>
              <w:t>Employees Responsibility-Code of Safe</w:t>
            </w:r>
            <w:r w:rsidRPr="00953E71">
              <w:rPr>
                <w:rStyle w:val="Hyperlink"/>
                <w:noProof/>
                <w:spacing w:val="-11"/>
              </w:rPr>
              <w:t xml:space="preserve"> </w:t>
            </w:r>
            <w:r w:rsidRPr="00953E71">
              <w:rPr>
                <w:rStyle w:val="Hyperlink"/>
                <w:noProof/>
              </w:rPr>
              <w:t>Practices</w:t>
            </w:r>
            <w:r>
              <w:rPr>
                <w:noProof/>
                <w:webHidden/>
              </w:rPr>
              <w:tab/>
            </w:r>
            <w:r>
              <w:rPr>
                <w:noProof/>
                <w:webHidden/>
              </w:rPr>
              <w:fldChar w:fldCharType="begin"/>
            </w:r>
            <w:r>
              <w:rPr>
                <w:noProof/>
                <w:webHidden/>
              </w:rPr>
              <w:instrText xml:space="preserve"> PAGEREF _Toc85721163 \h </w:instrText>
            </w:r>
            <w:r>
              <w:rPr>
                <w:noProof/>
                <w:webHidden/>
              </w:rPr>
            </w:r>
            <w:r>
              <w:rPr>
                <w:noProof/>
                <w:webHidden/>
              </w:rPr>
              <w:fldChar w:fldCharType="separate"/>
            </w:r>
            <w:r>
              <w:rPr>
                <w:noProof/>
                <w:webHidden/>
              </w:rPr>
              <w:t>4</w:t>
            </w:r>
            <w:r>
              <w:rPr>
                <w:noProof/>
                <w:webHidden/>
              </w:rPr>
              <w:fldChar w:fldCharType="end"/>
            </w:r>
          </w:hyperlink>
        </w:p>
        <w:p w14:paraId="75539E73" w14:textId="771A5B3B" w:rsidR="00A0321F" w:rsidRDefault="00A0321F">
          <w:pPr>
            <w:pStyle w:val="TOC1"/>
            <w:tabs>
              <w:tab w:val="right" w:leader="dot" w:pos="9350"/>
            </w:tabs>
            <w:rPr>
              <w:rFonts w:eastAsiaTheme="minorEastAsia"/>
              <w:noProof/>
            </w:rPr>
          </w:pPr>
          <w:hyperlink w:anchor="_Toc85721164" w:history="1">
            <w:r w:rsidRPr="00953E71">
              <w:rPr>
                <w:rStyle w:val="Hyperlink"/>
                <w:noProof/>
              </w:rPr>
              <w:t>Communication</w:t>
            </w:r>
            <w:r>
              <w:rPr>
                <w:noProof/>
                <w:webHidden/>
              </w:rPr>
              <w:tab/>
            </w:r>
            <w:r>
              <w:rPr>
                <w:noProof/>
                <w:webHidden/>
              </w:rPr>
              <w:fldChar w:fldCharType="begin"/>
            </w:r>
            <w:r>
              <w:rPr>
                <w:noProof/>
                <w:webHidden/>
              </w:rPr>
              <w:instrText xml:space="preserve"> PAGEREF _Toc85721164 \h </w:instrText>
            </w:r>
            <w:r>
              <w:rPr>
                <w:noProof/>
                <w:webHidden/>
              </w:rPr>
            </w:r>
            <w:r>
              <w:rPr>
                <w:noProof/>
                <w:webHidden/>
              </w:rPr>
              <w:fldChar w:fldCharType="separate"/>
            </w:r>
            <w:r>
              <w:rPr>
                <w:noProof/>
                <w:webHidden/>
              </w:rPr>
              <w:t>5</w:t>
            </w:r>
            <w:r>
              <w:rPr>
                <w:noProof/>
                <w:webHidden/>
              </w:rPr>
              <w:fldChar w:fldCharType="end"/>
            </w:r>
          </w:hyperlink>
        </w:p>
        <w:p w14:paraId="23F2A654" w14:textId="0C1C6102" w:rsidR="00A0321F" w:rsidRDefault="00A0321F">
          <w:pPr>
            <w:pStyle w:val="TOC2"/>
            <w:tabs>
              <w:tab w:val="right" w:leader="dot" w:pos="9350"/>
            </w:tabs>
            <w:rPr>
              <w:rFonts w:eastAsiaTheme="minorEastAsia"/>
              <w:noProof/>
            </w:rPr>
          </w:pPr>
          <w:hyperlink w:anchor="_Toc85721165" w:history="1">
            <w:r w:rsidRPr="00953E71">
              <w:rPr>
                <w:rStyle w:val="Hyperlink"/>
                <w:noProof/>
              </w:rPr>
              <w:t>INCIDENT</w:t>
            </w:r>
            <w:r w:rsidRPr="00953E71">
              <w:rPr>
                <w:rStyle w:val="Hyperlink"/>
                <w:noProof/>
                <w:spacing w:val="-10"/>
              </w:rPr>
              <w:t xml:space="preserve"> </w:t>
            </w:r>
            <w:r w:rsidRPr="00953E71">
              <w:rPr>
                <w:rStyle w:val="Hyperlink"/>
                <w:noProof/>
              </w:rPr>
              <w:t>COMMUNICATION</w:t>
            </w:r>
            <w:r>
              <w:rPr>
                <w:noProof/>
                <w:webHidden/>
              </w:rPr>
              <w:tab/>
            </w:r>
            <w:r>
              <w:rPr>
                <w:noProof/>
                <w:webHidden/>
              </w:rPr>
              <w:fldChar w:fldCharType="begin"/>
            </w:r>
            <w:r>
              <w:rPr>
                <w:noProof/>
                <w:webHidden/>
              </w:rPr>
              <w:instrText xml:space="preserve"> PAGEREF _Toc85721165 \h </w:instrText>
            </w:r>
            <w:r>
              <w:rPr>
                <w:noProof/>
                <w:webHidden/>
              </w:rPr>
            </w:r>
            <w:r>
              <w:rPr>
                <w:noProof/>
                <w:webHidden/>
              </w:rPr>
              <w:fldChar w:fldCharType="separate"/>
            </w:r>
            <w:r>
              <w:rPr>
                <w:noProof/>
                <w:webHidden/>
              </w:rPr>
              <w:t>6</w:t>
            </w:r>
            <w:r>
              <w:rPr>
                <w:noProof/>
                <w:webHidden/>
              </w:rPr>
              <w:fldChar w:fldCharType="end"/>
            </w:r>
          </w:hyperlink>
        </w:p>
        <w:p w14:paraId="2EE3A46E" w14:textId="5C88123D" w:rsidR="00A0321F" w:rsidRDefault="00A0321F">
          <w:pPr>
            <w:pStyle w:val="TOC1"/>
            <w:tabs>
              <w:tab w:val="right" w:leader="dot" w:pos="9350"/>
            </w:tabs>
            <w:rPr>
              <w:rFonts w:eastAsiaTheme="minorEastAsia"/>
              <w:noProof/>
            </w:rPr>
          </w:pPr>
          <w:hyperlink w:anchor="_Toc85721166" w:history="1">
            <w:r w:rsidRPr="00953E71">
              <w:rPr>
                <w:rStyle w:val="Hyperlink"/>
                <w:noProof/>
              </w:rPr>
              <w:t>Injury and Illness</w:t>
            </w:r>
            <w:r w:rsidRPr="00953E71">
              <w:rPr>
                <w:rStyle w:val="Hyperlink"/>
                <w:noProof/>
                <w:spacing w:val="-4"/>
              </w:rPr>
              <w:t xml:space="preserve"> </w:t>
            </w:r>
            <w:r w:rsidRPr="00953E71">
              <w:rPr>
                <w:rStyle w:val="Hyperlink"/>
                <w:noProof/>
              </w:rPr>
              <w:t>Data</w:t>
            </w:r>
            <w:r>
              <w:rPr>
                <w:noProof/>
                <w:webHidden/>
              </w:rPr>
              <w:tab/>
            </w:r>
            <w:r>
              <w:rPr>
                <w:noProof/>
                <w:webHidden/>
              </w:rPr>
              <w:fldChar w:fldCharType="begin"/>
            </w:r>
            <w:r>
              <w:rPr>
                <w:noProof/>
                <w:webHidden/>
              </w:rPr>
              <w:instrText xml:space="preserve"> PAGEREF _Toc85721166 \h </w:instrText>
            </w:r>
            <w:r>
              <w:rPr>
                <w:noProof/>
                <w:webHidden/>
              </w:rPr>
            </w:r>
            <w:r>
              <w:rPr>
                <w:noProof/>
                <w:webHidden/>
              </w:rPr>
              <w:fldChar w:fldCharType="separate"/>
            </w:r>
            <w:r>
              <w:rPr>
                <w:noProof/>
                <w:webHidden/>
              </w:rPr>
              <w:t>6</w:t>
            </w:r>
            <w:r>
              <w:rPr>
                <w:noProof/>
                <w:webHidden/>
              </w:rPr>
              <w:fldChar w:fldCharType="end"/>
            </w:r>
          </w:hyperlink>
        </w:p>
        <w:p w14:paraId="6E27E77A" w14:textId="1150E939" w:rsidR="00A0321F" w:rsidRDefault="00A0321F">
          <w:pPr>
            <w:pStyle w:val="TOC1"/>
            <w:tabs>
              <w:tab w:val="right" w:leader="dot" w:pos="9350"/>
            </w:tabs>
            <w:rPr>
              <w:rFonts w:eastAsiaTheme="minorEastAsia"/>
              <w:noProof/>
            </w:rPr>
          </w:pPr>
          <w:hyperlink w:anchor="_Toc85721167" w:history="1">
            <w:r w:rsidRPr="00953E71">
              <w:rPr>
                <w:rStyle w:val="Hyperlink"/>
                <w:noProof/>
              </w:rPr>
              <w:t>Safety and Health Surveys and</w:t>
            </w:r>
            <w:r w:rsidRPr="00953E71">
              <w:rPr>
                <w:rStyle w:val="Hyperlink"/>
                <w:noProof/>
                <w:spacing w:val="-8"/>
              </w:rPr>
              <w:t xml:space="preserve"> </w:t>
            </w:r>
            <w:r w:rsidRPr="00953E71">
              <w:rPr>
                <w:rStyle w:val="Hyperlink"/>
                <w:noProof/>
              </w:rPr>
              <w:t>Inspection/Program</w:t>
            </w:r>
            <w:r>
              <w:rPr>
                <w:noProof/>
                <w:webHidden/>
              </w:rPr>
              <w:tab/>
            </w:r>
            <w:r>
              <w:rPr>
                <w:noProof/>
                <w:webHidden/>
              </w:rPr>
              <w:fldChar w:fldCharType="begin"/>
            </w:r>
            <w:r>
              <w:rPr>
                <w:noProof/>
                <w:webHidden/>
              </w:rPr>
              <w:instrText xml:space="preserve"> PAGEREF _Toc85721167 \h </w:instrText>
            </w:r>
            <w:r>
              <w:rPr>
                <w:noProof/>
                <w:webHidden/>
              </w:rPr>
            </w:r>
            <w:r>
              <w:rPr>
                <w:noProof/>
                <w:webHidden/>
              </w:rPr>
              <w:fldChar w:fldCharType="separate"/>
            </w:r>
            <w:r>
              <w:rPr>
                <w:noProof/>
                <w:webHidden/>
              </w:rPr>
              <w:t>7</w:t>
            </w:r>
            <w:r>
              <w:rPr>
                <w:noProof/>
                <w:webHidden/>
              </w:rPr>
              <w:fldChar w:fldCharType="end"/>
            </w:r>
          </w:hyperlink>
        </w:p>
        <w:p w14:paraId="0BE81328" w14:textId="5B65747E" w:rsidR="00A0321F" w:rsidRDefault="00A0321F">
          <w:pPr>
            <w:pStyle w:val="TOC2"/>
            <w:tabs>
              <w:tab w:val="right" w:leader="dot" w:pos="9350"/>
            </w:tabs>
            <w:rPr>
              <w:rFonts w:eastAsiaTheme="minorEastAsia"/>
              <w:noProof/>
            </w:rPr>
          </w:pPr>
          <w:hyperlink w:anchor="_Toc85721168" w:history="1">
            <w:r w:rsidRPr="00953E71">
              <w:rPr>
                <w:rStyle w:val="Hyperlink"/>
                <w:noProof/>
              </w:rPr>
              <w:t>Safety or Other Related</w:t>
            </w:r>
            <w:r w:rsidRPr="00953E71">
              <w:rPr>
                <w:rStyle w:val="Hyperlink"/>
                <w:noProof/>
                <w:spacing w:val="-9"/>
              </w:rPr>
              <w:t xml:space="preserve"> </w:t>
            </w:r>
            <w:r w:rsidRPr="00953E71">
              <w:rPr>
                <w:rStyle w:val="Hyperlink"/>
                <w:noProof/>
              </w:rPr>
              <w:t>Meetings</w:t>
            </w:r>
            <w:r>
              <w:rPr>
                <w:noProof/>
                <w:webHidden/>
              </w:rPr>
              <w:tab/>
            </w:r>
            <w:r>
              <w:rPr>
                <w:noProof/>
                <w:webHidden/>
              </w:rPr>
              <w:fldChar w:fldCharType="begin"/>
            </w:r>
            <w:r>
              <w:rPr>
                <w:noProof/>
                <w:webHidden/>
              </w:rPr>
              <w:instrText xml:space="preserve"> PAGEREF _Toc85721168 \h </w:instrText>
            </w:r>
            <w:r>
              <w:rPr>
                <w:noProof/>
                <w:webHidden/>
              </w:rPr>
            </w:r>
            <w:r>
              <w:rPr>
                <w:noProof/>
                <w:webHidden/>
              </w:rPr>
              <w:fldChar w:fldCharType="separate"/>
            </w:r>
            <w:r>
              <w:rPr>
                <w:noProof/>
                <w:webHidden/>
              </w:rPr>
              <w:t>8</w:t>
            </w:r>
            <w:r>
              <w:rPr>
                <w:noProof/>
                <w:webHidden/>
              </w:rPr>
              <w:fldChar w:fldCharType="end"/>
            </w:r>
          </w:hyperlink>
        </w:p>
        <w:p w14:paraId="6133A54B" w14:textId="0316AFA3" w:rsidR="00A0321F" w:rsidRDefault="00A0321F">
          <w:pPr>
            <w:pStyle w:val="TOC2"/>
            <w:tabs>
              <w:tab w:val="right" w:leader="dot" w:pos="9350"/>
            </w:tabs>
            <w:rPr>
              <w:rFonts w:eastAsiaTheme="minorEastAsia"/>
              <w:noProof/>
            </w:rPr>
          </w:pPr>
          <w:hyperlink w:anchor="_Toc85721169" w:history="1">
            <w:r w:rsidRPr="00953E71">
              <w:rPr>
                <w:rStyle w:val="Hyperlink"/>
                <w:noProof/>
              </w:rPr>
              <w:t>Training</w:t>
            </w:r>
            <w:r w:rsidRPr="00953E71">
              <w:rPr>
                <w:rStyle w:val="Hyperlink"/>
                <w:noProof/>
                <w:spacing w:val="1"/>
              </w:rPr>
              <w:t xml:space="preserve"> </w:t>
            </w:r>
            <w:r w:rsidRPr="00953E71">
              <w:rPr>
                <w:rStyle w:val="Hyperlink"/>
                <w:noProof/>
              </w:rPr>
              <w:t>Records</w:t>
            </w:r>
            <w:r>
              <w:rPr>
                <w:noProof/>
                <w:webHidden/>
              </w:rPr>
              <w:tab/>
            </w:r>
            <w:r>
              <w:rPr>
                <w:noProof/>
                <w:webHidden/>
              </w:rPr>
              <w:fldChar w:fldCharType="begin"/>
            </w:r>
            <w:r>
              <w:rPr>
                <w:noProof/>
                <w:webHidden/>
              </w:rPr>
              <w:instrText xml:space="preserve"> PAGEREF _Toc85721169 \h </w:instrText>
            </w:r>
            <w:r>
              <w:rPr>
                <w:noProof/>
                <w:webHidden/>
              </w:rPr>
            </w:r>
            <w:r>
              <w:rPr>
                <w:noProof/>
                <w:webHidden/>
              </w:rPr>
              <w:fldChar w:fldCharType="separate"/>
            </w:r>
            <w:r>
              <w:rPr>
                <w:noProof/>
                <w:webHidden/>
              </w:rPr>
              <w:t>8</w:t>
            </w:r>
            <w:r>
              <w:rPr>
                <w:noProof/>
                <w:webHidden/>
              </w:rPr>
              <w:fldChar w:fldCharType="end"/>
            </w:r>
          </w:hyperlink>
        </w:p>
        <w:p w14:paraId="15591E31" w14:textId="0102ABF1" w:rsidR="00A0321F" w:rsidRDefault="00A0321F">
          <w:pPr>
            <w:pStyle w:val="TOC2"/>
            <w:tabs>
              <w:tab w:val="right" w:leader="dot" w:pos="9350"/>
            </w:tabs>
            <w:rPr>
              <w:rFonts w:eastAsiaTheme="minorEastAsia"/>
              <w:noProof/>
            </w:rPr>
          </w:pPr>
          <w:hyperlink w:anchor="_Toc85721170" w:history="1">
            <w:r w:rsidRPr="00953E71">
              <w:rPr>
                <w:rStyle w:val="Hyperlink"/>
                <w:noProof/>
              </w:rPr>
              <w:t>Accident</w:t>
            </w:r>
            <w:r w:rsidRPr="00953E71">
              <w:rPr>
                <w:rStyle w:val="Hyperlink"/>
                <w:noProof/>
                <w:spacing w:val="-5"/>
              </w:rPr>
              <w:t xml:space="preserve"> </w:t>
            </w:r>
            <w:r w:rsidRPr="00953E71">
              <w:rPr>
                <w:rStyle w:val="Hyperlink"/>
                <w:noProof/>
              </w:rPr>
              <w:t>Investigation</w:t>
            </w:r>
            <w:r>
              <w:rPr>
                <w:noProof/>
                <w:webHidden/>
              </w:rPr>
              <w:tab/>
            </w:r>
            <w:r>
              <w:rPr>
                <w:noProof/>
                <w:webHidden/>
              </w:rPr>
              <w:fldChar w:fldCharType="begin"/>
            </w:r>
            <w:r>
              <w:rPr>
                <w:noProof/>
                <w:webHidden/>
              </w:rPr>
              <w:instrText xml:space="preserve"> PAGEREF _Toc85721170 \h </w:instrText>
            </w:r>
            <w:r>
              <w:rPr>
                <w:noProof/>
                <w:webHidden/>
              </w:rPr>
            </w:r>
            <w:r>
              <w:rPr>
                <w:noProof/>
                <w:webHidden/>
              </w:rPr>
              <w:fldChar w:fldCharType="separate"/>
            </w:r>
            <w:r>
              <w:rPr>
                <w:noProof/>
                <w:webHidden/>
              </w:rPr>
              <w:t>9</w:t>
            </w:r>
            <w:r>
              <w:rPr>
                <w:noProof/>
                <w:webHidden/>
              </w:rPr>
              <w:fldChar w:fldCharType="end"/>
            </w:r>
          </w:hyperlink>
        </w:p>
        <w:p w14:paraId="16E7FF84" w14:textId="11F07224" w:rsidR="00A0321F" w:rsidRDefault="00A0321F">
          <w:pPr>
            <w:pStyle w:val="TOC2"/>
            <w:tabs>
              <w:tab w:val="right" w:leader="dot" w:pos="9350"/>
            </w:tabs>
            <w:rPr>
              <w:rFonts w:eastAsiaTheme="minorEastAsia"/>
              <w:noProof/>
            </w:rPr>
          </w:pPr>
          <w:hyperlink w:anchor="_Toc85721171" w:history="1">
            <w:r w:rsidRPr="00953E71">
              <w:rPr>
                <w:rStyle w:val="Hyperlink"/>
                <w:noProof/>
              </w:rPr>
              <w:t>Equipment Inspection and</w:t>
            </w:r>
            <w:r w:rsidRPr="00953E71">
              <w:rPr>
                <w:rStyle w:val="Hyperlink"/>
                <w:noProof/>
                <w:spacing w:val="-6"/>
              </w:rPr>
              <w:t xml:space="preserve"> </w:t>
            </w:r>
            <w:r w:rsidRPr="00953E71">
              <w:rPr>
                <w:rStyle w:val="Hyperlink"/>
                <w:noProof/>
              </w:rPr>
              <w:t>Maintenance</w:t>
            </w:r>
            <w:r>
              <w:rPr>
                <w:noProof/>
                <w:webHidden/>
              </w:rPr>
              <w:tab/>
            </w:r>
            <w:r>
              <w:rPr>
                <w:noProof/>
                <w:webHidden/>
              </w:rPr>
              <w:fldChar w:fldCharType="begin"/>
            </w:r>
            <w:r>
              <w:rPr>
                <w:noProof/>
                <w:webHidden/>
              </w:rPr>
              <w:instrText xml:space="preserve"> PAGEREF _Toc85721171 \h </w:instrText>
            </w:r>
            <w:r>
              <w:rPr>
                <w:noProof/>
                <w:webHidden/>
              </w:rPr>
            </w:r>
            <w:r>
              <w:rPr>
                <w:noProof/>
                <w:webHidden/>
              </w:rPr>
              <w:fldChar w:fldCharType="separate"/>
            </w:r>
            <w:r>
              <w:rPr>
                <w:noProof/>
                <w:webHidden/>
              </w:rPr>
              <w:t>9</w:t>
            </w:r>
            <w:r>
              <w:rPr>
                <w:noProof/>
                <w:webHidden/>
              </w:rPr>
              <w:fldChar w:fldCharType="end"/>
            </w:r>
          </w:hyperlink>
        </w:p>
        <w:p w14:paraId="5D4229E4" w14:textId="22A58444" w:rsidR="00A0321F" w:rsidRDefault="00A0321F">
          <w:pPr>
            <w:pStyle w:val="TOC2"/>
            <w:tabs>
              <w:tab w:val="right" w:leader="dot" w:pos="9350"/>
            </w:tabs>
            <w:rPr>
              <w:rFonts w:eastAsiaTheme="minorEastAsia"/>
              <w:noProof/>
            </w:rPr>
          </w:pPr>
          <w:hyperlink w:anchor="_Toc85721172" w:history="1">
            <w:r w:rsidRPr="00953E71">
              <w:rPr>
                <w:rStyle w:val="Hyperlink"/>
                <w:noProof/>
              </w:rPr>
              <w:t>Safety and Health</w:t>
            </w:r>
            <w:r w:rsidRPr="00953E71">
              <w:rPr>
                <w:rStyle w:val="Hyperlink"/>
                <w:noProof/>
                <w:spacing w:val="-3"/>
              </w:rPr>
              <w:t xml:space="preserve"> </w:t>
            </w:r>
            <w:r w:rsidRPr="00953E71">
              <w:rPr>
                <w:rStyle w:val="Hyperlink"/>
                <w:noProof/>
              </w:rPr>
              <w:t>Training</w:t>
            </w:r>
            <w:r>
              <w:rPr>
                <w:noProof/>
                <w:webHidden/>
              </w:rPr>
              <w:tab/>
            </w:r>
            <w:r>
              <w:rPr>
                <w:noProof/>
                <w:webHidden/>
              </w:rPr>
              <w:fldChar w:fldCharType="begin"/>
            </w:r>
            <w:r>
              <w:rPr>
                <w:noProof/>
                <w:webHidden/>
              </w:rPr>
              <w:instrText xml:space="preserve"> PAGEREF _Toc85721172 \h </w:instrText>
            </w:r>
            <w:r>
              <w:rPr>
                <w:noProof/>
                <w:webHidden/>
              </w:rPr>
            </w:r>
            <w:r>
              <w:rPr>
                <w:noProof/>
                <w:webHidden/>
              </w:rPr>
              <w:fldChar w:fldCharType="separate"/>
            </w:r>
            <w:r>
              <w:rPr>
                <w:noProof/>
                <w:webHidden/>
              </w:rPr>
              <w:t>9</w:t>
            </w:r>
            <w:r>
              <w:rPr>
                <w:noProof/>
                <w:webHidden/>
              </w:rPr>
              <w:fldChar w:fldCharType="end"/>
            </w:r>
          </w:hyperlink>
        </w:p>
        <w:p w14:paraId="4E4DFFD8" w14:textId="283E2E57" w:rsidR="00A0321F" w:rsidRDefault="00A0321F">
          <w:pPr>
            <w:pStyle w:val="TOC2"/>
            <w:tabs>
              <w:tab w:val="right" w:leader="dot" w:pos="9350"/>
            </w:tabs>
            <w:rPr>
              <w:rFonts w:eastAsiaTheme="minorEastAsia"/>
              <w:noProof/>
            </w:rPr>
          </w:pPr>
          <w:hyperlink w:anchor="_Toc85721173" w:history="1">
            <w:r w:rsidRPr="00953E71">
              <w:rPr>
                <w:rStyle w:val="Hyperlink"/>
                <w:noProof/>
              </w:rPr>
              <w:t>Training Program</w:t>
            </w:r>
            <w:r w:rsidRPr="00953E71">
              <w:rPr>
                <w:rStyle w:val="Hyperlink"/>
                <w:noProof/>
                <w:spacing w:val="-4"/>
              </w:rPr>
              <w:t xml:space="preserve"> </w:t>
            </w:r>
            <w:r w:rsidRPr="00953E71">
              <w:rPr>
                <w:rStyle w:val="Hyperlink"/>
                <w:noProof/>
              </w:rPr>
              <w:t>Development</w:t>
            </w:r>
            <w:r>
              <w:rPr>
                <w:noProof/>
                <w:webHidden/>
              </w:rPr>
              <w:tab/>
            </w:r>
            <w:r>
              <w:rPr>
                <w:noProof/>
                <w:webHidden/>
              </w:rPr>
              <w:fldChar w:fldCharType="begin"/>
            </w:r>
            <w:r>
              <w:rPr>
                <w:noProof/>
                <w:webHidden/>
              </w:rPr>
              <w:instrText xml:space="preserve"> PAGEREF _Toc85721173 \h </w:instrText>
            </w:r>
            <w:r>
              <w:rPr>
                <w:noProof/>
                <w:webHidden/>
              </w:rPr>
            </w:r>
            <w:r>
              <w:rPr>
                <w:noProof/>
                <w:webHidden/>
              </w:rPr>
              <w:fldChar w:fldCharType="separate"/>
            </w:r>
            <w:r>
              <w:rPr>
                <w:noProof/>
                <w:webHidden/>
              </w:rPr>
              <w:t>10</w:t>
            </w:r>
            <w:r>
              <w:rPr>
                <w:noProof/>
                <w:webHidden/>
              </w:rPr>
              <w:fldChar w:fldCharType="end"/>
            </w:r>
          </w:hyperlink>
        </w:p>
        <w:p w14:paraId="215CF084" w14:textId="1938054B" w:rsidR="00A0321F" w:rsidRDefault="00A0321F">
          <w:pPr>
            <w:pStyle w:val="TOC2"/>
            <w:tabs>
              <w:tab w:val="right" w:leader="dot" w:pos="9350"/>
            </w:tabs>
            <w:rPr>
              <w:rFonts w:eastAsiaTheme="minorEastAsia"/>
              <w:noProof/>
            </w:rPr>
          </w:pPr>
          <w:hyperlink w:anchor="_Toc85721174" w:history="1">
            <w:r w:rsidRPr="00953E71">
              <w:rPr>
                <w:rStyle w:val="Hyperlink"/>
                <w:noProof/>
              </w:rPr>
              <w:t>Documentation</w:t>
            </w:r>
            <w:r>
              <w:rPr>
                <w:noProof/>
                <w:webHidden/>
              </w:rPr>
              <w:tab/>
            </w:r>
            <w:r>
              <w:rPr>
                <w:noProof/>
                <w:webHidden/>
              </w:rPr>
              <w:fldChar w:fldCharType="begin"/>
            </w:r>
            <w:r>
              <w:rPr>
                <w:noProof/>
                <w:webHidden/>
              </w:rPr>
              <w:instrText xml:space="preserve"> PAGEREF _Toc85721174 \h </w:instrText>
            </w:r>
            <w:r>
              <w:rPr>
                <w:noProof/>
                <w:webHidden/>
              </w:rPr>
            </w:r>
            <w:r>
              <w:rPr>
                <w:noProof/>
                <w:webHidden/>
              </w:rPr>
              <w:fldChar w:fldCharType="separate"/>
            </w:r>
            <w:r>
              <w:rPr>
                <w:noProof/>
                <w:webHidden/>
              </w:rPr>
              <w:t>10</w:t>
            </w:r>
            <w:r>
              <w:rPr>
                <w:noProof/>
                <w:webHidden/>
              </w:rPr>
              <w:fldChar w:fldCharType="end"/>
            </w:r>
          </w:hyperlink>
        </w:p>
        <w:p w14:paraId="0583B2C7" w14:textId="79170009" w:rsidR="00A0321F" w:rsidRDefault="00A0321F">
          <w:pPr>
            <w:pStyle w:val="TOC2"/>
            <w:tabs>
              <w:tab w:val="right" w:leader="dot" w:pos="9350"/>
            </w:tabs>
            <w:rPr>
              <w:rFonts w:eastAsiaTheme="minorEastAsia"/>
              <w:noProof/>
            </w:rPr>
          </w:pPr>
          <w:hyperlink w:anchor="_Toc85721175" w:history="1">
            <w:r w:rsidRPr="00953E71">
              <w:rPr>
                <w:rStyle w:val="Hyperlink"/>
                <w:noProof/>
              </w:rPr>
              <w:t>Safety Audit and</w:t>
            </w:r>
            <w:r w:rsidRPr="00953E71">
              <w:rPr>
                <w:rStyle w:val="Hyperlink"/>
                <w:noProof/>
                <w:spacing w:val="-6"/>
              </w:rPr>
              <w:t xml:space="preserve"> </w:t>
            </w:r>
            <w:r w:rsidRPr="00953E71">
              <w:rPr>
                <w:rStyle w:val="Hyperlink"/>
                <w:noProof/>
              </w:rPr>
              <w:t>Inspection</w:t>
            </w:r>
            <w:r>
              <w:rPr>
                <w:noProof/>
                <w:webHidden/>
              </w:rPr>
              <w:tab/>
            </w:r>
            <w:r>
              <w:rPr>
                <w:noProof/>
                <w:webHidden/>
              </w:rPr>
              <w:fldChar w:fldCharType="begin"/>
            </w:r>
            <w:r>
              <w:rPr>
                <w:noProof/>
                <w:webHidden/>
              </w:rPr>
              <w:instrText xml:space="preserve"> PAGEREF _Toc85721175 \h </w:instrText>
            </w:r>
            <w:r>
              <w:rPr>
                <w:noProof/>
                <w:webHidden/>
              </w:rPr>
            </w:r>
            <w:r>
              <w:rPr>
                <w:noProof/>
                <w:webHidden/>
              </w:rPr>
              <w:fldChar w:fldCharType="separate"/>
            </w:r>
            <w:r>
              <w:rPr>
                <w:noProof/>
                <w:webHidden/>
              </w:rPr>
              <w:t>11</w:t>
            </w:r>
            <w:r>
              <w:rPr>
                <w:noProof/>
                <w:webHidden/>
              </w:rPr>
              <w:fldChar w:fldCharType="end"/>
            </w:r>
          </w:hyperlink>
        </w:p>
        <w:p w14:paraId="286E1FF6" w14:textId="3993B167" w:rsidR="00A0321F" w:rsidRDefault="00A0321F">
          <w:pPr>
            <w:pStyle w:val="TOC3"/>
            <w:tabs>
              <w:tab w:val="right" w:leader="dot" w:pos="9350"/>
            </w:tabs>
            <w:rPr>
              <w:rFonts w:eastAsiaTheme="minorEastAsia"/>
              <w:noProof/>
            </w:rPr>
          </w:pPr>
          <w:hyperlink w:anchor="_Toc85721176" w:history="1">
            <w:r w:rsidRPr="00953E71">
              <w:rPr>
                <w:rStyle w:val="Hyperlink"/>
                <w:noProof/>
              </w:rPr>
              <w:t>Safety and Health</w:t>
            </w:r>
            <w:r w:rsidRPr="00953E71">
              <w:rPr>
                <w:rStyle w:val="Hyperlink"/>
                <w:noProof/>
                <w:spacing w:val="-5"/>
              </w:rPr>
              <w:t xml:space="preserve"> </w:t>
            </w:r>
            <w:r w:rsidRPr="00953E71">
              <w:rPr>
                <w:rStyle w:val="Hyperlink"/>
                <w:noProof/>
              </w:rPr>
              <w:t>Self-Inspections</w:t>
            </w:r>
            <w:r>
              <w:rPr>
                <w:noProof/>
                <w:webHidden/>
              </w:rPr>
              <w:tab/>
            </w:r>
            <w:r>
              <w:rPr>
                <w:noProof/>
                <w:webHidden/>
              </w:rPr>
              <w:fldChar w:fldCharType="begin"/>
            </w:r>
            <w:r>
              <w:rPr>
                <w:noProof/>
                <w:webHidden/>
              </w:rPr>
              <w:instrText xml:space="preserve"> PAGEREF _Toc85721176 \h </w:instrText>
            </w:r>
            <w:r>
              <w:rPr>
                <w:noProof/>
                <w:webHidden/>
              </w:rPr>
            </w:r>
            <w:r>
              <w:rPr>
                <w:noProof/>
                <w:webHidden/>
              </w:rPr>
              <w:fldChar w:fldCharType="separate"/>
            </w:r>
            <w:r>
              <w:rPr>
                <w:noProof/>
                <w:webHidden/>
              </w:rPr>
              <w:t>11</w:t>
            </w:r>
            <w:r>
              <w:rPr>
                <w:noProof/>
                <w:webHidden/>
              </w:rPr>
              <w:fldChar w:fldCharType="end"/>
            </w:r>
          </w:hyperlink>
        </w:p>
        <w:p w14:paraId="23CCE587" w14:textId="11F42799" w:rsidR="00A0321F" w:rsidRDefault="00A0321F">
          <w:pPr>
            <w:pStyle w:val="TOC3"/>
            <w:tabs>
              <w:tab w:val="right" w:leader="dot" w:pos="9350"/>
            </w:tabs>
            <w:rPr>
              <w:rFonts w:eastAsiaTheme="minorEastAsia"/>
              <w:noProof/>
            </w:rPr>
          </w:pPr>
          <w:hyperlink w:anchor="_Toc85721177" w:history="1">
            <w:r w:rsidRPr="00953E71">
              <w:rPr>
                <w:rStyle w:val="Hyperlink"/>
                <w:noProof/>
              </w:rPr>
              <w:t>Hazard</w:t>
            </w:r>
            <w:r w:rsidRPr="00953E71">
              <w:rPr>
                <w:rStyle w:val="Hyperlink"/>
                <w:noProof/>
                <w:spacing w:val="-6"/>
              </w:rPr>
              <w:t xml:space="preserve"> </w:t>
            </w:r>
            <w:r w:rsidRPr="00953E71">
              <w:rPr>
                <w:rStyle w:val="Hyperlink"/>
                <w:noProof/>
              </w:rPr>
              <w:t>Assessment</w:t>
            </w:r>
            <w:r>
              <w:rPr>
                <w:noProof/>
                <w:webHidden/>
              </w:rPr>
              <w:tab/>
            </w:r>
            <w:r>
              <w:rPr>
                <w:noProof/>
                <w:webHidden/>
              </w:rPr>
              <w:fldChar w:fldCharType="begin"/>
            </w:r>
            <w:r>
              <w:rPr>
                <w:noProof/>
                <w:webHidden/>
              </w:rPr>
              <w:instrText xml:space="preserve"> PAGEREF _Toc85721177 \h </w:instrText>
            </w:r>
            <w:r>
              <w:rPr>
                <w:noProof/>
                <w:webHidden/>
              </w:rPr>
            </w:r>
            <w:r>
              <w:rPr>
                <w:noProof/>
                <w:webHidden/>
              </w:rPr>
              <w:fldChar w:fldCharType="separate"/>
            </w:r>
            <w:r>
              <w:rPr>
                <w:noProof/>
                <w:webHidden/>
              </w:rPr>
              <w:t>12</w:t>
            </w:r>
            <w:r>
              <w:rPr>
                <w:noProof/>
                <w:webHidden/>
              </w:rPr>
              <w:fldChar w:fldCharType="end"/>
            </w:r>
          </w:hyperlink>
        </w:p>
        <w:p w14:paraId="068E38A0" w14:textId="3B7689FF" w:rsidR="00A0321F" w:rsidRDefault="00A0321F">
          <w:pPr>
            <w:pStyle w:val="TOC3"/>
            <w:tabs>
              <w:tab w:val="right" w:leader="dot" w:pos="9350"/>
            </w:tabs>
            <w:rPr>
              <w:rFonts w:eastAsiaTheme="minorEastAsia"/>
              <w:noProof/>
            </w:rPr>
          </w:pPr>
          <w:hyperlink w:anchor="_Toc85721178" w:history="1">
            <w:r w:rsidRPr="00953E71">
              <w:rPr>
                <w:rStyle w:val="Hyperlink"/>
                <w:noProof/>
              </w:rPr>
              <w:t>Job Hazard Analysis and Pre-Task Safety</w:t>
            </w:r>
            <w:r w:rsidRPr="00953E71">
              <w:rPr>
                <w:rStyle w:val="Hyperlink"/>
                <w:noProof/>
                <w:spacing w:val="-7"/>
              </w:rPr>
              <w:t xml:space="preserve"> </w:t>
            </w:r>
            <w:r w:rsidRPr="00953E71">
              <w:rPr>
                <w:rStyle w:val="Hyperlink"/>
                <w:noProof/>
              </w:rPr>
              <w:t>Cards</w:t>
            </w:r>
            <w:r>
              <w:rPr>
                <w:noProof/>
                <w:webHidden/>
              </w:rPr>
              <w:tab/>
            </w:r>
            <w:r>
              <w:rPr>
                <w:noProof/>
                <w:webHidden/>
              </w:rPr>
              <w:fldChar w:fldCharType="begin"/>
            </w:r>
            <w:r>
              <w:rPr>
                <w:noProof/>
                <w:webHidden/>
              </w:rPr>
              <w:instrText xml:space="preserve"> PAGEREF _Toc85721178 \h </w:instrText>
            </w:r>
            <w:r>
              <w:rPr>
                <w:noProof/>
                <w:webHidden/>
              </w:rPr>
            </w:r>
            <w:r>
              <w:rPr>
                <w:noProof/>
                <w:webHidden/>
              </w:rPr>
              <w:fldChar w:fldCharType="separate"/>
            </w:r>
            <w:r>
              <w:rPr>
                <w:noProof/>
                <w:webHidden/>
              </w:rPr>
              <w:t>12</w:t>
            </w:r>
            <w:r>
              <w:rPr>
                <w:noProof/>
                <w:webHidden/>
              </w:rPr>
              <w:fldChar w:fldCharType="end"/>
            </w:r>
          </w:hyperlink>
        </w:p>
        <w:p w14:paraId="191EF7AB" w14:textId="07356444" w:rsidR="00A0321F" w:rsidRDefault="00A0321F">
          <w:pPr>
            <w:pStyle w:val="TOC2"/>
            <w:tabs>
              <w:tab w:val="right" w:leader="dot" w:pos="9350"/>
            </w:tabs>
            <w:rPr>
              <w:rFonts w:eastAsiaTheme="minorEastAsia"/>
              <w:noProof/>
            </w:rPr>
          </w:pPr>
          <w:hyperlink w:anchor="_Toc85721179" w:history="1">
            <w:r w:rsidRPr="00953E71">
              <w:rPr>
                <w:rStyle w:val="Hyperlink"/>
                <w:noProof/>
              </w:rPr>
              <w:t>Hazard</w:t>
            </w:r>
            <w:r w:rsidRPr="00953E71">
              <w:rPr>
                <w:rStyle w:val="Hyperlink"/>
                <w:noProof/>
                <w:spacing w:val="-4"/>
              </w:rPr>
              <w:t xml:space="preserve"> </w:t>
            </w:r>
            <w:r w:rsidRPr="00953E71">
              <w:rPr>
                <w:rStyle w:val="Hyperlink"/>
                <w:noProof/>
              </w:rPr>
              <w:t>Control</w:t>
            </w:r>
            <w:r>
              <w:rPr>
                <w:noProof/>
                <w:webHidden/>
              </w:rPr>
              <w:tab/>
            </w:r>
            <w:r>
              <w:rPr>
                <w:noProof/>
                <w:webHidden/>
              </w:rPr>
              <w:fldChar w:fldCharType="begin"/>
            </w:r>
            <w:r>
              <w:rPr>
                <w:noProof/>
                <w:webHidden/>
              </w:rPr>
              <w:instrText xml:space="preserve"> PAGEREF _Toc85721179 \h </w:instrText>
            </w:r>
            <w:r>
              <w:rPr>
                <w:noProof/>
                <w:webHidden/>
              </w:rPr>
            </w:r>
            <w:r>
              <w:rPr>
                <w:noProof/>
                <w:webHidden/>
              </w:rPr>
              <w:fldChar w:fldCharType="separate"/>
            </w:r>
            <w:r>
              <w:rPr>
                <w:noProof/>
                <w:webHidden/>
              </w:rPr>
              <w:t>13</w:t>
            </w:r>
            <w:r>
              <w:rPr>
                <w:noProof/>
                <w:webHidden/>
              </w:rPr>
              <w:fldChar w:fldCharType="end"/>
            </w:r>
          </w:hyperlink>
        </w:p>
        <w:p w14:paraId="54100EAC" w14:textId="0A6B9216" w:rsidR="00A0321F" w:rsidRDefault="00A0321F">
          <w:pPr>
            <w:pStyle w:val="TOC2"/>
            <w:tabs>
              <w:tab w:val="right" w:leader="dot" w:pos="9350"/>
            </w:tabs>
            <w:rPr>
              <w:rFonts w:eastAsiaTheme="minorEastAsia"/>
              <w:noProof/>
            </w:rPr>
          </w:pPr>
          <w:hyperlink w:anchor="_Toc85721180" w:history="1">
            <w:r w:rsidRPr="00953E71">
              <w:rPr>
                <w:rStyle w:val="Hyperlink"/>
                <w:noProof/>
              </w:rPr>
              <w:t>Hazard</w:t>
            </w:r>
            <w:r w:rsidRPr="00953E71">
              <w:rPr>
                <w:rStyle w:val="Hyperlink"/>
                <w:noProof/>
                <w:spacing w:val="-1"/>
              </w:rPr>
              <w:t xml:space="preserve"> </w:t>
            </w:r>
            <w:r w:rsidRPr="00953E71">
              <w:rPr>
                <w:rStyle w:val="Hyperlink"/>
                <w:noProof/>
              </w:rPr>
              <w:t>Correction</w:t>
            </w:r>
            <w:r>
              <w:rPr>
                <w:noProof/>
                <w:webHidden/>
              </w:rPr>
              <w:tab/>
            </w:r>
            <w:r>
              <w:rPr>
                <w:noProof/>
                <w:webHidden/>
              </w:rPr>
              <w:fldChar w:fldCharType="begin"/>
            </w:r>
            <w:r>
              <w:rPr>
                <w:noProof/>
                <w:webHidden/>
              </w:rPr>
              <w:instrText xml:space="preserve"> PAGEREF _Toc85721180 \h </w:instrText>
            </w:r>
            <w:r>
              <w:rPr>
                <w:noProof/>
                <w:webHidden/>
              </w:rPr>
            </w:r>
            <w:r>
              <w:rPr>
                <w:noProof/>
                <w:webHidden/>
              </w:rPr>
              <w:fldChar w:fldCharType="separate"/>
            </w:r>
            <w:r>
              <w:rPr>
                <w:noProof/>
                <w:webHidden/>
              </w:rPr>
              <w:t>13</w:t>
            </w:r>
            <w:r>
              <w:rPr>
                <w:noProof/>
                <w:webHidden/>
              </w:rPr>
              <w:fldChar w:fldCharType="end"/>
            </w:r>
          </w:hyperlink>
        </w:p>
        <w:p w14:paraId="070FB521" w14:textId="7F2CFC7D" w:rsidR="00A0321F" w:rsidRDefault="00A0321F">
          <w:pPr>
            <w:pStyle w:val="TOC2"/>
            <w:tabs>
              <w:tab w:val="right" w:leader="dot" w:pos="9350"/>
            </w:tabs>
            <w:rPr>
              <w:rFonts w:eastAsiaTheme="minorEastAsia"/>
              <w:noProof/>
            </w:rPr>
          </w:pPr>
          <w:hyperlink w:anchor="_Toc85721181" w:history="1">
            <w:r w:rsidRPr="00953E71">
              <w:rPr>
                <w:rStyle w:val="Hyperlink"/>
                <w:noProof/>
              </w:rPr>
              <w:t>Accident and Hazard</w:t>
            </w:r>
            <w:r w:rsidRPr="00953E71">
              <w:rPr>
                <w:rStyle w:val="Hyperlink"/>
                <w:noProof/>
                <w:spacing w:val="-6"/>
              </w:rPr>
              <w:t xml:space="preserve"> </w:t>
            </w:r>
            <w:r w:rsidRPr="00953E71">
              <w:rPr>
                <w:rStyle w:val="Hyperlink"/>
                <w:noProof/>
              </w:rPr>
              <w:t>Investigation</w:t>
            </w:r>
            <w:r>
              <w:rPr>
                <w:noProof/>
                <w:webHidden/>
              </w:rPr>
              <w:tab/>
            </w:r>
            <w:r>
              <w:rPr>
                <w:noProof/>
                <w:webHidden/>
              </w:rPr>
              <w:fldChar w:fldCharType="begin"/>
            </w:r>
            <w:r>
              <w:rPr>
                <w:noProof/>
                <w:webHidden/>
              </w:rPr>
              <w:instrText xml:space="preserve"> PAGEREF _Toc85721181 \h </w:instrText>
            </w:r>
            <w:r>
              <w:rPr>
                <w:noProof/>
                <w:webHidden/>
              </w:rPr>
            </w:r>
            <w:r>
              <w:rPr>
                <w:noProof/>
                <w:webHidden/>
              </w:rPr>
              <w:fldChar w:fldCharType="separate"/>
            </w:r>
            <w:r>
              <w:rPr>
                <w:noProof/>
                <w:webHidden/>
              </w:rPr>
              <w:t>14</w:t>
            </w:r>
            <w:r>
              <w:rPr>
                <w:noProof/>
                <w:webHidden/>
              </w:rPr>
              <w:fldChar w:fldCharType="end"/>
            </w:r>
          </w:hyperlink>
        </w:p>
        <w:p w14:paraId="00A461E6" w14:textId="6A2EA70C" w:rsidR="00A0321F" w:rsidRDefault="00A0321F">
          <w:pPr>
            <w:pStyle w:val="TOC3"/>
            <w:tabs>
              <w:tab w:val="right" w:leader="dot" w:pos="9350"/>
            </w:tabs>
            <w:rPr>
              <w:rFonts w:eastAsiaTheme="minorEastAsia"/>
              <w:noProof/>
            </w:rPr>
          </w:pPr>
          <w:hyperlink w:anchor="_Toc85721182" w:history="1">
            <w:r w:rsidRPr="00953E71">
              <w:rPr>
                <w:rStyle w:val="Hyperlink"/>
                <w:noProof/>
              </w:rPr>
              <w:t>Accident</w:t>
            </w:r>
            <w:r w:rsidRPr="00953E71">
              <w:rPr>
                <w:rStyle w:val="Hyperlink"/>
                <w:noProof/>
                <w:spacing w:val="-4"/>
              </w:rPr>
              <w:t xml:space="preserve"> </w:t>
            </w:r>
            <w:r w:rsidRPr="00953E71">
              <w:rPr>
                <w:rStyle w:val="Hyperlink"/>
                <w:noProof/>
              </w:rPr>
              <w:t>Reporting</w:t>
            </w:r>
            <w:r>
              <w:rPr>
                <w:noProof/>
                <w:webHidden/>
              </w:rPr>
              <w:tab/>
            </w:r>
            <w:r>
              <w:rPr>
                <w:noProof/>
                <w:webHidden/>
              </w:rPr>
              <w:fldChar w:fldCharType="begin"/>
            </w:r>
            <w:r>
              <w:rPr>
                <w:noProof/>
                <w:webHidden/>
              </w:rPr>
              <w:instrText xml:space="preserve"> PAGEREF _Toc85721182 \h </w:instrText>
            </w:r>
            <w:r>
              <w:rPr>
                <w:noProof/>
                <w:webHidden/>
              </w:rPr>
            </w:r>
            <w:r>
              <w:rPr>
                <w:noProof/>
                <w:webHidden/>
              </w:rPr>
              <w:fldChar w:fldCharType="separate"/>
            </w:r>
            <w:r>
              <w:rPr>
                <w:noProof/>
                <w:webHidden/>
              </w:rPr>
              <w:t>14</w:t>
            </w:r>
            <w:r>
              <w:rPr>
                <w:noProof/>
                <w:webHidden/>
              </w:rPr>
              <w:fldChar w:fldCharType="end"/>
            </w:r>
          </w:hyperlink>
        </w:p>
        <w:p w14:paraId="3D4C5CCB" w14:textId="5B737D89" w:rsidR="00A0321F" w:rsidRDefault="00A0321F">
          <w:pPr>
            <w:pStyle w:val="TOC3"/>
            <w:tabs>
              <w:tab w:val="right" w:leader="dot" w:pos="9350"/>
            </w:tabs>
            <w:rPr>
              <w:rFonts w:eastAsiaTheme="minorEastAsia"/>
              <w:noProof/>
            </w:rPr>
          </w:pPr>
          <w:hyperlink w:anchor="_Toc85721183" w:history="1">
            <w:r w:rsidRPr="00953E71">
              <w:rPr>
                <w:rStyle w:val="Hyperlink"/>
                <w:noProof/>
              </w:rPr>
              <w:t>Employee</w:t>
            </w:r>
            <w:r w:rsidRPr="00953E71">
              <w:rPr>
                <w:rStyle w:val="Hyperlink"/>
                <w:noProof/>
                <w:spacing w:val="-3"/>
              </w:rPr>
              <w:t xml:space="preserve"> </w:t>
            </w:r>
            <w:r w:rsidRPr="00953E71">
              <w:rPr>
                <w:rStyle w:val="Hyperlink"/>
                <w:noProof/>
              </w:rPr>
              <w:t>Reporting</w:t>
            </w:r>
            <w:r>
              <w:rPr>
                <w:noProof/>
                <w:webHidden/>
              </w:rPr>
              <w:tab/>
            </w:r>
            <w:r>
              <w:rPr>
                <w:noProof/>
                <w:webHidden/>
              </w:rPr>
              <w:fldChar w:fldCharType="begin"/>
            </w:r>
            <w:r>
              <w:rPr>
                <w:noProof/>
                <w:webHidden/>
              </w:rPr>
              <w:instrText xml:space="preserve"> PAGEREF _Toc85721183 \h </w:instrText>
            </w:r>
            <w:r>
              <w:rPr>
                <w:noProof/>
                <w:webHidden/>
              </w:rPr>
            </w:r>
            <w:r>
              <w:rPr>
                <w:noProof/>
                <w:webHidden/>
              </w:rPr>
              <w:fldChar w:fldCharType="separate"/>
            </w:r>
            <w:r>
              <w:rPr>
                <w:noProof/>
                <w:webHidden/>
              </w:rPr>
              <w:t>14</w:t>
            </w:r>
            <w:r>
              <w:rPr>
                <w:noProof/>
                <w:webHidden/>
              </w:rPr>
              <w:fldChar w:fldCharType="end"/>
            </w:r>
          </w:hyperlink>
        </w:p>
        <w:p w14:paraId="35909FFB" w14:textId="6BAB85EA" w:rsidR="00A0321F" w:rsidRDefault="00A0321F">
          <w:pPr>
            <w:pStyle w:val="TOC3"/>
            <w:tabs>
              <w:tab w:val="right" w:leader="dot" w:pos="9350"/>
            </w:tabs>
            <w:rPr>
              <w:rFonts w:eastAsiaTheme="minorEastAsia"/>
              <w:noProof/>
            </w:rPr>
          </w:pPr>
          <w:hyperlink w:anchor="_Toc85721184" w:history="1">
            <w:r w:rsidRPr="00953E71">
              <w:rPr>
                <w:rStyle w:val="Hyperlink"/>
                <w:noProof/>
              </w:rPr>
              <w:t>Case</w:t>
            </w:r>
            <w:r w:rsidRPr="00953E71">
              <w:rPr>
                <w:rStyle w:val="Hyperlink"/>
                <w:noProof/>
                <w:spacing w:val="-2"/>
              </w:rPr>
              <w:t xml:space="preserve"> </w:t>
            </w:r>
            <w:r w:rsidRPr="00953E71">
              <w:rPr>
                <w:rStyle w:val="Hyperlink"/>
                <w:noProof/>
              </w:rPr>
              <w:t>Management</w:t>
            </w:r>
            <w:r>
              <w:rPr>
                <w:noProof/>
                <w:webHidden/>
              </w:rPr>
              <w:tab/>
            </w:r>
            <w:r>
              <w:rPr>
                <w:noProof/>
                <w:webHidden/>
              </w:rPr>
              <w:fldChar w:fldCharType="begin"/>
            </w:r>
            <w:r>
              <w:rPr>
                <w:noProof/>
                <w:webHidden/>
              </w:rPr>
              <w:instrText xml:space="preserve"> PAGEREF _Toc85721184 \h </w:instrText>
            </w:r>
            <w:r>
              <w:rPr>
                <w:noProof/>
                <w:webHidden/>
              </w:rPr>
            </w:r>
            <w:r>
              <w:rPr>
                <w:noProof/>
                <w:webHidden/>
              </w:rPr>
              <w:fldChar w:fldCharType="separate"/>
            </w:r>
            <w:r>
              <w:rPr>
                <w:noProof/>
                <w:webHidden/>
              </w:rPr>
              <w:t>14</w:t>
            </w:r>
            <w:r>
              <w:rPr>
                <w:noProof/>
                <w:webHidden/>
              </w:rPr>
              <w:fldChar w:fldCharType="end"/>
            </w:r>
          </w:hyperlink>
        </w:p>
        <w:p w14:paraId="08562306" w14:textId="24F7EBD5" w:rsidR="00A0321F" w:rsidRDefault="00A0321F">
          <w:pPr>
            <w:pStyle w:val="TOC3"/>
            <w:tabs>
              <w:tab w:val="right" w:leader="dot" w:pos="9350"/>
            </w:tabs>
            <w:rPr>
              <w:rFonts w:eastAsiaTheme="minorEastAsia"/>
              <w:noProof/>
            </w:rPr>
          </w:pPr>
          <w:hyperlink w:anchor="_Toc85721185" w:history="1">
            <w:r w:rsidRPr="00953E71">
              <w:rPr>
                <w:rStyle w:val="Hyperlink"/>
                <w:noProof/>
              </w:rPr>
              <w:t>Employer</w:t>
            </w:r>
            <w:r w:rsidRPr="00953E71">
              <w:rPr>
                <w:rStyle w:val="Hyperlink"/>
                <w:noProof/>
                <w:spacing w:val="-2"/>
              </w:rPr>
              <w:t xml:space="preserve"> </w:t>
            </w:r>
            <w:r w:rsidRPr="00953E71">
              <w:rPr>
                <w:rStyle w:val="Hyperlink"/>
                <w:noProof/>
              </w:rPr>
              <w:t>Reporting</w:t>
            </w:r>
            <w:r>
              <w:rPr>
                <w:noProof/>
                <w:webHidden/>
              </w:rPr>
              <w:tab/>
            </w:r>
            <w:r>
              <w:rPr>
                <w:noProof/>
                <w:webHidden/>
              </w:rPr>
              <w:fldChar w:fldCharType="begin"/>
            </w:r>
            <w:r>
              <w:rPr>
                <w:noProof/>
                <w:webHidden/>
              </w:rPr>
              <w:instrText xml:space="preserve"> PAGEREF _Toc85721185 \h </w:instrText>
            </w:r>
            <w:r>
              <w:rPr>
                <w:noProof/>
                <w:webHidden/>
              </w:rPr>
            </w:r>
            <w:r>
              <w:rPr>
                <w:noProof/>
                <w:webHidden/>
              </w:rPr>
              <w:fldChar w:fldCharType="separate"/>
            </w:r>
            <w:r>
              <w:rPr>
                <w:noProof/>
                <w:webHidden/>
              </w:rPr>
              <w:t>14</w:t>
            </w:r>
            <w:r>
              <w:rPr>
                <w:noProof/>
                <w:webHidden/>
              </w:rPr>
              <w:fldChar w:fldCharType="end"/>
            </w:r>
          </w:hyperlink>
        </w:p>
        <w:p w14:paraId="6B8A518D" w14:textId="618DEC8C" w:rsidR="00A0321F" w:rsidRDefault="00A0321F">
          <w:pPr>
            <w:pStyle w:val="TOC3"/>
            <w:tabs>
              <w:tab w:val="right" w:leader="dot" w:pos="9350"/>
            </w:tabs>
            <w:rPr>
              <w:rFonts w:eastAsiaTheme="minorEastAsia"/>
              <w:noProof/>
            </w:rPr>
          </w:pPr>
          <w:hyperlink w:anchor="_Toc85721186" w:history="1">
            <w:r w:rsidRPr="00953E71">
              <w:rPr>
                <w:rStyle w:val="Hyperlink"/>
                <w:noProof/>
              </w:rPr>
              <w:t>Accident Investigation</w:t>
            </w:r>
            <w:r w:rsidRPr="00953E71">
              <w:rPr>
                <w:rStyle w:val="Hyperlink"/>
                <w:noProof/>
                <w:spacing w:val="-10"/>
              </w:rPr>
              <w:t xml:space="preserve"> </w:t>
            </w:r>
            <w:r w:rsidRPr="00953E71">
              <w:rPr>
                <w:rStyle w:val="Hyperlink"/>
                <w:noProof/>
              </w:rPr>
              <w:t>Responsibility</w:t>
            </w:r>
            <w:r>
              <w:rPr>
                <w:noProof/>
                <w:webHidden/>
              </w:rPr>
              <w:tab/>
            </w:r>
            <w:r>
              <w:rPr>
                <w:noProof/>
                <w:webHidden/>
              </w:rPr>
              <w:fldChar w:fldCharType="begin"/>
            </w:r>
            <w:r>
              <w:rPr>
                <w:noProof/>
                <w:webHidden/>
              </w:rPr>
              <w:instrText xml:space="preserve"> PAGEREF _Toc85721186 \h </w:instrText>
            </w:r>
            <w:r>
              <w:rPr>
                <w:noProof/>
                <w:webHidden/>
              </w:rPr>
            </w:r>
            <w:r>
              <w:rPr>
                <w:noProof/>
                <w:webHidden/>
              </w:rPr>
              <w:fldChar w:fldCharType="separate"/>
            </w:r>
            <w:r>
              <w:rPr>
                <w:noProof/>
                <w:webHidden/>
              </w:rPr>
              <w:t>15</w:t>
            </w:r>
            <w:r>
              <w:rPr>
                <w:noProof/>
                <w:webHidden/>
              </w:rPr>
              <w:fldChar w:fldCharType="end"/>
            </w:r>
          </w:hyperlink>
        </w:p>
        <w:p w14:paraId="34678D27" w14:textId="3C17F9B6" w:rsidR="00A0321F" w:rsidRDefault="00A0321F">
          <w:pPr>
            <w:pStyle w:val="TOC3"/>
            <w:tabs>
              <w:tab w:val="right" w:leader="dot" w:pos="9350"/>
            </w:tabs>
            <w:rPr>
              <w:rFonts w:eastAsiaTheme="minorEastAsia"/>
              <w:noProof/>
            </w:rPr>
          </w:pPr>
          <w:hyperlink w:anchor="_Toc85721187" w:history="1">
            <w:r w:rsidRPr="00953E71">
              <w:rPr>
                <w:rStyle w:val="Hyperlink"/>
                <w:noProof/>
              </w:rPr>
              <w:t>Documentation</w:t>
            </w:r>
            <w:r>
              <w:rPr>
                <w:noProof/>
                <w:webHidden/>
              </w:rPr>
              <w:tab/>
            </w:r>
            <w:r>
              <w:rPr>
                <w:noProof/>
                <w:webHidden/>
              </w:rPr>
              <w:fldChar w:fldCharType="begin"/>
            </w:r>
            <w:r>
              <w:rPr>
                <w:noProof/>
                <w:webHidden/>
              </w:rPr>
              <w:instrText xml:space="preserve"> PAGEREF _Toc85721187 \h </w:instrText>
            </w:r>
            <w:r>
              <w:rPr>
                <w:noProof/>
                <w:webHidden/>
              </w:rPr>
            </w:r>
            <w:r>
              <w:rPr>
                <w:noProof/>
                <w:webHidden/>
              </w:rPr>
              <w:fldChar w:fldCharType="separate"/>
            </w:r>
            <w:r>
              <w:rPr>
                <w:noProof/>
                <w:webHidden/>
              </w:rPr>
              <w:t>15</w:t>
            </w:r>
            <w:r>
              <w:rPr>
                <w:noProof/>
                <w:webHidden/>
              </w:rPr>
              <w:fldChar w:fldCharType="end"/>
            </w:r>
          </w:hyperlink>
        </w:p>
        <w:p w14:paraId="039EDF9F" w14:textId="4149BE09" w:rsidR="00A0321F" w:rsidRDefault="00A0321F">
          <w:pPr>
            <w:pStyle w:val="TOC3"/>
            <w:tabs>
              <w:tab w:val="right" w:leader="dot" w:pos="9350"/>
            </w:tabs>
            <w:rPr>
              <w:rFonts w:eastAsiaTheme="minorEastAsia"/>
              <w:noProof/>
            </w:rPr>
          </w:pPr>
          <w:hyperlink w:anchor="_Toc85721188" w:history="1">
            <w:r w:rsidRPr="00953E71">
              <w:rPr>
                <w:rStyle w:val="Hyperlink"/>
                <w:noProof/>
              </w:rPr>
              <w:t>Review and Revision of</w:t>
            </w:r>
            <w:r w:rsidRPr="00953E71">
              <w:rPr>
                <w:rStyle w:val="Hyperlink"/>
                <w:noProof/>
                <w:spacing w:val="-10"/>
              </w:rPr>
              <w:t xml:space="preserve"> </w:t>
            </w:r>
            <w:r w:rsidRPr="00953E71">
              <w:rPr>
                <w:rStyle w:val="Hyperlink"/>
                <w:noProof/>
              </w:rPr>
              <w:t>Components</w:t>
            </w:r>
            <w:r>
              <w:rPr>
                <w:noProof/>
                <w:webHidden/>
              </w:rPr>
              <w:tab/>
            </w:r>
            <w:r>
              <w:rPr>
                <w:noProof/>
                <w:webHidden/>
              </w:rPr>
              <w:fldChar w:fldCharType="begin"/>
            </w:r>
            <w:r>
              <w:rPr>
                <w:noProof/>
                <w:webHidden/>
              </w:rPr>
              <w:instrText xml:space="preserve"> PAGEREF _Toc85721188 \h </w:instrText>
            </w:r>
            <w:r>
              <w:rPr>
                <w:noProof/>
                <w:webHidden/>
              </w:rPr>
            </w:r>
            <w:r>
              <w:rPr>
                <w:noProof/>
                <w:webHidden/>
              </w:rPr>
              <w:fldChar w:fldCharType="separate"/>
            </w:r>
            <w:r>
              <w:rPr>
                <w:noProof/>
                <w:webHidden/>
              </w:rPr>
              <w:t>15</w:t>
            </w:r>
            <w:r>
              <w:rPr>
                <w:noProof/>
                <w:webHidden/>
              </w:rPr>
              <w:fldChar w:fldCharType="end"/>
            </w:r>
          </w:hyperlink>
        </w:p>
        <w:p w14:paraId="00F5910F" w14:textId="785272AE" w:rsidR="00A0321F" w:rsidRDefault="00A0321F">
          <w:pPr>
            <w:pStyle w:val="TOC1"/>
            <w:tabs>
              <w:tab w:val="right" w:leader="dot" w:pos="9350"/>
            </w:tabs>
            <w:rPr>
              <w:rFonts w:eastAsiaTheme="minorEastAsia"/>
              <w:noProof/>
            </w:rPr>
          </w:pPr>
          <w:hyperlink w:anchor="_Toc85721189" w:history="1">
            <w:r w:rsidRPr="00953E71">
              <w:rPr>
                <w:rStyle w:val="Hyperlink"/>
                <w:noProof/>
              </w:rPr>
              <w:t>Goals and</w:t>
            </w:r>
            <w:r w:rsidRPr="00953E71">
              <w:rPr>
                <w:rStyle w:val="Hyperlink"/>
                <w:noProof/>
                <w:spacing w:val="-7"/>
              </w:rPr>
              <w:t xml:space="preserve"> </w:t>
            </w:r>
            <w:r w:rsidRPr="00953E71">
              <w:rPr>
                <w:rStyle w:val="Hyperlink"/>
                <w:noProof/>
              </w:rPr>
              <w:t>Objectives</w:t>
            </w:r>
            <w:r>
              <w:rPr>
                <w:noProof/>
                <w:webHidden/>
              </w:rPr>
              <w:tab/>
            </w:r>
            <w:r>
              <w:rPr>
                <w:noProof/>
                <w:webHidden/>
              </w:rPr>
              <w:fldChar w:fldCharType="begin"/>
            </w:r>
            <w:r>
              <w:rPr>
                <w:noProof/>
                <w:webHidden/>
              </w:rPr>
              <w:instrText xml:space="preserve"> PAGEREF _Toc85721189 \h </w:instrText>
            </w:r>
            <w:r>
              <w:rPr>
                <w:noProof/>
                <w:webHidden/>
              </w:rPr>
            </w:r>
            <w:r>
              <w:rPr>
                <w:noProof/>
                <w:webHidden/>
              </w:rPr>
              <w:fldChar w:fldCharType="separate"/>
            </w:r>
            <w:r>
              <w:rPr>
                <w:noProof/>
                <w:webHidden/>
              </w:rPr>
              <w:t>15</w:t>
            </w:r>
            <w:r>
              <w:rPr>
                <w:noProof/>
                <w:webHidden/>
              </w:rPr>
              <w:fldChar w:fldCharType="end"/>
            </w:r>
          </w:hyperlink>
        </w:p>
        <w:p w14:paraId="67CAAC10" w14:textId="07C08B89" w:rsidR="00A0321F" w:rsidRDefault="00A0321F">
          <w:pPr>
            <w:pStyle w:val="TOC1"/>
            <w:tabs>
              <w:tab w:val="right" w:leader="dot" w:pos="9350"/>
            </w:tabs>
            <w:rPr>
              <w:rFonts w:eastAsiaTheme="minorEastAsia"/>
              <w:noProof/>
            </w:rPr>
          </w:pPr>
          <w:hyperlink w:anchor="_Toc85721190" w:history="1">
            <w:r w:rsidRPr="00953E71">
              <w:rPr>
                <w:rStyle w:val="Hyperlink"/>
                <w:noProof/>
              </w:rPr>
              <w:t>Employee</w:t>
            </w:r>
            <w:r w:rsidRPr="00953E71">
              <w:rPr>
                <w:rStyle w:val="Hyperlink"/>
                <w:noProof/>
                <w:spacing w:val="-7"/>
              </w:rPr>
              <w:t xml:space="preserve"> </w:t>
            </w:r>
            <w:r w:rsidRPr="00953E71">
              <w:rPr>
                <w:rStyle w:val="Hyperlink"/>
                <w:noProof/>
              </w:rPr>
              <w:t>Involvement</w:t>
            </w:r>
            <w:r>
              <w:rPr>
                <w:noProof/>
                <w:webHidden/>
              </w:rPr>
              <w:tab/>
            </w:r>
            <w:r>
              <w:rPr>
                <w:noProof/>
                <w:webHidden/>
              </w:rPr>
              <w:fldChar w:fldCharType="begin"/>
            </w:r>
            <w:r>
              <w:rPr>
                <w:noProof/>
                <w:webHidden/>
              </w:rPr>
              <w:instrText xml:space="preserve"> PAGEREF _Toc85721190 \h </w:instrText>
            </w:r>
            <w:r>
              <w:rPr>
                <w:noProof/>
                <w:webHidden/>
              </w:rPr>
            </w:r>
            <w:r>
              <w:rPr>
                <w:noProof/>
                <w:webHidden/>
              </w:rPr>
              <w:fldChar w:fldCharType="separate"/>
            </w:r>
            <w:r>
              <w:rPr>
                <w:noProof/>
                <w:webHidden/>
              </w:rPr>
              <w:t>16</w:t>
            </w:r>
            <w:r>
              <w:rPr>
                <w:noProof/>
                <w:webHidden/>
              </w:rPr>
              <w:fldChar w:fldCharType="end"/>
            </w:r>
          </w:hyperlink>
        </w:p>
        <w:p w14:paraId="6537C3D1" w14:textId="528F3054" w:rsidR="00A0321F" w:rsidRDefault="00A0321F">
          <w:pPr>
            <w:pStyle w:val="TOC2"/>
            <w:tabs>
              <w:tab w:val="right" w:leader="dot" w:pos="9350"/>
            </w:tabs>
            <w:rPr>
              <w:rFonts w:eastAsiaTheme="minorEastAsia"/>
              <w:noProof/>
            </w:rPr>
          </w:pPr>
          <w:hyperlink w:anchor="_Toc85721191" w:history="1">
            <w:r w:rsidRPr="00953E71">
              <w:rPr>
                <w:rStyle w:val="Hyperlink"/>
                <w:noProof/>
              </w:rPr>
              <w:t>Reporting of Hazards and Unsafe</w:t>
            </w:r>
            <w:r w:rsidRPr="00953E71">
              <w:rPr>
                <w:rStyle w:val="Hyperlink"/>
                <w:noProof/>
                <w:spacing w:val="-13"/>
              </w:rPr>
              <w:t xml:space="preserve"> </w:t>
            </w:r>
            <w:r w:rsidRPr="00953E71">
              <w:rPr>
                <w:rStyle w:val="Hyperlink"/>
                <w:noProof/>
              </w:rPr>
              <w:t>Conditions</w:t>
            </w:r>
            <w:r>
              <w:rPr>
                <w:noProof/>
                <w:webHidden/>
              </w:rPr>
              <w:tab/>
            </w:r>
            <w:r>
              <w:rPr>
                <w:noProof/>
                <w:webHidden/>
              </w:rPr>
              <w:fldChar w:fldCharType="begin"/>
            </w:r>
            <w:r>
              <w:rPr>
                <w:noProof/>
                <w:webHidden/>
              </w:rPr>
              <w:instrText xml:space="preserve"> PAGEREF _Toc85721191 \h </w:instrText>
            </w:r>
            <w:r>
              <w:rPr>
                <w:noProof/>
                <w:webHidden/>
              </w:rPr>
            </w:r>
            <w:r>
              <w:rPr>
                <w:noProof/>
                <w:webHidden/>
              </w:rPr>
              <w:fldChar w:fldCharType="separate"/>
            </w:r>
            <w:r>
              <w:rPr>
                <w:noProof/>
                <w:webHidden/>
              </w:rPr>
              <w:t>16</w:t>
            </w:r>
            <w:r>
              <w:rPr>
                <w:noProof/>
                <w:webHidden/>
              </w:rPr>
              <w:fldChar w:fldCharType="end"/>
            </w:r>
          </w:hyperlink>
        </w:p>
        <w:p w14:paraId="276024B6" w14:textId="4E9A6FF8" w:rsidR="00A0321F" w:rsidRDefault="00A0321F">
          <w:pPr>
            <w:pStyle w:val="TOC1"/>
            <w:tabs>
              <w:tab w:val="right" w:leader="dot" w:pos="9350"/>
            </w:tabs>
            <w:rPr>
              <w:rFonts w:eastAsiaTheme="minorEastAsia"/>
              <w:noProof/>
            </w:rPr>
          </w:pPr>
          <w:hyperlink w:anchor="_Toc85721192" w:history="1">
            <w:r w:rsidRPr="00953E71">
              <w:rPr>
                <w:rStyle w:val="Hyperlink"/>
                <w:noProof/>
              </w:rPr>
              <w:t>Disciplinary</w:t>
            </w:r>
            <w:r w:rsidRPr="00953E71">
              <w:rPr>
                <w:rStyle w:val="Hyperlink"/>
                <w:noProof/>
                <w:spacing w:val="-4"/>
              </w:rPr>
              <w:t xml:space="preserve"> </w:t>
            </w:r>
            <w:r w:rsidRPr="00953E71">
              <w:rPr>
                <w:rStyle w:val="Hyperlink"/>
                <w:noProof/>
              </w:rPr>
              <w:t>Policy</w:t>
            </w:r>
            <w:r>
              <w:rPr>
                <w:noProof/>
                <w:webHidden/>
              </w:rPr>
              <w:tab/>
            </w:r>
            <w:r>
              <w:rPr>
                <w:noProof/>
                <w:webHidden/>
              </w:rPr>
              <w:fldChar w:fldCharType="begin"/>
            </w:r>
            <w:r>
              <w:rPr>
                <w:noProof/>
                <w:webHidden/>
              </w:rPr>
              <w:instrText xml:space="preserve"> PAGEREF _Toc85721192 \h </w:instrText>
            </w:r>
            <w:r>
              <w:rPr>
                <w:noProof/>
                <w:webHidden/>
              </w:rPr>
            </w:r>
            <w:r>
              <w:rPr>
                <w:noProof/>
                <w:webHidden/>
              </w:rPr>
              <w:fldChar w:fldCharType="separate"/>
            </w:r>
            <w:r>
              <w:rPr>
                <w:noProof/>
                <w:webHidden/>
              </w:rPr>
              <w:t>16</w:t>
            </w:r>
            <w:r>
              <w:rPr>
                <w:noProof/>
                <w:webHidden/>
              </w:rPr>
              <w:fldChar w:fldCharType="end"/>
            </w:r>
          </w:hyperlink>
        </w:p>
        <w:p w14:paraId="2E6D104B" w14:textId="05A4CBD2" w:rsidR="00A0321F" w:rsidRDefault="00A0321F">
          <w:pPr>
            <w:pStyle w:val="TOC2"/>
            <w:tabs>
              <w:tab w:val="right" w:leader="dot" w:pos="9350"/>
            </w:tabs>
            <w:rPr>
              <w:rFonts w:eastAsiaTheme="minorEastAsia"/>
              <w:noProof/>
            </w:rPr>
          </w:pPr>
          <w:hyperlink w:anchor="_Toc85721193" w:history="1">
            <w:r w:rsidRPr="00953E71">
              <w:rPr>
                <w:rStyle w:val="Hyperlink"/>
                <w:noProof/>
              </w:rPr>
              <w:t>Verbal</w:t>
            </w:r>
            <w:r w:rsidRPr="00953E71">
              <w:rPr>
                <w:rStyle w:val="Hyperlink"/>
                <w:noProof/>
                <w:spacing w:val="-3"/>
              </w:rPr>
              <w:t xml:space="preserve"> </w:t>
            </w:r>
            <w:r w:rsidRPr="00953E71">
              <w:rPr>
                <w:rStyle w:val="Hyperlink"/>
                <w:noProof/>
              </w:rPr>
              <w:t>Warnings</w:t>
            </w:r>
            <w:r>
              <w:rPr>
                <w:noProof/>
                <w:webHidden/>
              </w:rPr>
              <w:tab/>
            </w:r>
            <w:r>
              <w:rPr>
                <w:noProof/>
                <w:webHidden/>
              </w:rPr>
              <w:fldChar w:fldCharType="begin"/>
            </w:r>
            <w:r>
              <w:rPr>
                <w:noProof/>
                <w:webHidden/>
              </w:rPr>
              <w:instrText xml:space="preserve"> PAGEREF _Toc85721193 \h </w:instrText>
            </w:r>
            <w:r>
              <w:rPr>
                <w:noProof/>
                <w:webHidden/>
              </w:rPr>
            </w:r>
            <w:r>
              <w:rPr>
                <w:noProof/>
                <w:webHidden/>
              </w:rPr>
              <w:fldChar w:fldCharType="separate"/>
            </w:r>
            <w:r>
              <w:rPr>
                <w:noProof/>
                <w:webHidden/>
              </w:rPr>
              <w:t>16</w:t>
            </w:r>
            <w:r>
              <w:rPr>
                <w:noProof/>
                <w:webHidden/>
              </w:rPr>
              <w:fldChar w:fldCharType="end"/>
            </w:r>
          </w:hyperlink>
        </w:p>
        <w:p w14:paraId="2916CD3D" w14:textId="690FA3DB" w:rsidR="00A0321F" w:rsidRDefault="00A0321F">
          <w:pPr>
            <w:pStyle w:val="TOC2"/>
            <w:tabs>
              <w:tab w:val="right" w:leader="dot" w:pos="9350"/>
            </w:tabs>
            <w:rPr>
              <w:rFonts w:eastAsiaTheme="minorEastAsia"/>
              <w:noProof/>
            </w:rPr>
          </w:pPr>
          <w:hyperlink w:anchor="_Toc85721194" w:history="1">
            <w:r w:rsidRPr="00953E71">
              <w:rPr>
                <w:rStyle w:val="Hyperlink"/>
                <w:noProof/>
              </w:rPr>
              <w:t>Written</w:t>
            </w:r>
            <w:r w:rsidRPr="00953E71">
              <w:rPr>
                <w:rStyle w:val="Hyperlink"/>
                <w:noProof/>
                <w:spacing w:val="-4"/>
              </w:rPr>
              <w:t xml:space="preserve"> </w:t>
            </w:r>
            <w:r w:rsidRPr="00953E71">
              <w:rPr>
                <w:rStyle w:val="Hyperlink"/>
                <w:noProof/>
              </w:rPr>
              <w:t>Warnings</w:t>
            </w:r>
            <w:r>
              <w:rPr>
                <w:noProof/>
                <w:webHidden/>
              </w:rPr>
              <w:tab/>
            </w:r>
            <w:r>
              <w:rPr>
                <w:noProof/>
                <w:webHidden/>
              </w:rPr>
              <w:fldChar w:fldCharType="begin"/>
            </w:r>
            <w:r>
              <w:rPr>
                <w:noProof/>
                <w:webHidden/>
              </w:rPr>
              <w:instrText xml:space="preserve"> PAGEREF _Toc85721194 \h </w:instrText>
            </w:r>
            <w:r>
              <w:rPr>
                <w:noProof/>
                <w:webHidden/>
              </w:rPr>
            </w:r>
            <w:r>
              <w:rPr>
                <w:noProof/>
                <w:webHidden/>
              </w:rPr>
              <w:fldChar w:fldCharType="separate"/>
            </w:r>
            <w:r>
              <w:rPr>
                <w:noProof/>
                <w:webHidden/>
              </w:rPr>
              <w:t>16</w:t>
            </w:r>
            <w:r>
              <w:rPr>
                <w:noProof/>
                <w:webHidden/>
              </w:rPr>
              <w:fldChar w:fldCharType="end"/>
            </w:r>
          </w:hyperlink>
        </w:p>
        <w:p w14:paraId="6ACC5547" w14:textId="6DC52AF7" w:rsidR="00A0321F" w:rsidRDefault="00A0321F">
          <w:pPr>
            <w:pStyle w:val="TOC2"/>
            <w:tabs>
              <w:tab w:val="right" w:leader="dot" w:pos="9350"/>
            </w:tabs>
            <w:rPr>
              <w:rFonts w:eastAsiaTheme="minorEastAsia"/>
              <w:noProof/>
            </w:rPr>
          </w:pPr>
          <w:hyperlink w:anchor="_Toc85721195" w:history="1">
            <w:r w:rsidRPr="00953E71">
              <w:rPr>
                <w:rStyle w:val="Hyperlink"/>
                <w:noProof/>
              </w:rPr>
              <w:t>Disciplinary</w:t>
            </w:r>
            <w:r w:rsidRPr="00953E71">
              <w:rPr>
                <w:rStyle w:val="Hyperlink"/>
                <w:noProof/>
                <w:spacing w:val="-9"/>
              </w:rPr>
              <w:t xml:space="preserve"> </w:t>
            </w:r>
            <w:r w:rsidRPr="00953E71">
              <w:rPr>
                <w:rStyle w:val="Hyperlink"/>
                <w:noProof/>
              </w:rPr>
              <w:t>Leave</w:t>
            </w:r>
            <w:r>
              <w:rPr>
                <w:noProof/>
                <w:webHidden/>
              </w:rPr>
              <w:tab/>
            </w:r>
            <w:r>
              <w:rPr>
                <w:noProof/>
                <w:webHidden/>
              </w:rPr>
              <w:fldChar w:fldCharType="begin"/>
            </w:r>
            <w:r>
              <w:rPr>
                <w:noProof/>
                <w:webHidden/>
              </w:rPr>
              <w:instrText xml:space="preserve"> PAGEREF _Toc85721195 \h </w:instrText>
            </w:r>
            <w:r>
              <w:rPr>
                <w:noProof/>
                <w:webHidden/>
              </w:rPr>
            </w:r>
            <w:r>
              <w:rPr>
                <w:noProof/>
                <w:webHidden/>
              </w:rPr>
              <w:fldChar w:fldCharType="separate"/>
            </w:r>
            <w:r>
              <w:rPr>
                <w:noProof/>
                <w:webHidden/>
              </w:rPr>
              <w:t>17</w:t>
            </w:r>
            <w:r>
              <w:rPr>
                <w:noProof/>
                <w:webHidden/>
              </w:rPr>
              <w:fldChar w:fldCharType="end"/>
            </w:r>
          </w:hyperlink>
        </w:p>
        <w:p w14:paraId="3BF086DE" w14:textId="612E3585" w:rsidR="00A0321F" w:rsidRDefault="00A0321F">
          <w:pPr>
            <w:pStyle w:val="TOC2"/>
            <w:tabs>
              <w:tab w:val="right" w:leader="dot" w:pos="9350"/>
            </w:tabs>
            <w:rPr>
              <w:rFonts w:eastAsiaTheme="minorEastAsia"/>
              <w:noProof/>
            </w:rPr>
          </w:pPr>
          <w:hyperlink w:anchor="_Toc85721196" w:history="1">
            <w:r w:rsidRPr="00953E71">
              <w:rPr>
                <w:rStyle w:val="Hyperlink"/>
                <w:noProof/>
              </w:rPr>
              <w:t>Termination</w:t>
            </w:r>
            <w:r>
              <w:rPr>
                <w:noProof/>
                <w:webHidden/>
              </w:rPr>
              <w:tab/>
            </w:r>
            <w:r>
              <w:rPr>
                <w:noProof/>
                <w:webHidden/>
              </w:rPr>
              <w:fldChar w:fldCharType="begin"/>
            </w:r>
            <w:r>
              <w:rPr>
                <w:noProof/>
                <w:webHidden/>
              </w:rPr>
              <w:instrText xml:space="preserve"> PAGEREF _Toc85721196 \h </w:instrText>
            </w:r>
            <w:r>
              <w:rPr>
                <w:noProof/>
                <w:webHidden/>
              </w:rPr>
            </w:r>
            <w:r>
              <w:rPr>
                <w:noProof/>
                <w:webHidden/>
              </w:rPr>
              <w:fldChar w:fldCharType="separate"/>
            </w:r>
            <w:r>
              <w:rPr>
                <w:noProof/>
                <w:webHidden/>
              </w:rPr>
              <w:t>17</w:t>
            </w:r>
            <w:r>
              <w:rPr>
                <w:noProof/>
                <w:webHidden/>
              </w:rPr>
              <w:fldChar w:fldCharType="end"/>
            </w:r>
          </w:hyperlink>
        </w:p>
        <w:p w14:paraId="1572D914" w14:textId="148DD425" w:rsidR="00A0321F" w:rsidRDefault="00A0321F">
          <w:pPr>
            <w:pStyle w:val="TOC2"/>
            <w:tabs>
              <w:tab w:val="right" w:leader="dot" w:pos="9350"/>
            </w:tabs>
            <w:rPr>
              <w:rFonts w:eastAsiaTheme="minorEastAsia"/>
              <w:noProof/>
            </w:rPr>
          </w:pPr>
          <w:hyperlink w:anchor="_Toc85721197" w:history="1">
            <w:r w:rsidRPr="00953E71">
              <w:rPr>
                <w:rStyle w:val="Hyperlink"/>
                <w:noProof/>
              </w:rPr>
              <w:t>Documentation</w:t>
            </w:r>
            <w:r>
              <w:rPr>
                <w:noProof/>
                <w:webHidden/>
              </w:rPr>
              <w:tab/>
            </w:r>
            <w:r>
              <w:rPr>
                <w:noProof/>
                <w:webHidden/>
              </w:rPr>
              <w:fldChar w:fldCharType="begin"/>
            </w:r>
            <w:r>
              <w:rPr>
                <w:noProof/>
                <w:webHidden/>
              </w:rPr>
              <w:instrText xml:space="preserve"> PAGEREF _Toc85721197 \h </w:instrText>
            </w:r>
            <w:r>
              <w:rPr>
                <w:noProof/>
                <w:webHidden/>
              </w:rPr>
            </w:r>
            <w:r>
              <w:rPr>
                <w:noProof/>
                <w:webHidden/>
              </w:rPr>
              <w:fldChar w:fldCharType="separate"/>
            </w:r>
            <w:r>
              <w:rPr>
                <w:noProof/>
                <w:webHidden/>
              </w:rPr>
              <w:t>17</w:t>
            </w:r>
            <w:r>
              <w:rPr>
                <w:noProof/>
                <w:webHidden/>
              </w:rPr>
              <w:fldChar w:fldCharType="end"/>
            </w:r>
          </w:hyperlink>
        </w:p>
        <w:p w14:paraId="71FE935A" w14:textId="5CCBC26E" w:rsidR="00A0321F" w:rsidRDefault="00A0321F">
          <w:pPr>
            <w:pStyle w:val="TOC2"/>
            <w:tabs>
              <w:tab w:val="right" w:leader="dot" w:pos="9350"/>
            </w:tabs>
            <w:rPr>
              <w:rFonts w:eastAsiaTheme="minorEastAsia"/>
              <w:noProof/>
            </w:rPr>
          </w:pPr>
          <w:hyperlink w:anchor="_Toc85721198" w:history="1">
            <w:r w:rsidRPr="00953E71">
              <w:rPr>
                <w:rStyle w:val="Hyperlink"/>
                <w:noProof/>
              </w:rPr>
              <w:t>Orientation / Training</w:t>
            </w:r>
            <w:r w:rsidRPr="00953E71">
              <w:rPr>
                <w:rStyle w:val="Hyperlink"/>
                <w:noProof/>
                <w:spacing w:val="-6"/>
              </w:rPr>
              <w:t xml:space="preserve"> </w:t>
            </w:r>
            <w:r w:rsidRPr="00953E71">
              <w:rPr>
                <w:rStyle w:val="Hyperlink"/>
                <w:noProof/>
              </w:rPr>
              <w:t>Specifics</w:t>
            </w:r>
            <w:r>
              <w:rPr>
                <w:noProof/>
                <w:webHidden/>
              </w:rPr>
              <w:tab/>
            </w:r>
            <w:r>
              <w:rPr>
                <w:noProof/>
                <w:webHidden/>
              </w:rPr>
              <w:fldChar w:fldCharType="begin"/>
            </w:r>
            <w:r>
              <w:rPr>
                <w:noProof/>
                <w:webHidden/>
              </w:rPr>
              <w:instrText xml:space="preserve"> PAGEREF _Toc85721198 \h </w:instrText>
            </w:r>
            <w:r>
              <w:rPr>
                <w:noProof/>
                <w:webHidden/>
              </w:rPr>
            </w:r>
            <w:r>
              <w:rPr>
                <w:noProof/>
                <w:webHidden/>
              </w:rPr>
              <w:fldChar w:fldCharType="separate"/>
            </w:r>
            <w:r>
              <w:rPr>
                <w:noProof/>
                <w:webHidden/>
              </w:rPr>
              <w:t>17</w:t>
            </w:r>
            <w:r>
              <w:rPr>
                <w:noProof/>
                <w:webHidden/>
              </w:rPr>
              <w:fldChar w:fldCharType="end"/>
            </w:r>
          </w:hyperlink>
        </w:p>
        <w:p w14:paraId="4E67E1A6" w14:textId="3E34EDF2" w:rsidR="00A0321F" w:rsidRDefault="00A0321F">
          <w:pPr>
            <w:pStyle w:val="TOC1"/>
            <w:tabs>
              <w:tab w:val="right" w:leader="dot" w:pos="9350"/>
            </w:tabs>
            <w:rPr>
              <w:rFonts w:eastAsiaTheme="minorEastAsia"/>
              <w:noProof/>
            </w:rPr>
          </w:pPr>
          <w:hyperlink w:anchor="_Toc85721199" w:history="1">
            <w:r w:rsidRPr="00953E71">
              <w:rPr>
                <w:rStyle w:val="Hyperlink"/>
                <w:noProof/>
              </w:rPr>
              <w:t>Emergency</w:t>
            </w:r>
            <w:r w:rsidRPr="00953E71">
              <w:rPr>
                <w:rStyle w:val="Hyperlink"/>
                <w:noProof/>
                <w:spacing w:val="-3"/>
              </w:rPr>
              <w:t xml:space="preserve"> </w:t>
            </w:r>
            <w:r w:rsidRPr="00953E71">
              <w:rPr>
                <w:rStyle w:val="Hyperlink"/>
                <w:noProof/>
              </w:rPr>
              <w:t>Procedures</w:t>
            </w:r>
            <w:r>
              <w:rPr>
                <w:noProof/>
                <w:webHidden/>
              </w:rPr>
              <w:tab/>
            </w:r>
            <w:r>
              <w:rPr>
                <w:noProof/>
                <w:webHidden/>
              </w:rPr>
              <w:fldChar w:fldCharType="begin"/>
            </w:r>
            <w:r>
              <w:rPr>
                <w:noProof/>
                <w:webHidden/>
              </w:rPr>
              <w:instrText xml:space="preserve"> PAGEREF _Toc85721199 \h </w:instrText>
            </w:r>
            <w:r>
              <w:rPr>
                <w:noProof/>
                <w:webHidden/>
              </w:rPr>
            </w:r>
            <w:r>
              <w:rPr>
                <w:noProof/>
                <w:webHidden/>
              </w:rPr>
              <w:fldChar w:fldCharType="separate"/>
            </w:r>
            <w:r>
              <w:rPr>
                <w:noProof/>
                <w:webHidden/>
              </w:rPr>
              <w:t>19</w:t>
            </w:r>
            <w:r>
              <w:rPr>
                <w:noProof/>
                <w:webHidden/>
              </w:rPr>
              <w:fldChar w:fldCharType="end"/>
            </w:r>
          </w:hyperlink>
        </w:p>
        <w:p w14:paraId="0248842F" w14:textId="18C6FCD2" w:rsidR="00A0321F" w:rsidRDefault="00A0321F">
          <w:pPr>
            <w:pStyle w:val="TOC1"/>
            <w:tabs>
              <w:tab w:val="right" w:leader="dot" w:pos="9350"/>
            </w:tabs>
            <w:rPr>
              <w:rFonts w:eastAsiaTheme="minorEastAsia"/>
              <w:noProof/>
            </w:rPr>
          </w:pPr>
          <w:hyperlink w:anchor="_Toc85721200" w:history="1">
            <w:r w:rsidRPr="00953E71">
              <w:rPr>
                <w:rStyle w:val="Hyperlink"/>
                <w:noProof/>
              </w:rPr>
              <w:t>Incident</w:t>
            </w:r>
            <w:r w:rsidRPr="00953E71">
              <w:rPr>
                <w:rStyle w:val="Hyperlink"/>
                <w:noProof/>
                <w:spacing w:val="-4"/>
              </w:rPr>
              <w:t xml:space="preserve"> </w:t>
            </w:r>
            <w:r w:rsidRPr="00953E71">
              <w:rPr>
                <w:rStyle w:val="Hyperlink"/>
                <w:noProof/>
              </w:rPr>
              <w:t>Reporting</w:t>
            </w:r>
            <w:r>
              <w:rPr>
                <w:noProof/>
                <w:webHidden/>
              </w:rPr>
              <w:tab/>
            </w:r>
            <w:r>
              <w:rPr>
                <w:noProof/>
                <w:webHidden/>
              </w:rPr>
              <w:fldChar w:fldCharType="begin"/>
            </w:r>
            <w:r>
              <w:rPr>
                <w:noProof/>
                <w:webHidden/>
              </w:rPr>
              <w:instrText xml:space="preserve"> PAGEREF _Toc85721200 \h </w:instrText>
            </w:r>
            <w:r>
              <w:rPr>
                <w:noProof/>
                <w:webHidden/>
              </w:rPr>
            </w:r>
            <w:r>
              <w:rPr>
                <w:noProof/>
                <w:webHidden/>
              </w:rPr>
              <w:fldChar w:fldCharType="separate"/>
            </w:r>
            <w:r>
              <w:rPr>
                <w:noProof/>
                <w:webHidden/>
              </w:rPr>
              <w:t>21</w:t>
            </w:r>
            <w:r>
              <w:rPr>
                <w:noProof/>
                <w:webHidden/>
              </w:rPr>
              <w:fldChar w:fldCharType="end"/>
            </w:r>
          </w:hyperlink>
        </w:p>
        <w:p w14:paraId="3303C19D" w14:textId="00915A1A" w:rsidR="00A0321F" w:rsidRDefault="00A0321F">
          <w:pPr>
            <w:pStyle w:val="TOC1"/>
            <w:tabs>
              <w:tab w:val="right" w:leader="dot" w:pos="9350"/>
            </w:tabs>
            <w:rPr>
              <w:rFonts w:eastAsiaTheme="minorEastAsia"/>
              <w:noProof/>
            </w:rPr>
          </w:pPr>
          <w:hyperlink w:anchor="_Toc85721201" w:history="1">
            <w:r w:rsidRPr="00953E71">
              <w:rPr>
                <w:rStyle w:val="Hyperlink"/>
                <w:noProof/>
              </w:rPr>
              <w:t>Environmental</w:t>
            </w:r>
            <w:r>
              <w:rPr>
                <w:noProof/>
                <w:webHidden/>
              </w:rPr>
              <w:tab/>
            </w:r>
            <w:r>
              <w:rPr>
                <w:noProof/>
                <w:webHidden/>
              </w:rPr>
              <w:fldChar w:fldCharType="begin"/>
            </w:r>
            <w:r>
              <w:rPr>
                <w:noProof/>
                <w:webHidden/>
              </w:rPr>
              <w:instrText xml:space="preserve"> PAGEREF _Toc85721201 \h </w:instrText>
            </w:r>
            <w:r>
              <w:rPr>
                <w:noProof/>
                <w:webHidden/>
              </w:rPr>
            </w:r>
            <w:r>
              <w:rPr>
                <w:noProof/>
                <w:webHidden/>
              </w:rPr>
              <w:fldChar w:fldCharType="separate"/>
            </w:r>
            <w:r>
              <w:rPr>
                <w:noProof/>
                <w:webHidden/>
              </w:rPr>
              <w:t>22</w:t>
            </w:r>
            <w:r>
              <w:rPr>
                <w:noProof/>
                <w:webHidden/>
              </w:rPr>
              <w:fldChar w:fldCharType="end"/>
            </w:r>
          </w:hyperlink>
        </w:p>
        <w:p w14:paraId="322762E7" w14:textId="210B9A3A" w:rsidR="00A0321F" w:rsidRDefault="00A0321F">
          <w:pPr>
            <w:pStyle w:val="TOC1"/>
            <w:tabs>
              <w:tab w:val="right" w:leader="dot" w:pos="9350"/>
            </w:tabs>
            <w:rPr>
              <w:rFonts w:eastAsiaTheme="minorEastAsia"/>
              <w:noProof/>
            </w:rPr>
          </w:pPr>
          <w:hyperlink w:anchor="_Toc85721202" w:history="1">
            <w:r w:rsidRPr="00953E71">
              <w:rPr>
                <w:rStyle w:val="Hyperlink"/>
                <w:noProof/>
              </w:rPr>
              <w:t>Personal Protective</w:t>
            </w:r>
            <w:r w:rsidRPr="00953E71">
              <w:rPr>
                <w:rStyle w:val="Hyperlink"/>
                <w:noProof/>
                <w:spacing w:val="-4"/>
              </w:rPr>
              <w:t xml:space="preserve"> </w:t>
            </w:r>
            <w:r w:rsidRPr="00953E71">
              <w:rPr>
                <w:rStyle w:val="Hyperlink"/>
                <w:noProof/>
              </w:rPr>
              <w:t>Equipment</w:t>
            </w:r>
            <w:r>
              <w:rPr>
                <w:noProof/>
                <w:webHidden/>
              </w:rPr>
              <w:tab/>
            </w:r>
            <w:r>
              <w:rPr>
                <w:noProof/>
                <w:webHidden/>
              </w:rPr>
              <w:fldChar w:fldCharType="begin"/>
            </w:r>
            <w:r>
              <w:rPr>
                <w:noProof/>
                <w:webHidden/>
              </w:rPr>
              <w:instrText xml:space="preserve"> PAGEREF _Toc85721202 \h </w:instrText>
            </w:r>
            <w:r>
              <w:rPr>
                <w:noProof/>
                <w:webHidden/>
              </w:rPr>
            </w:r>
            <w:r>
              <w:rPr>
                <w:noProof/>
                <w:webHidden/>
              </w:rPr>
              <w:fldChar w:fldCharType="separate"/>
            </w:r>
            <w:r>
              <w:rPr>
                <w:noProof/>
                <w:webHidden/>
              </w:rPr>
              <w:t>23</w:t>
            </w:r>
            <w:r>
              <w:rPr>
                <w:noProof/>
                <w:webHidden/>
              </w:rPr>
              <w:fldChar w:fldCharType="end"/>
            </w:r>
          </w:hyperlink>
        </w:p>
        <w:p w14:paraId="2C0A119C" w14:textId="0A95FA7A" w:rsidR="00A0321F" w:rsidRDefault="00A0321F">
          <w:pPr>
            <w:pStyle w:val="TOC2"/>
            <w:tabs>
              <w:tab w:val="right" w:leader="dot" w:pos="9350"/>
            </w:tabs>
            <w:rPr>
              <w:rFonts w:eastAsiaTheme="minorEastAsia"/>
              <w:noProof/>
            </w:rPr>
          </w:pPr>
          <w:hyperlink w:anchor="_Toc85721203" w:history="1">
            <w:r w:rsidRPr="00953E71">
              <w:rPr>
                <w:rStyle w:val="Hyperlink"/>
                <w:rFonts w:eastAsia="Arial"/>
                <w:noProof/>
              </w:rPr>
              <w:t>Task PPE Guideline</w:t>
            </w:r>
            <w:r>
              <w:rPr>
                <w:noProof/>
                <w:webHidden/>
              </w:rPr>
              <w:tab/>
            </w:r>
            <w:r>
              <w:rPr>
                <w:noProof/>
                <w:webHidden/>
              </w:rPr>
              <w:fldChar w:fldCharType="begin"/>
            </w:r>
            <w:r>
              <w:rPr>
                <w:noProof/>
                <w:webHidden/>
              </w:rPr>
              <w:instrText xml:space="preserve"> PAGEREF _Toc85721203 \h </w:instrText>
            </w:r>
            <w:r>
              <w:rPr>
                <w:noProof/>
                <w:webHidden/>
              </w:rPr>
            </w:r>
            <w:r>
              <w:rPr>
                <w:noProof/>
                <w:webHidden/>
              </w:rPr>
              <w:fldChar w:fldCharType="separate"/>
            </w:r>
            <w:r>
              <w:rPr>
                <w:noProof/>
                <w:webHidden/>
              </w:rPr>
              <w:t>24</w:t>
            </w:r>
            <w:r>
              <w:rPr>
                <w:noProof/>
                <w:webHidden/>
              </w:rPr>
              <w:fldChar w:fldCharType="end"/>
            </w:r>
          </w:hyperlink>
        </w:p>
        <w:p w14:paraId="19525169" w14:textId="443545FD" w:rsidR="00A0321F" w:rsidRDefault="00A0321F">
          <w:pPr>
            <w:pStyle w:val="TOC1"/>
            <w:tabs>
              <w:tab w:val="right" w:leader="dot" w:pos="9350"/>
            </w:tabs>
            <w:rPr>
              <w:rFonts w:eastAsiaTheme="minorEastAsia"/>
              <w:noProof/>
            </w:rPr>
          </w:pPr>
          <w:hyperlink w:anchor="_Toc85721204" w:history="1">
            <w:r w:rsidRPr="00953E71">
              <w:rPr>
                <w:rStyle w:val="Hyperlink"/>
                <w:noProof/>
              </w:rPr>
              <w:t>Fall</w:t>
            </w:r>
            <w:r w:rsidRPr="00953E71">
              <w:rPr>
                <w:rStyle w:val="Hyperlink"/>
                <w:noProof/>
                <w:spacing w:val="-2"/>
              </w:rPr>
              <w:t xml:space="preserve"> </w:t>
            </w:r>
            <w:r w:rsidRPr="00953E71">
              <w:rPr>
                <w:rStyle w:val="Hyperlink"/>
                <w:noProof/>
              </w:rPr>
              <w:t>Protection</w:t>
            </w:r>
            <w:r>
              <w:rPr>
                <w:noProof/>
                <w:webHidden/>
              </w:rPr>
              <w:tab/>
            </w:r>
            <w:r>
              <w:rPr>
                <w:noProof/>
                <w:webHidden/>
              </w:rPr>
              <w:fldChar w:fldCharType="begin"/>
            </w:r>
            <w:r>
              <w:rPr>
                <w:noProof/>
                <w:webHidden/>
              </w:rPr>
              <w:instrText xml:space="preserve"> PAGEREF _Toc85721204 \h </w:instrText>
            </w:r>
            <w:r>
              <w:rPr>
                <w:noProof/>
                <w:webHidden/>
              </w:rPr>
            </w:r>
            <w:r>
              <w:rPr>
                <w:noProof/>
                <w:webHidden/>
              </w:rPr>
              <w:fldChar w:fldCharType="separate"/>
            </w:r>
            <w:r>
              <w:rPr>
                <w:noProof/>
                <w:webHidden/>
              </w:rPr>
              <w:t>25</w:t>
            </w:r>
            <w:r>
              <w:rPr>
                <w:noProof/>
                <w:webHidden/>
              </w:rPr>
              <w:fldChar w:fldCharType="end"/>
            </w:r>
          </w:hyperlink>
        </w:p>
        <w:p w14:paraId="0609E46B" w14:textId="41753B89" w:rsidR="00A0321F" w:rsidRDefault="00A0321F">
          <w:pPr>
            <w:pStyle w:val="TOC1"/>
            <w:tabs>
              <w:tab w:val="right" w:leader="dot" w:pos="9350"/>
            </w:tabs>
            <w:rPr>
              <w:rFonts w:eastAsiaTheme="minorEastAsia"/>
              <w:noProof/>
            </w:rPr>
          </w:pPr>
          <w:hyperlink w:anchor="_Toc85721205" w:history="1">
            <w:r w:rsidRPr="00953E71">
              <w:rPr>
                <w:rStyle w:val="Hyperlink"/>
                <w:noProof/>
              </w:rPr>
              <w:t>Ladders</w:t>
            </w:r>
            <w:r>
              <w:rPr>
                <w:noProof/>
                <w:webHidden/>
              </w:rPr>
              <w:tab/>
            </w:r>
            <w:r>
              <w:rPr>
                <w:noProof/>
                <w:webHidden/>
              </w:rPr>
              <w:fldChar w:fldCharType="begin"/>
            </w:r>
            <w:r>
              <w:rPr>
                <w:noProof/>
                <w:webHidden/>
              </w:rPr>
              <w:instrText xml:space="preserve"> PAGEREF _Toc85721205 \h </w:instrText>
            </w:r>
            <w:r>
              <w:rPr>
                <w:noProof/>
                <w:webHidden/>
              </w:rPr>
            </w:r>
            <w:r>
              <w:rPr>
                <w:noProof/>
                <w:webHidden/>
              </w:rPr>
              <w:fldChar w:fldCharType="separate"/>
            </w:r>
            <w:r>
              <w:rPr>
                <w:noProof/>
                <w:webHidden/>
              </w:rPr>
              <w:t>25</w:t>
            </w:r>
            <w:r>
              <w:rPr>
                <w:noProof/>
                <w:webHidden/>
              </w:rPr>
              <w:fldChar w:fldCharType="end"/>
            </w:r>
          </w:hyperlink>
        </w:p>
        <w:p w14:paraId="448C83FC" w14:textId="0770A65E" w:rsidR="00A0321F" w:rsidRDefault="00A0321F">
          <w:pPr>
            <w:pStyle w:val="TOC1"/>
            <w:tabs>
              <w:tab w:val="right" w:leader="dot" w:pos="9350"/>
            </w:tabs>
            <w:rPr>
              <w:rFonts w:eastAsiaTheme="minorEastAsia"/>
              <w:noProof/>
            </w:rPr>
          </w:pPr>
          <w:hyperlink w:anchor="_Toc85721206" w:history="1">
            <w:r w:rsidRPr="00953E71">
              <w:rPr>
                <w:rStyle w:val="Hyperlink"/>
                <w:noProof/>
              </w:rPr>
              <w:t>Excavations</w:t>
            </w:r>
            <w:r>
              <w:rPr>
                <w:noProof/>
                <w:webHidden/>
              </w:rPr>
              <w:tab/>
            </w:r>
            <w:r>
              <w:rPr>
                <w:noProof/>
                <w:webHidden/>
              </w:rPr>
              <w:fldChar w:fldCharType="begin"/>
            </w:r>
            <w:r>
              <w:rPr>
                <w:noProof/>
                <w:webHidden/>
              </w:rPr>
              <w:instrText xml:space="preserve"> PAGEREF _Toc85721206 \h </w:instrText>
            </w:r>
            <w:r>
              <w:rPr>
                <w:noProof/>
                <w:webHidden/>
              </w:rPr>
            </w:r>
            <w:r>
              <w:rPr>
                <w:noProof/>
                <w:webHidden/>
              </w:rPr>
              <w:fldChar w:fldCharType="separate"/>
            </w:r>
            <w:r>
              <w:rPr>
                <w:noProof/>
                <w:webHidden/>
              </w:rPr>
              <w:t>26</w:t>
            </w:r>
            <w:r>
              <w:rPr>
                <w:noProof/>
                <w:webHidden/>
              </w:rPr>
              <w:fldChar w:fldCharType="end"/>
            </w:r>
          </w:hyperlink>
        </w:p>
        <w:p w14:paraId="5DB02D57" w14:textId="72057757" w:rsidR="00A0321F" w:rsidRDefault="00A0321F">
          <w:pPr>
            <w:pStyle w:val="TOC1"/>
            <w:tabs>
              <w:tab w:val="right" w:leader="dot" w:pos="9350"/>
            </w:tabs>
            <w:rPr>
              <w:rFonts w:eastAsiaTheme="minorEastAsia"/>
              <w:noProof/>
            </w:rPr>
          </w:pPr>
          <w:hyperlink w:anchor="_Toc85721207" w:history="1">
            <w:r w:rsidRPr="00953E71">
              <w:rPr>
                <w:rStyle w:val="Hyperlink"/>
                <w:noProof/>
              </w:rPr>
              <w:t>Electrical</w:t>
            </w:r>
            <w:r>
              <w:rPr>
                <w:noProof/>
                <w:webHidden/>
              </w:rPr>
              <w:tab/>
            </w:r>
            <w:r>
              <w:rPr>
                <w:noProof/>
                <w:webHidden/>
              </w:rPr>
              <w:fldChar w:fldCharType="begin"/>
            </w:r>
            <w:r>
              <w:rPr>
                <w:noProof/>
                <w:webHidden/>
              </w:rPr>
              <w:instrText xml:space="preserve"> PAGEREF _Toc85721207 \h </w:instrText>
            </w:r>
            <w:r>
              <w:rPr>
                <w:noProof/>
                <w:webHidden/>
              </w:rPr>
            </w:r>
            <w:r>
              <w:rPr>
                <w:noProof/>
                <w:webHidden/>
              </w:rPr>
              <w:fldChar w:fldCharType="separate"/>
            </w:r>
            <w:r>
              <w:rPr>
                <w:noProof/>
                <w:webHidden/>
              </w:rPr>
              <w:t>29</w:t>
            </w:r>
            <w:r>
              <w:rPr>
                <w:noProof/>
                <w:webHidden/>
              </w:rPr>
              <w:fldChar w:fldCharType="end"/>
            </w:r>
          </w:hyperlink>
        </w:p>
        <w:p w14:paraId="4AC857CB" w14:textId="2D6EB95D" w:rsidR="00A0321F" w:rsidRDefault="00A0321F">
          <w:pPr>
            <w:pStyle w:val="TOC1"/>
            <w:tabs>
              <w:tab w:val="right" w:leader="dot" w:pos="9350"/>
            </w:tabs>
            <w:rPr>
              <w:rFonts w:eastAsiaTheme="minorEastAsia"/>
              <w:noProof/>
            </w:rPr>
          </w:pPr>
          <w:hyperlink w:anchor="_Toc85721208" w:history="1">
            <w:r w:rsidRPr="00953E71">
              <w:rPr>
                <w:rStyle w:val="Hyperlink"/>
                <w:rFonts w:eastAsia="Arial"/>
                <w:noProof/>
              </w:rPr>
              <w:t>Post Pounding</w:t>
            </w:r>
            <w:r>
              <w:rPr>
                <w:noProof/>
                <w:webHidden/>
              </w:rPr>
              <w:tab/>
            </w:r>
            <w:r>
              <w:rPr>
                <w:noProof/>
                <w:webHidden/>
              </w:rPr>
              <w:fldChar w:fldCharType="begin"/>
            </w:r>
            <w:r>
              <w:rPr>
                <w:noProof/>
                <w:webHidden/>
              </w:rPr>
              <w:instrText xml:space="preserve"> PAGEREF _Toc85721208 \h </w:instrText>
            </w:r>
            <w:r>
              <w:rPr>
                <w:noProof/>
                <w:webHidden/>
              </w:rPr>
            </w:r>
            <w:r>
              <w:rPr>
                <w:noProof/>
                <w:webHidden/>
              </w:rPr>
              <w:fldChar w:fldCharType="separate"/>
            </w:r>
            <w:r>
              <w:rPr>
                <w:noProof/>
                <w:webHidden/>
              </w:rPr>
              <w:t>30</w:t>
            </w:r>
            <w:r>
              <w:rPr>
                <w:noProof/>
                <w:webHidden/>
              </w:rPr>
              <w:fldChar w:fldCharType="end"/>
            </w:r>
          </w:hyperlink>
        </w:p>
        <w:p w14:paraId="02DCE3E3" w14:textId="07981A9F" w:rsidR="00A0321F" w:rsidRDefault="00A0321F">
          <w:pPr>
            <w:pStyle w:val="TOC1"/>
            <w:tabs>
              <w:tab w:val="right" w:leader="dot" w:pos="9350"/>
            </w:tabs>
            <w:rPr>
              <w:rFonts w:eastAsiaTheme="minorEastAsia"/>
              <w:noProof/>
            </w:rPr>
          </w:pPr>
          <w:hyperlink w:anchor="_Toc85721209" w:history="1">
            <w:r w:rsidRPr="00953E71">
              <w:rPr>
                <w:rStyle w:val="Hyperlink"/>
                <w:noProof/>
              </w:rPr>
              <w:t>Concrete</w:t>
            </w:r>
            <w:r>
              <w:rPr>
                <w:noProof/>
                <w:webHidden/>
              </w:rPr>
              <w:tab/>
            </w:r>
            <w:r>
              <w:rPr>
                <w:noProof/>
                <w:webHidden/>
              </w:rPr>
              <w:fldChar w:fldCharType="begin"/>
            </w:r>
            <w:r>
              <w:rPr>
                <w:noProof/>
                <w:webHidden/>
              </w:rPr>
              <w:instrText xml:space="preserve"> PAGEREF _Toc85721209 \h </w:instrText>
            </w:r>
            <w:r>
              <w:rPr>
                <w:noProof/>
                <w:webHidden/>
              </w:rPr>
            </w:r>
            <w:r>
              <w:rPr>
                <w:noProof/>
                <w:webHidden/>
              </w:rPr>
              <w:fldChar w:fldCharType="separate"/>
            </w:r>
            <w:r>
              <w:rPr>
                <w:noProof/>
                <w:webHidden/>
              </w:rPr>
              <w:t>30</w:t>
            </w:r>
            <w:r>
              <w:rPr>
                <w:noProof/>
                <w:webHidden/>
              </w:rPr>
              <w:fldChar w:fldCharType="end"/>
            </w:r>
          </w:hyperlink>
        </w:p>
        <w:p w14:paraId="6F1F2679" w14:textId="7174CF21" w:rsidR="00A0321F" w:rsidRDefault="00A0321F">
          <w:pPr>
            <w:pStyle w:val="TOC1"/>
            <w:tabs>
              <w:tab w:val="right" w:leader="dot" w:pos="9350"/>
            </w:tabs>
            <w:rPr>
              <w:rFonts w:eastAsiaTheme="minorEastAsia"/>
              <w:noProof/>
            </w:rPr>
          </w:pPr>
          <w:hyperlink w:anchor="_Toc85721210" w:history="1">
            <w:r w:rsidRPr="00953E71">
              <w:rPr>
                <w:rStyle w:val="Hyperlink"/>
                <w:noProof/>
              </w:rPr>
              <w:t>Workplace Crystalline Silica Exposure Control Policy</w:t>
            </w:r>
            <w:r>
              <w:rPr>
                <w:noProof/>
                <w:webHidden/>
              </w:rPr>
              <w:tab/>
            </w:r>
            <w:r>
              <w:rPr>
                <w:noProof/>
                <w:webHidden/>
              </w:rPr>
              <w:fldChar w:fldCharType="begin"/>
            </w:r>
            <w:r>
              <w:rPr>
                <w:noProof/>
                <w:webHidden/>
              </w:rPr>
              <w:instrText xml:space="preserve"> PAGEREF _Toc85721210 \h </w:instrText>
            </w:r>
            <w:r>
              <w:rPr>
                <w:noProof/>
                <w:webHidden/>
              </w:rPr>
            </w:r>
            <w:r>
              <w:rPr>
                <w:noProof/>
                <w:webHidden/>
              </w:rPr>
              <w:fldChar w:fldCharType="separate"/>
            </w:r>
            <w:r>
              <w:rPr>
                <w:noProof/>
                <w:webHidden/>
              </w:rPr>
              <w:t>31</w:t>
            </w:r>
            <w:r>
              <w:rPr>
                <w:noProof/>
                <w:webHidden/>
              </w:rPr>
              <w:fldChar w:fldCharType="end"/>
            </w:r>
          </w:hyperlink>
        </w:p>
        <w:p w14:paraId="1913D3D7" w14:textId="6D62CFF6" w:rsidR="00A0321F" w:rsidRDefault="00A0321F">
          <w:pPr>
            <w:pStyle w:val="TOC1"/>
            <w:tabs>
              <w:tab w:val="right" w:leader="dot" w:pos="9350"/>
            </w:tabs>
            <w:rPr>
              <w:rFonts w:eastAsiaTheme="minorEastAsia"/>
              <w:noProof/>
            </w:rPr>
          </w:pPr>
          <w:hyperlink w:anchor="_Toc85721211" w:history="1">
            <w:r w:rsidRPr="00953E71">
              <w:rPr>
                <w:rStyle w:val="Hyperlink"/>
                <w:noProof/>
              </w:rPr>
              <w:t>Vehicles and</w:t>
            </w:r>
            <w:r w:rsidRPr="00953E71">
              <w:rPr>
                <w:rStyle w:val="Hyperlink"/>
                <w:noProof/>
                <w:spacing w:val="-4"/>
              </w:rPr>
              <w:t xml:space="preserve"> </w:t>
            </w:r>
            <w:r w:rsidRPr="00953E71">
              <w:rPr>
                <w:rStyle w:val="Hyperlink"/>
                <w:noProof/>
              </w:rPr>
              <w:t>Equipment</w:t>
            </w:r>
            <w:r>
              <w:rPr>
                <w:noProof/>
                <w:webHidden/>
              </w:rPr>
              <w:tab/>
            </w:r>
            <w:r>
              <w:rPr>
                <w:noProof/>
                <w:webHidden/>
              </w:rPr>
              <w:fldChar w:fldCharType="begin"/>
            </w:r>
            <w:r>
              <w:rPr>
                <w:noProof/>
                <w:webHidden/>
              </w:rPr>
              <w:instrText xml:space="preserve"> PAGEREF _Toc85721211 \h </w:instrText>
            </w:r>
            <w:r>
              <w:rPr>
                <w:noProof/>
                <w:webHidden/>
              </w:rPr>
            </w:r>
            <w:r>
              <w:rPr>
                <w:noProof/>
                <w:webHidden/>
              </w:rPr>
              <w:fldChar w:fldCharType="separate"/>
            </w:r>
            <w:r>
              <w:rPr>
                <w:noProof/>
                <w:webHidden/>
              </w:rPr>
              <w:t>37</w:t>
            </w:r>
            <w:r>
              <w:rPr>
                <w:noProof/>
                <w:webHidden/>
              </w:rPr>
              <w:fldChar w:fldCharType="end"/>
            </w:r>
          </w:hyperlink>
        </w:p>
        <w:p w14:paraId="28B2AE75" w14:textId="37DF7CA0" w:rsidR="00A0321F" w:rsidRDefault="00A0321F">
          <w:pPr>
            <w:pStyle w:val="TOC1"/>
            <w:tabs>
              <w:tab w:val="right" w:leader="dot" w:pos="9350"/>
            </w:tabs>
            <w:rPr>
              <w:rFonts w:eastAsiaTheme="minorEastAsia"/>
              <w:noProof/>
            </w:rPr>
          </w:pPr>
          <w:hyperlink w:anchor="_Toc85721212" w:history="1">
            <w:r w:rsidRPr="00953E71">
              <w:rPr>
                <w:rStyle w:val="Hyperlink"/>
                <w:noProof/>
              </w:rPr>
              <w:t>Cranes</w:t>
            </w:r>
            <w:r>
              <w:rPr>
                <w:noProof/>
                <w:webHidden/>
              </w:rPr>
              <w:tab/>
            </w:r>
            <w:r>
              <w:rPr>
                <w:noProof/>
                <w:webHidden/>
              </w:rPr>
              <w:fldChar w:fldCharType="begin"/>
            </w:r>
            <w:r>
              <w:rPr>
                <w:noProof/>
                <w:webHidden/>
              </w:rPr>
              <w:instrText xml:space="preserve"> PAGEREF _Toc85721212 \h </w:instrText>
            </w:r>
            <w:r>
              <w:rPr>
                <w:noProof/>
                <w:webHidden/>
              </w:rPr>
            </w:r>
            <w:r>
              <w:rPr>
                <w:noProof/>
                <w:webHidden/>
              </w:rPr>
              <w:fldChar w:fldCharType="separate"/>
            </w:r>
            <w:r>
              <w:rPr>
                <w:noProof/>
                <w:webHidden/>
              </w:rPr>
              <w:t>38</w:t>
            </w:r>
            <w:r>
              <w:rPr>
                <w:noProof/>
                <w:webHidden/>
              </w:rPr>
              <w:fldChar w:fldCharType="end"/>
            </w:r>
          </w:hyperlink>
        </w:p>
        <w:p w14:paraId="69DB7FB0" w14:textId="64339451" w:rsidR="00A0321F" w:rsidRDefault="00A0321F">
          <w:pPr>
            <w:pStyle w:val="TOC1"/>
            <w:tabs>
              <w:tab w:val="right" w:leader="dot" w:pos="9350"/>
            </w:tabs>
            <w:rPr>
              <w:rFonts w:eastAsiaTheme="minorEastAsia"/>
              <w:noProof/>
            </w:rPr>
          </w:pPr>
          <w:hyperlink w:anchor="_Toc85721213" w:history="1">
            <w:r w:rsidRPr="00953E71">
              <w:rPr>
                <w:rStyle w:val="Hyperlink"/>
                <w:noProof/>
              </w:rPr>
              <w:t>Barricade</w:t>
            </w:r>
            <w:r w:rsidRPr="00953E71">
              <w:rPr>
                <w:rStyle w:val="Hyperlink"/>
                <w:noProof/>
                <w:spacing w:val="-4"/>
              </w:rPr>
              <w:t xml:space="preserve"> </w:t>
            </w:r>
            <w:r w:rsidRPr="00953E71">
              <w:rPr>
                <w:rStyle w:val="Hyperlink"/>
                <w:noProof/>
              </w:rPr>
              <w:t>Tape</w:t>
            </w:r>
            <w:r>
              <w:rPr>
                <w:noProof/>
                <w:webHidden/>
              </w:rPr>
              <w:tab/>
            </w:r>
            <w:r>
              <w:rPr>
                <w:noProof/>
                <w:webHidden/>
              </w:rPr>
              <w:fldChar w:fldCharType="begin"/>
            </w:r>
            <w:r>
              <w:rPr>
                <w:noProof/>
                <w:webHidden/>
              </w:rPr>
              <w:instrText xml:space="preserve"> PAGEREF _Toc85721213 \h </w:instrText>
            </w:r>
            <w:r>
              <w:rPr>
                <w:noProof/>
                <w:webHidden/>
              </w:rPr>
            </w:r>
            <w:r>
              <w:rPr>
                <w:noProof/>
                <w:webHidden/>
              </w:rPr>
              <w:fldChar w:fldCharType="separate"/>
            </w:r>
            <w:r>
              <w:rPr>
                <w:noProof/>
                <w:webHidden/>
              </w:rPr>
              <w:t>38</w:t>
            </w:r>
            <w:r>
              <w:rPr>
                <w:noProof/>
                <w:webHidden/>
              </w:rPr>
              <w:fldChar w:fldCharType="end"/>
            </w:r>
          </w:hyperlink>
        </w:p>
        <w:p w14:paraId="24BE8431" w14:textId="123ED130" w:rsidR="00A0321F" w:rsidRDefault="00A0321F">
          <w:pPr>
            <w:pStyle w:val="TOC1"/>
            <w:tabs>
              <w:tab w:val="right" w:leader="dot" w:pos="9350"/>
            </w:tabs>
            <w:rPr>
              <w:rFonts w:eastAsiaTheme="minorEastAsia"/>
              <w:noProof/>
            </w:rPr>
          </w:pPr>
          <w:hyperlink w:anchor="_Toc85721214" w:history="1">
            <w:r w:rsidRPr="00953E71">
              <w:rPr>
                <w:rStyle w:val="Hyperlink"/>
                <w:rFonts w:eastAsia="Arial"/>
                <w:noProof/>
              </w:rPr>
              <w:t>Barricading Guidelines</w:t>
            </w:r>
            <w:r>
              <w:rPr>
                <w:noProof/>
                <w:webHidden/>
              </w:rPr>
              <w:tab/>
            </w:r>
            <w:r>
              <w:rPr>
                <w:noProof/>
                <w:webHidden/>
              </w:rPr>
              <w:fldChar w:fldCharType="begin"/>
            </w:r>
            <w:r>
              <w:rPr>
                <w:noProof/>
                <w:webHidden/>
              </w:rPr>
              <w:instrText xml:space="preserve"> PAGEREF _Toc85721214 \h </w:instrText>
            </w:r>
            <w:r>
              <w:rPr>
                <w:noProof/>
                <w:webHidden/>
              </w:rPr>
            </w:r>
            <w:r>
              <w:rPr>
                <w:noProof/>
                <w:webHidden/>
              </w:rPr>
              <w:fldChar w:fldCharType="separate"/>
            </w:r>
            <w:r>
              <w:rPr>
                <w:noProof/>
                <w:webHidden/>
              </w:rPr>
              <w:t>39</w:t>
            </w:r>
            <w:r>
              <w:rPr>
                <w:noProof/>
                <w:webHidden/>
              </w:rPr>
              <w:fldChar w:fldCharType="end"/>
            </w:r>
          </w:hyperlink>
        </w:p>
        <w:p w14:paraId="3BE20BF1" w14:textId="5CDFE8AE" w:rsidR="00A0321F" w:rsidRDefault="00A0321F">
          <w:pPr>
            <w:pStyle w:val="TOC1"/>
            <w:tabs>
              <w:tab w:val="right" w:leader="dot" w:pos="9350"/>
            </w:tabs>
            <w:rPr>
              <w:rFonts w:eastAsiaTheme="minorEastAsia"/>
              <w:noProof/>
            </w:rPr>
          </w:pPr>
          <w:hyperlink w:anchor="_Toc85721215" w:history="1">
            <w:r w:rsidRPr="00953E71">
              <w:rPr>
                <w:rStyle w:val="Hyperlink"/>
                <w:noProof/>
              </w:rPr>
              <w:t>Hazardous</w:t>
            </w:r>
            <w:r w:rsidRPr="00953E71">
              <w:rPr>
                <w:rStyle w:val="Hyperlink"/>
                <w:noProof/>
                <w:spacing w:val="-2"/>
              </w:rPr>
              <w:t xml:space="preserve"> </w:t>
            </w:r>
            <w:r w:rsidRPr="00953E71">
              <w:rPr>
                <w:rStyle w:val="Hyperlink"/>
                <w:noProof/>
              </w:rPr>
              <w:t>Material</w:t>
            </w:r>
            <w:r>
              <w:rPr>
                <w:noProof/>
                <w:webHidden/>
              </w:rPr>
              <w:tab/>
            </w:r>
            <w:r>
              <w:rPr>
                <w:noProof/>
                <w:webHidden/>
              </w:rPr>
              <w:fldChar w:fldCharType="begin"/>
            </w:r>
            <w:r>
              <w:rPr>
                <w:noProof/>
                <w:webHidden/>
              </w:rPr>
              <w:instrText xml:space="preserve"> PAGEREF _Toc85721215 \h </w:instrText>
            </w:r>
            <w:r>
              <w:rPr>
                <w:noProof/>
                <w:webHidden/>
              </w:rPr>
            </w:r>
            <w:r>
              <w:rPr>
                <w:noProof/>
                <w:webHidden/>
              </w:rPr>
              <w:fldChar w:fldCharType="separate"/>
            </w:r>
            <w:r>
              <w:rPr>
                <w:noProof/>
                <w:webHidden/>
              </w:rPr>
              <w:t>40</w:t>
            </w:r>
            <w:r>
              <w:rPr>
                <w:noProof/>
                <w:webHidden/>
              </w:rPr>
              <w:fldChar w:fldCharType="end"/>
            </w:r>
          </w:hyperlink>
        </w:p>
        <w:p w14:paraId="69F0E29B" w14:textId="3BE3E2C5" w:rsidR="00A0321F" w:rsidRDefault="00A0321F">
          <w:pPr>
            <w:pStyle w:val="TOC2"/>
            <w:tabs>
              <w:tab w:val="right" w:leader="dot" w:pos="9350"/>
            </w:tabs>
            <w:rPr>
              <w:rFonts w:eastAsiaTheme="minorEastAsia"/>
              <w:noProof/>
            </w:rPr>
          </w:pPr>
          <w:hyperlink w:anchor="_Toc85721216" w:history="1">
            <w:r w:rsidRPr="00953E71">
              <w:rPr>
                <w:rStyle w:val="Hyperlink"/>
                <w:noProof/>
              </w:rPr>
              <w:t>HAZARD COMMUNICATIONS WRITTEN PROGRAM</w:t>
            </w:r>
            <w:r>
              <w:rPr>
                <w:noProof/>
                <w:webHidden/>
              </w:rPr>
              <w:tab/>
            </w:r>
            <w:r>
              <w:rPr>
                <w:noProof/>
                <w:webHidden/>
              </w:rPr>
              <w:fldChar w:fldCharType="begin"/>
            </w:r>
            <w:r>
              <w:rPr>
                <w:noProof/>
                <w:webHidden/>
              </w:rPr>
              <w:instrText xml:space="preserve"> PAGEREF _Toc85721216 \h </w:instrText>
            </w:r>
            <w:r>
              <w:rPr>
                <w:noProof/>
                <w:webHidden/>
              </w:rPr>
            </w:r>
            <w:r>
              <w:rPr>
                <w:noProof/>
                <w:webHidden/>
              </w:rPr>
              <w:fldChar w:fldCharType="separate"/>
            </w:r>
            <w:r>
              <w:rPr>
                <w:noProof/>
                <w:webHidden/>
              </w:rPr>
              <w:t>40</w:t>
            </w:r>
            <w:r>
              <w:rPr>
                <w:noProof/>
                <w:webHidden/>
              </w:rPr>
              <w:fldChar w:fldCharType="end"/>
            </w:r>
          </w:hyperlink>
        </w:p>
        <w:p w14:paraId="59324E24" w14:textId="6C2885A9" w:rsidR="00A0321F" w:rsidRDefault="00A0321F">
          <w:pPr>
            <w:pStyle w:val="TOC1"/>
            <w:tabs>
              <w:tab w:val="right" w:leader="dot" w:pos="9350"/>
            </w:tabs>
            <w:rPr>
              <w:rFonts w:eastAsiaTheme="minorEastAsia"/>
              <w:noProof/>
            </w:rPr>
          </w:pPr>
          <w:hyperlink w:anchor="_Toc85721217" w:history="1">
            <w:r w:rsidRPr="00953E71">
              <w:rPr>
                <w:rStyle w:val="Hyperlink"/>
                <w:noProof/>
              </w:rPr>
              <w:t>Housekeeping</w:t>
            </w:r>
            <w:r>
              <w:rPr>
                <w:noProof/>
                <w:webHidden/>
              </w:rPr>
              <w:tab/>
            </w:r>
            <w:r>
              <w:rPr>
                <w:noProof/>
                <w:webHidden/>
              </w:rPr>
              <w:fldChar w:fldCharType="begin"/>
            </w:r>
            <w:r>
              <w:rPr>
                <w:noProof/>
                <w:webHidden/>
              </w:rPr>
              <w:instrText xml:space="preserve"> PAGEREF _Toc85721217 \h </w:instrText>
            </w:r>
            <w:r>
              <w:rPr>
                <w:noProof/>
                <w:webHidden/>
              </w:rPr>
            </w:r>
            <w:r>
              <w:rPr>
                <w:noProof/>
                <w:webHidden/>
              </w:rPr>
              <w:fldChar w:fldCharType="separate"/>
            </w:r>
            <w:r>
              <w:rPr>
                <w:noProof/>
                <w:webHidden/>
              </w:rPr>
              <w:t>52</w:t>
            </w:r>
            <w:r>
              <w:rPr>
                <w:noProof/>
                <w:webHidden/>
              </w:rPr>
              <w:fldChar w:fldCharType="end"/>
            </w:r>
          </w:hyperlink>
        </w:p>
        <w:p w14:paraId="79ECA240" w14:textId="14EA24A1" w:rsidR="00A0321F" w:rsidRDefault="00A0321F">
          <w:pPr>
            <w:pStyle w:val="TOC1"/>
            <w:tabs>
              <w:tab w:val="right" w:leader="dot" w:pos="9350"/>
            </w:tabs>
            <w:rPr>
              <w:rFonts w:eastAsiaTheme="minorEastAsia"/>
              <w:noProof/>
            </w:rPr>
          </w:pPr>
          <w:hyperlink w:anchor="_Toc85721218" w:history="1">
            <w:r w:rsidRPr="00953E71">
              <w:rPr>
                <w:rStyle w:val="Hyperlink"/>
                <w:noProof/>
              </w:rPr>
              <w:t>Wildlife</w:t>
            </w:r>
            <w:r w:rsidRPr="00953E71">
              <w:rPr>
                <w:rStyle w:val="Hyperlink"/>
                <w:noProof/>
                <w:spacing w:val="-6"/>
              </w:rPr>
              <w:t xml:space="preserve"> </w:t>
            </w:r>
            <w:r w:rsidRPr="00953E71">
              <w:rPr>
                <w:rStyle w:val="Hyperlink"/>
                <w:noProof/>
              </w:rPr>
              <w:t>Contact</w:t>
            </w:r>
            <w:r>
              <w:rPr>
                <w:noProof/>
                <w:webHidden/>
              </w:rPr>
              <w:tab/>
            </w:r>
            <w:r>
              <w:rPr>
                <w:noProof/>
                <w:webHidden/>
              </w:rPr>
              <w:fldChar w:fldCharType="begin"/>
            </w:r>
            <w:r>
              <w:rPr>
                <w:noProof/>
                <w:webHidden/>
              </w:rPr>
              <w:instrText xml:space="preserve"> PAGEREF _Toc85721218 \h </w:instrText>
            </w:r>
            <w:r>
              <w:rPr>
                <w:noProof/>
                <w:webHidden/>
              </w:rPr>
            </w:r>
            <w:r>
              <w:rPr>
                <w:noProof/>
                <w:webHidden/>
              </w:rPr>
              <w:fldChar w:fldCharType="separate"/>
            </w:r>
            <w:r>
              <w:rPr>
                <w:noProof/>
                <w:webHidden/>
              </w:rPr>
              <w:t>52</w:t>
            </w:r>
            <w:r>
              <w:rPr>
                <w:noProof/>
                <w:webHidden/>
              </w:rPr>
              <w:fldChar w:fldCharType="end"/>
            </w:r>
          </w:hyperlink>
        </w:p>
        <w:p w14:paraId="06197607" w14:textId="3FCDA44E" w:rsidR="00A0321F" w:rsidRDefault="00A0321F">
          <w:pPr>
            <w:pStyle w:val="TOC1"/>
            <w:tabs>
              <w:tab w:val="right" w:leader="dot" w:pos="9350"/>
            </w:tabs>
            <w:rPr>
              <w:rFonts w:eastAsiaTheme="minorEastAsia"/>
              <w:noProof/>
            </w:rPr>
          </w:pPr>
          <w:hyperlink w:anchor="_Toc85721219" w:history="1">
            <w:r w:rsidRPr="00953E71">
              <w:rPr>
                <w:rStyle w:val="Hyperlink"/>
                <w:noProof/>
              </w:rPr>
              <w:t>Poisonous Plants</w:t>
            </w:r>
            <w:r>
              <w:rPr>
                <w:noProof/>
                <w:webHidden/>
              </w:rPr>
              <w:tab/>
            </w:r>
            <w:r>
              <w:rPr>
                <w:noProof/>
                <w:webHidden/>
              </w:rPr>
              <w:fldChar w:fldCharType="begin"/>
            </w:r>
            <w:r>
              <w:rPr>
                <w:noProof/>
                <w:webHidden/>
              </w:rPr>
              <w:instrText xml:space="preserve"> PAGEREF _Toc85721219 \h </w:instrText>
            </w:r>
            <w:r>
              <w:rPr>
                <w:noProof/>
                <w:webHidden/>
              </w:rPr>
            </w:r>
            <w:r>
              <w:rPr>
                <w:noProof/>
                <w:webHidden/>
              </w:rPr>
              <w:fldChar w:fldCharType="separate"/>
            </w:r>
            <w:r>
              <w:rPr>
                <w:noProof/>
                <w:webHidden/>
              </w:rPr>
              <w:t>54</w:t>
            </w:r>
            <w:r>
              <w:rPr>
                <w:noProof/>
                <w:webHidden/>
              </w:rPr>
              <w:fldChar w:fldCharType="end"/>
            </w:r>
          </w:hyperlink>
        </w:p>
        <w:p w14:paraId="19D198ED" w14:textId="40286AA7" w:rsidR="00A0321F" w:rsidRDefault="00A0321F">
          <w:pPr>
            <w:pStyle w:val="TOC1"/>
            <w:tabs>
              <w:tab w:val="right" w:leader="dot" w:pos="9350"/>
            </w:tabs>
            <w:rPr>
              <w:rFonts w:eastAsiaTheme="minorEastAsia"/>
              <w:noProof/>
            </w:rPr>
          </w:pPr>
          <w:hyperlink w:anchor="_Toc85721220" w:history="1">
            <w:r w:rsidRPr="00953E71">
              <w:rPr>
                <w:rStyle w:val="Hyperlink"/>
                <w:noProof/>
              </w:rPr>
              <w:t>Drug and Alcohol Policy</w:t>
            </w:r>
            <w:r>
              <w:rPr>
                <w:noProof/>
                <w:webHidden/>
              </w:rPr>
              <w:tab/>
            </w:r>
            <w:r>
              <w:rPr>
                <w:noProof/>
                <w:webHidden/>
              </w:rPr>
              <w:fldChar w:fldCharType="begin"/>
            </w:r>
            <w:r>
              <w:rPr>
                <w:noProof/>
                <w:webHidden/>
              </w:rPr>
              <w:instrText xml:space="preserve"> PAGEREF _Toc85721220 \h </w:instrText>
            </w:r>
            <w:r>
              <w:rPr>
                <w:noProof/>
                <w:webHidden/>
              </w:rPr>
            </w:r>
            <w:r>
              <w:rPr>
                <w:noProof/>
                <w:webHidden/>
              </w:rPr>
              <w:fldChar w:fldCharType="separate"/>
            </w:r>
            <w:r>
              <w:rPr>
                <w:noProof/>
                <w:webHidden/>
              </w:rPr>
              <w:t>54</w:t>
            </w:r>
            <w:r>
              <w:rPr>
                <w:noProof/>
                <w:webHidden/>
              </w:rPr>
              <w:fldChar w:fldCharType="end"/>
            </w:r>
          </w:hyperlink>
        </w:p>
        <w:p w14:paraId="18E48049" w14:textId="588CF067" w:rsidR="00A0321F" w:rsidRDefault="00A0321F">
          <w:pPr>
            <w:pStyle w:val="TOC2"/>
            <w:tabs>
              <w:tab w:val="right" w:leader="dot" w:pos="9350"/>
            </w:tabs>
            <w:rPr>
              <w:rFonts w:eastAsiaTheme="minorEastAsia"/>
              <w:noProof/>
            </w:rPr>
          </w:pPr>
          <w:hyperlink w:anchor="_Toc85721221" w:history="1">
            <w:r w:rsidRPr="00953E71">
              <w:rPr>
                <w:rStyle w:val="Hyperlink"/>
                <w:noProof/>
              </w:rPr>
              <w:t>PURPOSE</w:t>
            </w:r>
            <w:r>
              <w:rPr>
                <w:noProof/>
                <w:webHidden/>
              </w:rPr>
              <w:tab/>
            </w:r>
            <w:r>
              <w:rPr>
                <w:noProof/>
                <w:webHidden/>
              </w:rPr>
              <w:fldChar w:fldCharType="begin"/>
            </w:r>
            <w:r>
              <w:rPr>
                <w:noProof/>
                <w:webHidden/>
              </w:rPr>
              <w:instrText xml:space="preserve"> PAGEREF _Toc85721221 \h </w:instrText>
            </w:r>
            <w:r>
              <w:rPr>
                <w:noProof/>
                <w:webHidden/>
              </w:rPr>
            </w:r>
            <w:r>
              <w:rPr>
                <w:noProof/>
                <w:webHidden/>
              </w:rPr>
              <w:fldChar w:fldCharType="separate"/>
            </w:r>
            <w:r>
              <w:rPr>
                <w:noProof/>
                <w:webHidden/>
              </w:rPr>
              <w:t>54</w:t>
            </w:r>
            <w:r>
              <w:rPr>
                <w:noProof/>
                <w:webHidden/>
              </w:rPr>
              <w:fldChar w:fldCharType="end"/>
            </w:r>
          </w:hyperlink>
        </w:p>
        <w:p w14:paraId="111A2F3D" w14:textId="54E40872" w:rsidR="00A0321F" w:rsidRDefault="00A0321F">
          <w:pPr>
            <w:pStyle w:val="TOC2"/>
            <w:tabs>
              <w:tab w:val="right" w:leader="dot" w:pos="9350"/>
            </w:tabs>
            <w:rPr>
              <w:rFonts w:eastAsiaTheme="minorEastAsia"/>
              <w:noProof/>
            </w:rPr>
          </w:pPr>
          <w:hyperlink w:anchor="_Toc85721222" w:history="1">
            <w:r w:rsidRPr="00953E71">
              <w:rPr>
                <w:rStyle w:val="Hyperlink"/>
                <w:noProof/>
              </w:rPr>
              <w:t>SCOPE</w:t>
            </w:r>
            <w:r>
              <w:rPr>
                <w:noProof/>
                <w:webHidden/>
              </w:rPr>
              <w:tab/>
            </w:r>
            <w:r>
              <w:rPr>
                <w:noProof/>
                <w:webHidden/>
              </w:rPr>
              <w:fldChar w:fldCharType="begin"/>
            </w:r>
            <w:r>
              <w:rPr>
                <w:noProof/>
                <w:webHidden/>
              </w:rPr>
              <w:instrText xml:space="preserve"> PAGEREF _Toc85721222 \h </w:instrText>
            </w:r>
            <w:r>
              <w:rPr>
                <w:noProof/>
                <w:webHidden/>
              </w:rPr>
            </w:r>
            <w:r>
              <w:rPr>
                <w:noProof/>
                <w:webHidden/>
              </w:rPr>
              <w:fldChar w:fldCharType="separate"/>
            </w:r>
            <w:r>
              <w:rPr>
                <w:noProof/>
                <w:webHidden/>
              </w:rPr>
              <w:t>54</w:t>
            </w:r>
            <w:r>
              <w:rPr>
                <w:noProof/>
                <w:webHidden/>
              </w:rPr>
              <w:fldChar w:fldCharType="end"/>
            </w:r>
          </w:hyperlink>
        </w:p>
        <w:p w14:paraId="3492EBE9" w14:textId="2C8EC116" w:rsidR="00A0321F" w:rsidRDefault="00A0321F">
          <w:pPr>
            <w:pStyle w:val="TOC2"/>
            <w:tabs>
              <w:tab w:val="right" w:leader="dot" w:pos="9350"/>
            </w:tabs>
            <w:rPr>
              <w:rFonts w:eastAsiaTheme="minorEastAsia"/>
              <w:noProof/>
            </w:rPr>
          </w:pPr>
          <w:hyperlink w:anchor="_Toc85721223" w:history="1">
            <w:r w:rsidRPr="00953E71">
              <w:rPr>
                <w:rStyle w:val="Hyperlink"/>
                <w:noProof/>
              </w:rPr>
              <w:t>STATEMENT OF</w:t>
            </w:r>
            <w:r w:rsidRPr="00953E71">
              <w:rPr>
                <w:rStyle w:val="Hyperlink"/>
                <w:noProof/>
                <w:spacing w:val="-4"/>
              </w:rPr>
              <w:t xml:space="preserve"> </w:t>
            </w:r>
            <w:r w:rsidRPr="00953E71">
              <w:rPr>
                <w:rStyle w:val="Hyperlink"/>
                <w:noProof/>
              </w:rPr>
              <w:t>POLICY</w:t>
            </w:r>
            <w:r>
              <w:rPr>
                <w:noProof/>
                <w:webHidden/>
              </w:rPr>
              <w:tab/>
            </w:r>
            <w:r>
              <w:rPr>
                <w:noProof/>
                <w:webHidden/>
              </w:rPr>
              <w:fldChar w:fldCharType="begin"/>
            </w:r>
            <w:r>
              <w:rPr>
                <w:noProof/>
                <w:webHidden/>
              </w:rPr>
              <w:instrText xml:space="preserve"> PAGEREF _Toc85721223 \h </w:instrText>
            </w:r>
            <w:r>
              <w:rPr>
                <w:noProof/>
                <w:webHidden/>
              </w:rPr>
            </w:r>
            <w:r>
              <w:rPr>
                <w:noProof/>
                <w:webHidden/>
              </w:rPr>
              <w:fldChar w:fldCharType="separate"/>
            </w:r>
            <w:r>
              <w:rPr>
                <w:noProof/>
                <w:webHidden/>
              </w:rPr>
              <w:t>55</w:t>
            </w:r>
            <w:r>
              <w:rPr>
                <w:noProof/>
                <w:webHidden/>
              </w:rPr>
              <w:fldChar w:fldCharType="end"/>
            </w:r>
          </w:hyperlink>
        </w:p>
        <w:p w14:paraId="03711EB1" w14:textId="0F23166C" w:rsidR="00A0321F" w:rsidRDefault="00A0321F">
          <w:pPr>
            <w:pStyle w:val="TOC2"/>
            <w:tabs>
              <w:tab w:val="right" w:leader="dot" w:pos="9350"/>
            </w:tabs>
            <w:rPr>
              <w:rFonts w:eastAsiaTheme="minorEastAsia"/>
              <w:noProof/>
            </w:rPr>
          </w:pPr>
          <w:hyperlink w:anchor="_Toc85721224" w:history="1">
            <w:r w:rsidRPr="00953E71">
              <w:rPr>
                <w:rStyle w:val="Hyperlink"/>
                <w:noProof/>
              </w:rPr>
              <w:t>SUPERVISOR</w:t>
            </w:r>
            <w:r w:rsidRPr="00953E71">
              <w:rPr>
                <w:rStyle w:val="Hyperlink"/>
                <w:noProof/>
                <w:spacing w:val="-7"/>
              </w:rPr>
              <w:t xml:space="preserve"> </w:t>
            </w:r>
            <w:r w:rsidRPr="00953E71">
              <w:rPr>
                <w:rStyle w:val="Hyperlink"/>
                <w:noProof/>
              </w:rPr>
              <w:t>TRAINING</w:t>
            </w:r>
            <w:r>
              <w:rPr>
                <w:noProof/>
                <w:webHidden/>
              </w:rPr>
              <w:tab/>
            </w:r>
            <w:r>
              <w:rPr>
                <w:noProof/>
                <w:webHidden/>
              </w:rPr>
              <w:fldChar w:fldCharType="begin"/>
            </w:r>
            <w:r>
              <w:rPr>
                <w:noProof/>
                <w:webHidden/>
              </w:rPr>
              <w:instrText xml:space="preserve"> PAGEREF _Toc85721224 \h </w:instrText>
            </w:r>
            <w:r>
              <w:rPr>
                <w:noProof/>
                <w:webHidden/>
              </w:rPr>
            </w:r>
            <w:r>
              <w:rPr>
                <w:noProof/>
                <w:webHidden/>
              </w:rPr>
              <w:fldChar w:fldCharType="separate"/>
            </w:r>
            <w:r>
              <w:rPr>
                <w:noProof/>
                <w:webHidden/>
              </w:rPr>
              <w:t>55</w:t>
            </w:r>
            <w:r>
              <w:rPr>
                <w:noProof/>
                <w:webHidden/>
              </w:rPr>
              <w:fldChar w:fldCharType="end"/>
            </w:r>
          </w:hyperlink>
        </w:p>
        <w:p w14:paraId="25B325FF" w14:textId="259F9892" w:rsidR="00A0321F" w:rsidRDefault="00A0321F">
          <w:pPr>
            <w:pStyle w:val="TOC2"/>
            <w:tabs>
              <w:tab w:val="right" w:leader="dot" w:pos="9350"/>
            </w:tabs>
            <w:rPr>
              <w:rFonts w:eastAsiaTheme="minorEastAsia"/>
              <w:noProof/>
            </w:rPr>
          </w:pPr>
          <w:hyperlink w:anchor="_Toc85721225" w:history="1">
            <w:r w:rsidRPr="00953E71">
              <w:rPr>
                <w:rStyle w:val="Hyperlink"/>
                <w:noProof/>
              </w:rPr>
              <w:t xml:space="preserve">EMPLOYEE </w:t>
            </w:r>
            <w:r w:rsidRPr="00953E71">
              <w:rPr>
                <w:rStyle w:val="Hyperlink"/>
                <w:noProof/>
                <w:spacing w:val="-3"/>
              </w:rPr>
              <w:t xml:space="preserve">AND </w:t>
            </w:r>
            <w:r w:rsidRPr="00953E71">
              <w:rPr>
                <w:rStyle w:val="Hyperlink"/>
                <w:noProof/>
              </w:rPr>
              <w:t xml:space="preserve">APPLICANT DRUG </w:t>
            </w:r>
            <w:r w:rsidRPr="00953E71">
              <w:rPr>
                <w:rStyle w:val="Hyperlink"/>
                <w:noProof/>
                <w:spacing w:val="-3"/>
              </w:rPr>
              <w:t xml:space="preserve">AND </w:t>
            </w:r>
            <w:r w:rsidRPr="00953E71">
              <w:rPr>
                <w:rStyle w:val="Hyperlink"/>
                <w:noProof/>
              </w:rPr>
              <w:t>ALCOHOL</w:t>
            </w:r>
            <w:r w:rsidRPr="00953E71">
              <w:rPr>
                <w:rStyle w:val="Hyperlink"/>
                <w:noProof/>
                <w:spacing w:val="12"/>
              </w:rPr>
              <w:t xml:space="preserve"> </w:t>
            </w:r>
            <w:r w:rsidRPr="00953E71">
              <w:rPr>
                <w:rStyle w:val="Hyperlink"/>
                <w:noProof/>
              </w:rPr>
              <w:t>TESTING</w:t>
            </w:r>
            <w:r>
              <w:rPr>
                <w:noProof/>
                <w:webHidden/>
              </w:rPr>
              <w:tab/>
            </w:r>
            <w:r>
              <w:rPr>
                <w:noProof/>
                <w:webHidden/>
              </w:rPr>
              <w:fldChar w:fldCharType="begin"/>
            </w:r>
            <w:r>
              <w:rPr>
                <w:noProof/>
                <w:webHidden/>
              </w:rPr>
              <w:instrText xml:space="preserve"> PAGEREF _Toc85721225 \h </w:instrText>
            </w:r>
            <w:r>
              <w:rPr>
                <w:noProof/>
                <w:webHidden/>
              </w:rPr>
            </w:r>
            <w:r>
              <w:rPr>
                <w:noProof/>
                <w:webHidden/>
              </w:rPr>
              <w:fldChar w:fldCharType="separate"/>
            </w:r>
            <w:r>
              <w:rPr>
                <w:noProof/>
                <w:webHidden/>
              </w:rPr>
              <w:t>55</w:t>
            </w:r>
            <w:r>
              <w:rPr>
                <w:noProof/>
                <w:webHidden/>
              </w:rPr>
              <w:fldChar w:fldCharType="end"/>
            </w:r>
          </w:hyperlink>
        </w:p>
        <w:p w14:paraId="64C57C3B" w14:textId="17B2BE15" w:rsidR="00A0321F" w:rsidRDefault="00A0321F">
          <w:pPr>
            <w:pStyle w:val="TOC2"/>
            <w:tabs>
              <w:tab w:val="right" w:leader="dot" w:pos="9350"/>
            </w:tabs>
            <w:rPr>
              <w:rFonts w:eastAsiaTheme="minorEastAsia"/>
              <w:noProof/>
            </w:rPr>
          </w:pPr>
          <w:hyperlink w:anchor="_Toc85721226" w:history="1">
            <w:r w:rsidRPr="00953E71">
              <w:rPr>
                <w:rStyle w:val="Hyperlink"/>
                <w:noProof/>
              </w:rPr>
              <w:t>CATEGORIES OF EMPLOYEE SUBSTANCE</w:t>
            </w:r>
            <w:r w:rsidRPr="00953E71">
              <w:rPr>
                <w:rStyle w:val="Hyperlink"/>
                <w:noProof/>
                <w:spacing w:val="-14"/>
              </w:rPr>
              <w:t xml:space="preserve"> </w:t>
            </w:r>
            <w:r w:rsidRPr="00953E71">
              <w:rPr>
                <w:rStyle w:val="Hyperlink"/>
                <w:noProof/>
              </w:rPr>
              <w:t>TESTING</w:t>
            </w:r>
            <w:r>
              <w:rPr>
                <w:noProof/>
                <w:webHidden/>
              </w:rPr>
              <w:tab/>
            </w:r>
            <w:r>
              <w:rPr>
                <w:noProof/>
                <w:webHidden/>
              </w:rPr>
              <w:fldChar w:fldCharType="begin"/>
            </w:r>
            <w:r>
              <w:rPr>
                <w:noProof/>
                <w:webHidden/>
              </w:rPr>
              <w:instrText xml:space="preserve"> PAGEREF _Toc85721226 \h </w:instrText>
            </w:r>
            <w:r>
              <w:rPr>
                <w:noProof/>
                <w:webHidden/>
              </w:rPr>
            </w:r>
            <w:r>
              <w:rPr>
                <w:noProof/>
                <w:webHidden/>
              </w:rPr>
              <w:fldChar w:fldCharType="separate"/>
            </w:r>
            <w:r>
              <w:rPr>
                <w:noProof/>
                <w:webHidden/>
              </w:rPr>
              <w:t>56</w:t>
            </w:r>
            <w:r>
              <w:rPr>
                <w:noProof/>
                <w:webHidden/>
              </w:rPr>
              <w:fldChar w:fldCharType="end"/>
            </w:r>
          </w:hyperlink>
        </w:p>
        <w:p w14:paraId="073BC00C" w14:textId="04D0D458" w:rsidR="00A0321F" w:rsidRDefault="00A0321F">
          <w:pPr>
            <w:pStyle w:val="TOC2"/>
            <w:tabs>
              <w:tab w:val="right" w:leader="dot" w:pos="9350"/>
            </w:tabs>
            <w:rPr>
              <w:rFonts w:eastAsiaTheme="minorEastAsia"/>
              <w:noProof/>
            </w:rPr>
          </w:pPr>
          <w:hyperlink w:anchor="_Toc85721227" w:history="1">
            <w:r w:rsidRPr="00953E71">
              <w:rPr>
                <w:rStyle w:val="Hyperlink"/>
                <w:noProof/>
              </w:rPr>
              <w:t>IMPAIRMENT OR SUSPICION OF</w:t>
            </w:r>
            <w:r w:rsidRPr="00953E71">
              <w:rPr>
                <w:rStyle w:val="Hyperlink"/>
                <w:noProof/>
                <w:spacing w:val="-9"/>
              </w:rPr>
              <w:t xml:space="preserve"> </w:t>
            </w:r>
            <w:r w:rsidRPr="00953E71">
              <w:rPr>
                <w:rStyle w:val="Hyperlink"/>
                <w:noProof/>
              </w:rPr>
              <w:t>IMPAIRMENT</w:t>
            </w:r>
            <w:r>
              <w:rPr>
                <w:noProof/>
                <w:webHidden/>
              </w:rPr>
              <w:tab/>
            </w:r>
            <w:r>
              <w:rPr>
                <w:noProof/>
                <w:webHidden/>
              </w:rPr>
              <w:fldChar w:fldCharType="begin"/>
            </w:r>
            <w:r>
              <w:rPr>
                <w:noProof/>
                <w:webHidden/>
              </w:rPr>
              <w:instrText xml:space="preserve"> PAGEREF _Toc85721227 \h </w:instrText>
            </w:r>
            <w:r>
              <w:rPr>
                <w:noProof/>
                <w:webHidden/>
              </w:rPr>
            </w:r>
            <w:r>
              <w:rPr>
                <w:noProof/>
                <w:webHidden/>
              </w:rPr>
              <w:fldChar w:fldCharType="separate"/>
            </w:r>
            <w:r>
              <w:rPr>
                <w:noProof/>
                <w:webHidden/>
              </w:rPr>
              <w:t>56</w:t>
            </w:r>
            <w:r>
              <w:rPr>
                <w:noProof/>
                <w:webHidden/>
              </w:rPr>
              <w:fldChar w:fldCharType="end"/>
            </w:r>
          </w:hyperlink>
        </w:p>
        <w:p w14:paraId="1A435352" w14:textId="3345CB06" w:rsidR="00A0321F" w:rsidRDefault="00A0321F">
          <w:pPr>
            <w:pStyle w:val="TOC2"/>
            <w:tabs>
              <w:tab w:val="right" w:leader="dot" w:pos="9350"/>
            </w:tabs>
            <w:rPr>
              <w:rFonts w:eastAsiaTheme="minorEastAsia"/>
              <w:noProof/>
            </w:rPr>
          </w:pPr>
          <w:hyperlink w:anchor="_Toc85721228" w:history="1">
            <w:r w:rsidRPr="00953E71">
              <w:rPr>
                <w:rStyle w:val="Hyperlink"/>
                <w:noProof/>
              </w:rPr>
              <w:t>Reasonable Suspicion</w:t>
            </w:r>
            <w:r w:rsidRPr="00953E71">
              <w:rPr>
                <w:rStyle w:val="Hyperlink"/>
                <w:noProof/>
                <w:spacing w:val="-7"/>
              </w:rPr>
              <w:t xml:space="preserve"> </w:t>
            </w:r>
            <w:r w:rsidRPr="00953E71">
              <w:rPr>
                <w:rStyle w:val="Hyperlink"/>
                <w:noProof/>
              </w:rPr>
              <w:t>Testing</w:t>
            </w:r>
            <w:r>
              <w:rPr>
                <w:noProof/>
                <w:webHidden/>
              </w:rPr>
              <w:tab/>
            </w:r>
            <w:r>
              <w:rPr>
                <w:noProof/>
                <w:webHidden/>
              </w:rPr>
              <w:fldChar w:fldCharType="begin"/>
            </w:r>
            <w:r>
              <w:rPr>
                <w:noProof/>
                <w:webHidden/>
              </w:rPr>
              <w:instrText xml:space="preserve"> PAGEREF _Toc85721228 \h </w:instrText>
            </w:r>
            <w:r>
              <w:rPr>
                <w:noProof/>
                <w:webHidden/>
              </w:rPr>
            </w:r>
            <w:r>
              <w:rPr>
                <w:noProof/>
                <w:webHidden/>
              </w:rPr>
              <w:fldChar w:fldCharType="separate"/>
            </w:r>
            <w:r>
              <w:rPr>
                <w:noProof/>
                <w:webHidden/>
              </w:rPr>
              <w:t>57</w:t>
            </w:r>
            <w:r>
              <w:rPr>
                <w:noProof/>
                <w:webHidden/>
              </w:rPr>
              <w:fldChar w:fldCharType="end"/>
            </w:r>
          </w:hyperlink>
        </w:p>
        <w:p w14:paraId="23E024CB" w14:textId="7131D828" w:rsidR="00A0321F" w:rsidRDefault="00A0321F">
          <w:pPr>
            <w:pStyle w:val="TOC2"/>
            <w:tabs>
              <w:tab w:val="right" w:leader="dot" w:pos="9350"/>
            </w:tabs>
            <w:rPr>
              <w:rFonts w:eastAsiaTheme="minorEastAsia"/>
              <w:noProof/>
            </w:rPr>
          </w:pPr>
          <w:hyperlink w:anchor="_Toc85721229" w:history="1">
            <w:r w:rsidRPr="00953E71">
              <w:rPr>
                <w:rStyle w:val="Hyperlink"/>
                <w:noProof/>
              </w:rPr>
              <w:t>Post-Accident</w:t>
            </w:r>
            <w:r w:rsidRPr="00953E71">
              <w:rPr>
                <w:rStyle w:val="Hyperlink"/>
                <w:noProof/>
                <w:spacing w:val="-5"/>
              </w:rPr>
              <w:t xml:space="preserve"> </w:t>
            </w:r>
            <w:r w:rsidRPr="00953E71">
              <w:rPr>
                <w:rStyle w:val="Hyperlink"/>
                <w:noProof/>
              </w:rPr>
              <w:t>Testing:</w:t>
            </w:r>
            <w:r>
              <w:rPr>
                <w:noProof/>
                <w:webHidden/>
              </w:rPr>
              <w:tab/>
            </w:r>
            <w:r>
              <w:rPr>
                <w:noProof/>
                <w:webHidden/>
              </w:rPr>
              <w:fldChar w:fldCharType="begin"/>
            </w:r>
            <w:r>
              <w:rPr>
                <w:noProof/>
                <w:webHidden/>
              </w:rPr>
              <w:instrText xml:space="preserve"> PAGEREF _Toc85721229 \h </w:instrText>
            </w:r>
            <w:r>
              <w:rPr>
                <w:noProof/>
                <w:webHidden/>
              </w:rPr>
            </w:r>
            <w:r>
              <w:rPr>
                <w:noProof/>
                <w:webHidden/>
              </w:rPr>
              <w:fldChar w:fldCharType="separate"/>
            </w:r>
            <w:r>
              <w:rPr>
                <w:noProof/>
                <w:webHidden/>
              </w:rPr>
              <w:t>57</w:t>
            </w:r>
            <w:r>
              <w:rPr>
                <w:noProof/>
                <w:webHidden/>
              </w:rPr>
              <w:fldChar w:fldCharType="end"/>
            </w:r>
          </w:hyperlink>
        </w:p>
        <w:p w14:paraId="68F03578" w14:textId="11E4EC09" w:rsidR="00A0321F" w:rsidRDefault="00A0321F">
          <w:pPr>
            <w:pStyle w:val="TOC2"/>
            <w:tabs>
              <w:tab w:val="right" w:leader="dot" w:pos="9350"/>
            </w:tabs>
            <w:rPr>
              <w:rFonts w:eastAsiaTheme="minorEastAsia"/>
              <w:noProof/>
            </w:rPr>
          </w:pPr>
          <w:hyperlink w:anchor="_Toc85721230" w:history="1">
            <w:r w:rsidRPr="00953E71">
              <w:rPr>
                <w:rStyle w:val="Hyperlink"/>
                <w:noProof/>
              </w:rPr>
              <w:t>Return to Duty/Follow-up</w:t>
            </w:r>
            <w:r w:rsidRPr="00953E71">
              <w:rPr>
                <w:rStyle w:val="Hyperlink"/>
                <w:noProof/>
                <w:spacing w:val="-11"/>
              </w:rPr>
              <w:t xml:space="preserve"> </w:t>
            </w:r>
            <w:r w:rsidRPr="00953E71">
              <w:rPr>
                <w:rStyle w:val="Hyperlink"/>
                <w:noProof/>
              </w:rPr>
              <w:t>Testing</w:t>
            </w:r>
            <w:r>
              <w:rPr>
                <w:noProof/>
                <w:webHidden/>
              </w:rPr>
              <w:tab/>
            </w:r>
            <w:r>
              <w:rPr>
                <w:noProof/>
                <w:webHidden/>
              </w:rPr>
              <w:fldChar w:fldCharType="begin"/>
            </w:r>
            <w:r>
              <w:rPr>
                <w:noProof/>
                <w:webHidden/>
              </w:rPr>
              <w:instrText xml:space="preserve"> PAGEREF _Toc85721230 \h </w:instrText>
            </w:r>
            <w:r>
              <w:rPr>
                <w:noProof/>
                <w:webHidden/>
              </w:rPr>
            </w:r>
            <w:r>
              <w:rPr>
                <w:noProof/>
                <w:webHidden/>
              </w:rPr>
              <w:fldChar w:fldCharType="separate"/>
            </w:r>
            <w:r>
              <w:rPr>
                <w:noProof/>
                <w:webHidden/>
              </w:rPr>
              <w:t>58</w:t>
            </w:r>
            <w:r>
              <w:rPr>
                <w:noProof/>
                <w:webHidden/>
              </w:rPr>
              <w:fldChar w:fldCharType="end"/>
            </w:r>
          </w:hyperlink>
        </w:p>
        <w:p w14:paraId="62401F7F" w14:textId="4A6A64DF" w:rsidR="00A0321F" w:rsidRDefault="00A0321F">
          <w:pPr>
            <w:pStyle w:val="TOC2"/>
            <w:tabs>
              <w:tab w:val="right" w:leader="dot" w:pos="9350"/>
            </w:tabs>
            <w:rPr>
              <w:rFonts w:eastAsiaTheme="minorEastAsia"/>
              <w:noProof/>
            </w:rPr>
          </w:pPr>
          <w:hyperlink w:anchor="_Toc85721231" w:history="1">
            <w:r w:rsidRPr="00953E71">
              <w:rPr>
                <w:rStyle w:val="Hyperlink"/>
                <w:noProof/>
              </w:rPr>
              <w:t>CLIENT</w:t>
            </w:r>
            <w:r w:rsidRPr="00953E71">
              <w:rPr>
                <w:rStyle w:val="Hyperlink"/>
                <w:noProof/>
                <w:spacing w:val="-3"/>
              </w:rPr>
              <w:t xml:space="preserve"> </w:t>
            </w:r>
            <w:r w:rsidRPr="00953E71">
              <w:rPr>
                <w:rStyle w:val="Hyperlink"/>
                <w:noProof/>
              </w:rPr>
              <w:t>POLICIES</w:t>
            </w:r>
            <w:r>
              <w:rPr>
                <w:noProof/>
                <w:webHidden/>
              </w:rPr>
              <w:tab/>
            </w:r>
            <w:r>
              <w:rPr>
                <w:noProof/>
                <w:webHidden/>
              </w:rPr>
              <w:fldChar w:fldCharType="begin"/>
            </w:r>
            <w:r>
              <w:rPr>
                <w:noProof/>
                <w:webHidden/>
              </w:rPr>
              <w:instrText xml:space="preserve"> PAGEREF _Toc85721231 \h </w:instrText>
            </w:r>
            <w:r>
              <w:rPr>
                <w:noProof/>
                <w:webHidden/>
              </w:rPr>
            </w:r>
            <w:r>
              <w:rPr>
                <w:noProof/>
                <w:webHidden/>
              </w:rPr>
              <w:fldChar w:fldCharType="separate"/>
            </w:r>
            <w:r>
              <w:rPr>
                <w:noProof/>
                <w:webHidden/>
              </w:rPr>
              <w:t>58</w:t>
            </w:r>
            <w:r>
              <w:rPr>
                <w:noProof/>
                <w:webHidden/>
              </w:rPr>
              <w:fldChar w:fldCharType="end"/>
            </w:r>
          </w:hyperlink>
        </w:p>
        <w:p w14:paraId="51054259" w14:textId="69C259F1" w:rsidR="00A0321F" w:rsidRDefault="00A0321F">
          <w:pPr>
            <w:pStyle w:val="TOC2"/>
            <w:tabs>
              <w:tab w:val="right" w:leader="dot" w:pos="9350"/>
            </w:tabs>
            <w:rPr>
              <w:rFonts w:eastAsiaTheme="minorEastAsia"/>
              <w:noProof/>
            </w:rPr>
          </w:pPr>
          <w:hyperlink w:anchor="_Toc85721232" w:history="1">
            <w:r w:rsidRPr="00953E71">
              <w:rPr>
                <w:rStyle w:val="Hyperlink"/>
                <w:noProof/>
              </w:rPr>
              <w:t>MARIJUANA</w:t>
            </w:r>
            <w:r>
              <w:rPr>
                <w:noProof/>
                <w:webHidden/>
              </w:rPr>
              <w:tab/>
            </w:r>
            <w:r>
              <w:rPr>
                <w:noProof/>
                <w:webHidden/>
              </w:rPr>
              <w:fldChar w:fldCharType="begin"/>
            </w:r>
            <w:r>
              <w:rPr>
                <w:noProof/>
                <w:webHidden/>
              </w:rPr>
              <w:instrText xml:space="preserve"> PAGEREF _Toc85721232 \h </w:instrText>
            </w:r>
            <w:r>
              <w:rPr>
                <w:noProof/>
                <w:webHidden/>
              </w:rPr>
            </w:r>
            <w:r>
              <w:rPr>
                <w:noProof/>
                <w:webHidden/>
              </w:rPr>
              <w:fldChar w:fldCharType="separate"/>
            </w:r>
            <w:r>
              <w:rPr>
                <w:noProof/>
                <w:webHidden/>
              </w:rPr>
              <w:t>58</w:t>
            </w:r>
            <w:r>
              <w:rPr>
                <w:noProof/>
                <w:webHidden/>
              </w:rPr>
              <w:fldChar w:fldCharType="end"/>
            </w:r>
          </w:hyperlink>
        </w:p>
        <w:p w14:paraId="51CF29CC" w14:textId="7A2B9F8B" w:rsidR="00A0321F" w:rsidRDefault="00A0321F">
          <w:pPr>
            <w:pStyle w:val="TOC2"/>
            <w:tabs>
              <w:tab w:val="right" w:leader="dot" w:pos="9350"/>
            </w:tabs>
            <w:rPr>
              <w:rFonts w:eastAsiaTheme="minorEastAsia"/>
              <w:noProof/>
            </w:rPr>
          </w:pPr>
          <w:hyperlink w:anchor="_Toc85721233" w:history="1">
            <w:r w:rsidRPr="00953E71">
              <w:rPr>
                <w:rStyle w:val="Hyperlink"/>
                <w:noProof/>
              </w:rPr>
              <w:t xml:space="preserve">INSPECTION </w:t>
            </w:r>
            <w:r w:rsidRPr="00953E71">
              <w:rPr>
                <w:rStyle w:val="Hyperlink"/>
                <w:noProof/>
                <w:spacing w:val="-3"/>
              </w:rPr>
              <w:t>AND</w:t>
            </w:r>
            <w:r w:rsidRPr="00953E71">
              <w:rPr>
                <w:rStyle w:val="Hyperlink"/>
                <w:noProof/>
                <w:spacing w:val="1"/>
              </w:rPr>
              <w:t xml:space="preserve"> </w:t>
            </w:r>
            <w:r w:rsidRPr="00953E71">
              <w:rPr>
                <w:rStyle w:val="Hyperlink"/>
                <w:noProof/>
              </w:rPr>
              <w:t>SEARCHES</w:t>
            </w:r>
            <w:r>
              <w:rPr>
                <w:noProof/>
                <w:webHidden/>
              </w:rPr>
              <w:tab/>
            </w:r>
            <w:r>
              <w:rPr>
                <w:noProof/>
                <w:webHidden/>
              </w:rPr>
              <w:fldChar w:fldCharType="begin"/>
            </w:r>
            <w:r>
              <w:rPr>
                <w:noProof/>
                <w:webHidden/>
              </w:rPr>
              <w:instrText xml:space="preserve"> PAGEREF _Toc85721233 \h </w:instrText>
            </w:r>
            <w:r>
              <w:rPr>
                <w:noProof/>
                <w:webHidden/>
              </w:rPr>
            </w:r>
            <w:r>
              <w:rPr>
                <w:noProof/>
                <w:webHidden/>
              </w:rPr>
              <w:fldChar w:fldCharType="separate"/>
            </w:r>
            <w:r>
              <w:rPr>
                <w:noProof/>
                <w:webHidden/>
              </w:rPr>
              <w:t>58</w:t>
            </w:r>
            <w:r>
              <w:rPr>
                <w:noProof/>
                <w:webHidden/>
              </w:rPr>
              <w:fldChar w:fldCharType="end"/>
            </w:r>
          </w:hyperlink>
        </w:p>
        <w:p w14:paraId="13834C4E" w14:textId="34F44E2F" w:rsidR="00A0321F" w:rsidRDefault="00A0321F">
          <w:pPr>
            <w:pStyle w:val="TOC2"/>
            <w:tabs>
              <w:tab w:val="right" w:leader="dot" w:pos="9350"/>
            </w:tabs>
            <w:rPr>
              <w:rFonts w:eastAsiaTheme="minorEastAsia"/>
              <w:noProof/>
            </w:rPr>
          </w:pPr>
          <w:hyperlink w:anchor="_Toc85721234" w:history="1">
            <w:r w:rsidRPr="00953E71">
              <w:rPr>
                <w:rStyle w:val="Hyperlink"/>
                <w:noProof/>
              </w:rPr>
              <w:t>VOLUNTARY</w:t>
            </w:r>
            <w:r w:rsidRPr="00953E71">
              <w:rPr>
                <w:rStyle w:val="Hyperlink"/>
                <w:noProof/>
                <w:spacing w:val="-5"/>
              </w:rPr>
              <w:t xml:space="preserve"> </w:t>
            </w:r>
            <w:r w:rsidRPr="00953E71">
              <w:rPr>
                <w:rStyle w:val="Hyperlink"/>
                <w:noProof/>
              </w:rPr>
              <w:t>TREATMENT</w:t>
            </w:r>
            <w:r>
              <w:rPr>
                <w:noProof/>
                <w:webHidden/>
              </w:rPr>
              <w:tab/>
            </w:r>
            <w:r>
              <w:rPr>
                <w:noProof/>
                <w:webHidden/>
              </w:rPr>
              <w:fldChar w:fldCharType="begin"/>
            </w:r>
            <w:r>
              <w:rPr>
                <w:noProof/>
                <w:webHidden/>
              </w:rPr>
              <w:instrText xml:space="preserve"> PAGEREF _Toc85721234 \h </w:instrText>
            </w:r>
            <w:r>
              <w:rPr>
                <w:noProof/>
                <w:webHidden/>
              </w:rPr>
            </w:r>
            <w:r>
              <w:rPr>
                <w:noProof/>
                <w:webHidden/>
              </w:rPr>
              <w:fldChar w:fldCharType="separate"/>
            </w:r>
            <w:r>
              <w:rPr>
                <w:noProof/>
                <w:webHidden/>
              </w:rPr>
              <w:t>59</w:t>
            </w:r>
            <w:r>
              <w:rPr>
                <w:noProof/>
                <w:webHidden/>
              </w:rPr>
              <w:fldChar w:fldCharType="end"/>
            </w:r>
          </w:hyperlink>
        </w:p>
        <w:p w14:paraId="2F1313F8" w14:textId="2E1C90BE" w:rsidR="00A0321F" w:rsidRDefault="00A0321F">
          <w:pPr>
            <w:pStyle w:val="TOC2"/>
            <w:tabs>
              <w:tab w:val="right" w:leader="dot" w:pos="9350"/>
            </w:tabs>
            <w:rPr>
              <w:rFonts w:eastAsiaTheme="minorEastAsia"/>
              <w:noProof/>
            </w:rPr>
          </w:pPr>
          <w:hyperlink w:anchor="_Toc85721235" w:history="1">
            <w:r w:rsidRPr="00953E71">
              <w:rPr>
                <w:rStyle w:val="Hyperlink"/>
                <w:noProof/>
              </w:rPr>
              <w:t>SAFEGUARDS AND</w:t>
            </w:r>
            <w:r w:rsidRPr="00953E71">
              <w:rPr>
                <w:rStyle w:val="Hyperlink"/>
                <w:noProof/>
                <w:spacing w:val="-8"/>
              </w:rPr>
              <w:t xml:space="preserve"> </w:t>
            </w:r>
            <w:r w:rsidRPr="00953E71">
              <w:rPr>
                <w:rStyle w:val="Hyperlink"/>
                <w:noProof/>
              </w:rPr>
              <w:t>CONFIDENTIALITY</w:t>
            </w:r>
            <w:r>
              <w:rPr>
                <w:noProof/>
                <w:webHidden/>
              </w:rPr>
              <w:tab/>
            </w:r>
            <w:r>
              <w:rPr>
                <w:noProof/>
                <w:webHidden/>
              </w:rPr>
              <w:fldChar w:fldCharType="begin"/>
            </w:r>
            <w:r>
              <w:rPr>
                <w:noProof/>
                <w:webHidden/>
              </w:rPr>
              <w:instrText xml:space="preserve"> PAGEREF _Toc85721235 \h </w:instrText>
            </w:r>
            <w:r>
              <w:rPr>
                <w:noProof/>
                <w:webHidden/>
              </w:rPr>
            </w:r>
            <w:r>
              <w:rPr>
                <w:noProof/>
                <w:webHidden/>
              </w:rPr>
              <w:fldChar w:fldCharType="separate"/>
            </w:r>
            <w:r>
              <w:rPr>
                <w:noProof/>
                <w:webHidden/>
              </w:rPr>
              <w:t>59</w:t>
            </w:r>
            <w:r>
              <w:rPr>
                <w:noProof/>
                <w:webHidden/>
              </w:rPr>
              <w:fldChar w:fldCharType="end"/>
            </w:r>
          </w:hyperlink>
        </w:p>
        <w:p w14:paraId="09F1DD73" w14:textId="4EDE9419" w:rsidR="00A0321F" w:rsidRDefault="00A0321F">
          <w:pPr>
            <w:pStyle w:val="TOC2"/>
            <w:tabs>
              <w:tab w:val="right" w:leader="dot" w:pos="9350"/>
            </w:tabs>
            <w:rPr>
              <w:rFonts w:eastAsiaTheme="minorEastAsia"/>
              <w:noProof/>
            </w:rPr>
          </w:pPr>
          <w:hyperlink w:anchor="_Toc85721236" w:history="1">
            <w:r w:rsidRPr="00953E71">
              <w:rPr>
                <w:rStyle w:val="Hyperlink"/>
                <w:noProof/>
              </w:rPr>
              <w:t xml:space="preserve">DISCIPLINARY ACTION </w:t>
            </w:r>
            <w:r w:rsidRPr="00953E71">
              <w:rPr>
                <w:rStyle w:val="Hyperlink"/>
                <w:noProof/>
                <w:spacing w:val="-3"/>
              </w:rPr>
              <w:t xml:space="preserve">AND </w:t>
            </w:r>
            <w:r w:rsidRPr="00953E71">
              <w:rPr>
                <w:rStyle w:val="Hyperlink"/>
                <w:noProof/>
              </w:rPr>
              <w:t>REASONS FOR</w:t>
            </w:r>
            <w:r w:rsidRPr="00953E71">
              <w:rPr>
                <w:rStyle w:val="Hyperlink"/>
                <w:noProof/>
                <w:spacing w:val="-4"/>
              </w:rPr>
              <w:t xml:space="preserve"> </w:t>
            </w:r>
            <w:r w:rsidRPr="00953E71">
              <w:rPr>
                <w:rStyle w:val="Hyperlink"/>
                <w:noProof/>
              </w:rPr>
              <w:t>TERMINATION</w:t>
            </w:r>
            <w:r>
              <w:rPr>
                <w:noProof/>
                <w:webHidden/>
              </w:rPr>
              <w:tab/>
            </w:r>
            <w:r>
              <w:rPr>
                <w:noProof/>
                <w:webHidden/>
              </w:rPr>
              <w:fldChar w:fldCharType="begin"/>
            </w:r>
            <w:r>
              <w:rPr>
                <w:noProof/>
                <w:webHidden/>
              </w:rPr>
              <w:instrText xml:space="preserve"> PAGEREF _Toc85721236 \h </w:instrText>
            </w:r>
            <w:r>
              <w:rPr>
                <w:noProof/>
                <w:webHidden/>
              </w:rPr>
            </w:r>
            <w:r>
              <w:rPr>
                <w:noProof/>
                <w:webHidden/>
              </w:rPr>
              <w:fldChar w:fldCharType="separate"/>
            </w:r>
            <w:r>
              <w:rPr>
                <w:noProof/>
                <w:webHidden/>
              </w:rPr>
              <w:t>60</w:t>
            </w:r>
            <w:r>
              <w:rPr>
                <w:noProof/>
                <w:webHidden/>
              </w:rPr>
              <w:fldChar w:fldCharType="end"/>
            </w:r>
          </w:hyperlink>
        </w:p>
        <w:p w14:paraId="1EC93BC7" w14:textId="3567FEB8" w:rsidR="00A0321F" w:rsidRDefault="00A0321F">
          <w:pPr>
            <w:pStyle w:val="TOC2"/>
            <w:tabs>
              <w:tab w:val="right" w:leader="dot" w:pos="9350"/>
            </w:tabs>
            <w:rPr>
              <w:rFonts w:eastAsiaTheme="minorEastAsia"/>
              <w:noProof/>
            </w:rPr>
          </w:pPr>
          <w:hyperlink w:anchor="_Toc85721237" w:history="1">
            <w:r w:rsidRPr="00953E71">
              <w:rPr>
                <w:rStyle w:val="Hyperlink"/>
                <w:noProof/>
              </w:rPr>
              <w:t>AT WILL</w:t>
            </w:r>
            <w:r w:rsidRPr="00953E71">
              <w:rPr>
                <w:rStyle w:val="Hyperlink"/>
                <w:noProof/>
                <w:spacing w:val="-5"/>
              </w:rPr>
              <w:t xml:space="preserve"> </w:t>
            </w:r>
            <w:r w:rsidRPr="00953E71">
              <w:rPr>
                <w:rStyle w:val="Hyperlink"/>
                <w:noProof/>
              </w:rPr>
              <w:t>EMPLOYMENT</w:t>
            </w:r>
            <w:r>
              <w:rPr>
                <w:noProof/>
                <w:webHidden/>
              </w:rPr>
              <w:tab/>
            </w:r>
            <w:r>
              <w:rPr>
                <w:noProof/>
                <w:webHidden/>
              </w:rPr>
              <w:fldChar w:fldCharType="begin"/>
            </w:r>
            <w:r>
              <w:rPr>
                <w:noProof/>
                <w:webHidden/>
              </w:rPr>
              <w:instrText xml:space="preserve"> PAGEREF _Toc85721237 \h </w:instrText>
            </w:r>
            <w:r>
              <w:rPr>
                <w:noProof/>
                <w:webHidden/>
              </w:rPr>
            </w:r>
            <w:r>
              <w:rPr>
                <w:noProof/>
                <w:webHidden/>
              </w:rPr>
              <w:fldChar w:fldCharType="separate"/>
            </w:r>
            <w:r>
              <w:rPr>
                <w:noProof/>
                <w:webHidden/>
              </w:rPr>
              <w:t>61</w:t>
            </w:r>
            <w:r>
              <w:rPr>
                <w:noProof/>
                <w:webHidden/>
              </w:rPr>
              <w:fldChar w:fldCharType="end"/>
            </w:r>
          </w:hyperlink>
        </w:p>
        <w:p w14:paraId="29070135" w14:textId="602B4678" w:rsidR="00A0321F" w:rsidRDefault="00A0321F">
          <w:pPr>
            <w:pStyle w:val="TOC1"/>
            <w:tabs>
              <w:tab w:val="right" w:leader="dot" w:pos="9350"/>
            </w:tabs>
            <w:rPr>
              <w:rFonts w:eastAsiaTheme="minorEastAsia"/>
              <w:noProof/>
            </w:rPr>
          </w:pPr>
          <w:hyperlink w:anchor="_Toc85721238" w:history="1">
            <w:r w:rsidRPr="00953E71">
              <w:rPr>
                <w:rStyle w:val="Hyperlink"/>
                <w:noProof/>
              </w:rPr>
              <w:t>Bloodborne</w:t>
            </w:r>
            <w:r w:rsidRPr="00953E71">
              <w:rPr>
                <w:rStyle w:val="Hyperlink"/>
                <w:noProof/>
                <w:spacing w:val="-5"/>
              </w:rPr>
              <w:t xml:space="preserve"> </w:t>
            </w:r>
            <w:r w:rsidRPr="00953E71">
              <w:rPr>
                <w:rStyle w:val="Hyperlink"/>
                <w:noProof/>
              </w:rPr>
              <w:t>Pathogens</w:t>
            </w:r>
            <w:r>
              <w:rPr>
                <w:noProof/>
                <w:webHidden/>
              </w:rPr>
              <w:tab/>
            </w:r>
            <w:r>
              <w:rPr>
                <w:noProof/>
                <w:webHidden/>
              </w:rPr>
              <w:fldChar w:fldCharType="begin"/>
            </w:r>
            <w:r>
              <w:rPr>
                <w:noProof/>
                <w:webHidden/>
              </w:rPr>
              <w:instrText xml:space="preserve"> PAGEREF _Toc85721238 \h </w:instrText>
            </w:r>
            <w:r>
              <w:rPr>
                <w:noProof/>
                <w:webHidden/>
              </w:rPr>
            </w:r>
            <w:r>
              <w:rPr>
                <w:noProof/>
                <w:webHidden/>
              </w:rPr>
              <w:fldChar w:fldCharType="separate"/>
            </w:r>
            <w:r>
              <w:rPr>
                <w:noProof/>
                <w:webHidden/>
              </w:rPr>
              <w:t>62</w:t>
            </w:r>
            <w:r>
              <w:rPr>
                <w:noProof/>
                <w:webHidden/>
              </w:rPr>
              <w:fldChar w:fldCharType="end"/>
            </w:r>
          </w:hyperlink>
        </w:p>
        <w:p w14:paraId="0CC625C6" w14:textId="7F56BCF9" w:rsidR="00A0321F" w:rsidRDefault="00A0321F">
          <w:pPr>
            <w:pStyle w:val="TOC1"/>
            <w:tabs>
              <w:tab w:val="right" w:leader="dot" w:pos="9350"/>
            </w:tabs>
            <w:rPr>
              <w:rFonts w:eastAsiaTheme="minorEastAsia"/>
              <w:noProof/>
            </w:rPr>
          </w:pPr>
          <w:hyperlink w:anchor="_Toc85721239" w:history="1">
            <w:r w:rsidRPr="00953E71">
              <w:rPr>
                <w:rStyle w:val="Hyperlink"/>
                <w:noProof/>
              </w:rPr>
              <w:t>Extreme Weather Conditions</w:t>
            </w:r>
            <w:r>
              <w:rPr>
                <w:noProof/>
                <w:webHidden/>
              </w:rPr>
              <w:tab/>
            </w:r>
            <w:r>
              <w:rPr>
                <w:noProof/>
                <w:webHidden/>
              </w:rPr>
              <w:fldChar w:fldCharType="begin"/>
            </w:r>
            <w:r>
              <w:rPr>
                <w:noProof/>
                <w:webHidden/>
              </w:rPr>
              <w:instrText xml:space="preserve"> PAGEREF _Toc85721239 \h </w:instrText>
            </w:r>
            <w:r>
              <w:rPr>
                <w:noProof/>
                <w:webHidden/>
              </w:rPr>
            </w:r>
            <w:r>
              <w:rPr>
                <w:noProof/>
                <w:webHidden/>
              </w:rPr>
              <w:fldChar w:fldCharType="separate"/>
            </w:r>
            <w:r>
              <w:rPr>
                <w:noProof/>
                <w:webHidden/>
              </w:rPr>
              <w:t>63</w:t>
            </w:r>
            <w:r>
              <w:rPr>
                <w:noProof/>
                <w:webHidden/>
              </w:rPr>
              <w:fldChar w:fldCharType="end"/>
            </w:r>
          </w:hyperlink>
        </w:p>
        <w:p w14:paraId="28A3D667" w14:textId="1F8CAF31" w:rsidR="00A0321F" w:rsidRDefault="00A0321F">
          <w:pPr>
            <w:pStyle w:val="TOC2"/>
            <w:tabs>
              <w:tab w:val="right" w:leader="dot" w:pos="9350"/>
            </w:tabs>
            <w:rPr>
              <w:rFonts w:eastAsiaTheme="minorEastAsia"/>
              <w:noProof/>
            </w:rPr>
          </w:pPr>
          <w:hyperlink w:anchor="_Toc85721240" w:history="1">
            <w:r w:rsidRPr="00953E71">
              <w:rPr>
                <w:rStyle w:val="Hyperlink"/>
                <w:rFonts w:eastAsia="Arial"/>
                <w:noProof/>
              </w:rPr>
              <w:t>Lightning</w:t>
            </w:r>
            <w:r>
              <w:rPr>
                <w:noProof/>
                <w:webHidden/>
              </w:rPr>
              <w:tab/>
            </w:r>
            <w:r>
              <w:rPr>
                <w:noProof/>
                <w:webHidden/>
              </w:rPr>
              <w:fldChar w:fldCharType="begin"/>
            </w:r>
            <w:r>
              <w:rPr>
                <w:noProof/>
                <w:webHidden/>
              </w:rPr>
              <w:instrText xml:space="preserve"> PAGEREF _Toc85721240 \h </w:instrText>
            </w:r>
            <w:r>
              <w:rPr>
                <w:noProof/>
                <w:webHidden/>
              </w:rPr>
            </w:r>
            <w:r>
              <w:rPr>
                <w:noProof/>
                <w:webHidden/>
              </w:rPr>
              <w:fldChar w:fldCharType="separate"/>
            </w:r>
            <w:r>
              <w:rPr>
                <w:noProof/>
                <w:webHidden/>
              </w:rPr>
              <w:t>63</w:t>
            </w:r>
            <w:r>
              <w:rPr>
                <w:noProof/>
                <w:webHidden/>
              </w:rPr>
              <w:fldChar w:fldCharType="end"/>
            </w:r>
          </w:hyperlink>
        </w:p>
        <w:p w14:paraId="3064ED1C" w14:textId="50591810" w:rsidR="00A0321F" w:rsidRDefault="00A0321F">
          <w:pPr>
            <w:pStyle w:val="TOC2"/>
            <w:tabs>
              <w:tab w:val="right" w:leader="dot" w:pos="9350"/>
            </w:tabs>
            <w:rPr>
              <w:rFonts w:eastAsiaTheme="minorEastAsia"/>
              <w:noProof/>
            </w:rPr>
          </w:pPr>
          <w:hyperlink w:anchor="_Toc85721241" w:history="1">
            <w:r w:rsidRPr="00953E71">
              <w:rPr>
                <w:rStyle w:val="Hyperlink"/>
                <w:noProof/>
              </w:rPr>
              <w:t>Tornado</w:t>
            </w:r>
            <w:r>
              <w:rPr>
                <w:noProof/>
                <w:webHidden/>
              </w:rPr>
              <w:tab/>
            </w:r>
            <w:r>
              <w:rPr>
                <w:noProof/>
                <w:webHidden/>
              </w:rPr>
              <w:fldChar w:fldCharType="begin"/>
            </w:r>
            <w:r>
              <w:rPr>
                <w:noProof/>
                <w:webHidden/>
              </w:rPr>
              <w:instrText xml:space="preserve"> PAGEREF _Toc85721241 \h </w:instrText>
            </w:r>
            <w:r>
              <w:rPr>
                <w:noProof/>
                <w:webHidden/>
              </w:rPr>
            </w:r>
            <w:r>
              <w:rPr>
                <w:noProof/>
                <w:webHidden/>
              </w:rPr>
              <w:fldChar w:fldCharType="separate"/>
            </w:r>
            <w:r>
              <w:rPr>
                <w:noProof/>
                <w:webHidden/>
              </w:rPr>
              <w:t>63</w:t>
            </w:r>
            <w:r>
              <w:rPr>
                <w:noProof/>
                <w:webHidden/>
              </w:rPr>
              <w:fldChar w:fldCharType="end"/>
            </w:r>
          </w:hyperlink>
        </w:p>
        <w:p w14:paraId="2AE90DC9" w14:textId="39B0E56D" w:rsidR="00A0321F" w:rsidRDefault="00A0321F">
          <w:pPr>
            <w:pStyle w:val="TOC1"/>
            <w:tabs>
              <w:tab w:val="right" w:leader="dot" w:pos="9350"/>
            </w:tabs>
            <w:rPr>
              <w:rFonts w:eastAsiaTheme="minorEastAsia"/>
              <w:noProof/>
            </w:rPr>
          </w:pPr>
          <w:hyperlink w:anchor="_Toc85721242" w:history="1">
            <w:r w:rsidRPr="00953E71">
              <w:rPr>
                <w:rStyle w:val="Hyperlink"/>
                <w:noProof/>
              </w:rPr>
              <w:t>Safety Inspections</w:t>
            </w:r>
            <w:r>
              <w:rPr>
                <w:noProof/>
                <w:webHidden/>
              </w:rPr>
              <w:tab/>
            </w:r>
            <w:r>
              <w:rPr>
                <w:noProof/>
                <w:webHidden/>
              </w:rPr>
              <w:fldChar w:fldCharType="begin"/>
            </w:r>
            <w:r>
              <w:rPr>
                <w:noProof/>
                <w:webHidden/>
              </w:rPr>
              <w:instrText xml:space="preserve"> PAGEREF _Toc85721242 \h </w:instrText>
            </w:r>
            <w:r>
              <w:rPr>
                <w:noProof/>
                <w:webHidden/>
              </w:rPr>
            </w:r>
            <w:r>
              <w:rPr>
                <w:noProof/>
                <w:webHidden/>
              </w:rPr>
              <w:fldChar w:fldCharType="separate"/>
            </w:r>
            <w:r>
              <w:rPr>
                <w:noProof/>
                <w:webHidden/>
              </w:rPr>
              <w:t>64</w:t>
            </w:r>
            <w:r>
              <w:rPr>
                <w:noProof/>
                <w:webHidden/>
              </w:rPr>
              <w:fldChar w:fldCharType="end"/>
            </w:r>
          </w:hyperlink>
        </w:p>
        <w:p w14:paraId="49C29DDA" w14:textId="0E47A6FD" w:rsidR="00A0321F" w:rsidRDefault="00A0321F">
          <w:pPr>
            <w:pStyle w:val="TOC1"/>
            <w:tabs>
              <w:tab w:val="right" w:leader="dot" w:pos="9350"/>
            </w:tabs>
            <w:rPr>
              <w:rFonts w:eastAsiaTheme="minorEastAsia"/>
              <w:noProof/>
            </w:rPr>
          </w:pPr>
          <w:hyperlink w:anchor="_Toc85721243" w:history="1">
            <w:r w:rsidRPr="00953E71">
              <w:rPr>
                <w:rStyle w:val="Hyperlink"/>
                <w:noProof/>
              </w:rPr>
              <w:t xml:space="preserve">Emergency Response and First </w:t>
            </w:r>
            <w:r w:rsidRPr="00953E71">
              <w:rPr>
                <w:rStyle w:val="Hyperlink"/>
                <w:noProof/>
                <w:spacing w:val="-3"/>
              </w:rPr>
              <w:t>Aid</w:t>
            </w:r>
            <w:r>
              <w:rPr>
                <w:noProof/>
                <w:webHidden/>
              </w:rPr>
              <w:tab/>
            </w:r>
            <w:r>
              <w:rPr>
                <w:noProof/>
                <w:webHidden/>
              </w:rPr>
              <w:fldChar w:fldCharType="begin"/>
            </w:r>
            <w:r>
              <w:rPr>
                <w:noProof/>
                <w:webHidden/>
              </w:rPr>
              <w:instrText xml:space="preserve"> PAGEREF _Toc85721243 \h </w:instrText>
            </w:r>
            <w:r>
              <w:rPr>
                <w:noProof/>
                <w:webHidden/>
              </w:rPr>
            </w:r>
            <w:r>
              <w:rPr>
                <w:noProof/>
                <w:webHidden/>
              </w:rPr>
              <w:fldChar w:fldCharType="separate"/>
            </w:r>
            <w:r>
              <w:rPr>
                <w:noProof/>
                <w:webHidden/>
              </w:rPr>
              <w:t>65</w:t>
            </w:r>
            <w:r>
              <w:rPr>
                <w:noProof/>
                <w:webHidden/>
              </w:rPr>
              <w:fldChar w:fldCharType="end"/>
            </w:r>
          </w:hyperlink>
        </w:p>
        <w:p w14:paraId="4A2E9920" w14:textId="400DA6BB" w:rsidR="00A0321F" w:rsidRDefault="00A0321F">
          <w:pPr>
            <w:pStyle w:val="TOC1"/>
            <w:tabs>
              <w:tab w:val="right" w:leader="dot" w:pos="9350"/>
            </w:tabs>
            <w:rPr>
              <w:rFonts w:eastAsiaTheme="minorEastAsia"/>
              <w:noProof/>
            </w:rPr>
          </w:pPr>
          <w:hyperlink w:anchor="_Toc85721244" w:history="1">
            <w:r w:rsidRPr="00953E71">
              <w:rPr>
                <w:rStyle w:val="Hyperlink"/>
                <w:noProof/>
              </w:rPr>
              <w:t>Emergency Contacts</w:t>
            </w:r>
            <w:r>
              <w:rPr>
                <w:noProof/>
                <w:webHidden/>
              </w:rPr>
              <w:tab/>
            </w:r>
            <w:r>
              <w:rPr>
                <w:noProof/>
                <w:webHidden/>
              </w:rPr>
              <w:fldChar w:fldCharType="begin"/>
            </w:r>
            <w:r>
              <w:rPr>
                <w:noProof/>
                <w:webHidden/>
              </w:rPr>
              <w:instrText xml:space="preserve"> PAGEREF _Toc85721244 \h </w:instrText>
            </w:r>
            <w:r>
              <w:rPr>
                <w:noProof/>
                <w:webHidden/>
              </w:rPr>
            </w:r>
            <w:r>
              <w:rPr>
                <w:noProof/>
                <w:webHidden/>
              </w:rPr>
              <w:fldChar w:fldCharType="separate"/>
            </w:r>
            <w:r>
              <w:rPr>
                <w:noProof/>
                <w:webHidden/>
              </w:rPr>
              <w:t>67</w:t>
            </w:r>
            <w:r>
              <w:rPr>
                <w:noProof/>
                <w:webHidden/>
              </w:rPr>
              <w:fldChar w:fldCharType="end"/>
            </w:r>
          </w:hyperlink>
        </w:p>
        <w:p w14:paraId="78B52DCC" w14:textId="067DDDB4" w:rsidR="00A0321F" w:rsidRDefault="00A0321F">
          <w:pPr>
            <w:pStyle w:val="TOC1"/>
            <w:tabs>
              <w:tab w:val="right" w:leader="dot" w:pos="9350"/>
            </w:tabs>
            <w:rPr>
              <w:rFonts w:eastAsiaTheme="minorEastAsia"/>
              <w:noProof/>
            </w:rPr>
          </w:pPr>
          <w:hyperlink w:anchor="_Toc85721245" w:history="1">
            <w:r w:rsidRPr="00953E71">
              <w:rPr>
                <w:rStyle w:val="Hyperlink"/>
                <w:rFonts w:eastAsia="Times New Roman"/>
                <w:noProof/>
              </w:rPr>
              <w:t>Directions to local Medical Center (For Emergency Situations)</w:t>
            </w:r>
            <w:r>
              <w:rPr>
                <w:noProof/>
                <w:webHidden/>
              </w:rPr>
              <w:tab/>
            </w:r>
            <w:r>
              <w:rPr>
                <w:noProof/>
                <w:webHidden/>
              </w:rPr>
              <w:fldChar w:fldCharType="begin"/>
            </w:r>
            <w:r>
              <w:rPr>
                <w:noProof/>
                <w:webHidden/>
              </w:rPr>
              <w:instrText xml:space="preserve"> PAGEREF _Toc85721245 \h </w:instrText>
            </w:r>
            <w:r>
              <w:rPr>
                <w:noProof/>
                <w:webHidden/>
              </w:rPr>
            </w:r>
            <w:r>
              <w:rPr>
                <w:noProof/>
                <w:webHidden/>
              </w:rPr>
              <w:fldChar w:fldCharType="separate"/>
            </w:r>
            <w:r>
              <w:rPr>
                <w:noProof/>
                <w:webHidden/>
              </w:rPr>
              <w:t>68</w:t>
            </w:r>
            <w:r>
              <w:rPr>
                <w:noProof/>
                <w:webHidden/>
              </w:rPr>
              <w:fldChar w:fldCharType="end"/>
            </w:r>
          </w:hyperlink>
        </w:p>
        <w:p w14:paraId="59AAEEC2" w14:textId="46C8F5BC" w:rsidR="00A0321F" w:rsidRDefault="00A0321F">
          <w:pPr>
            <w:pStyle w:val="TOC1"/>
            <w:tabs>
              <w:tab w:val="right" w:leader="dot" w:pos="9350"/>
            </w:tabs>
            <w:rPr>
              <w:rFonts w:eastAsiaTheme="minorEastAsia"/>
              <w:noProof/>
            </w:rPr>
          </w:pPr>
          <w:hyperlink w:anchor="_Toc85721246" w:history="1">
            <w:r w:rsidRPr="00953E71">
              <w:rPr>
                <w:rStyle w:val="Hyperlink"/>
                <w:noProof/>
              </w:rPr>
              <w:t>PHYSICAL DEMANDS ANALYSIS</w:t>
            </w:r>
            <w:r>
              <w:rPr>
                <w:noProof/>
                <w:webHidden/>
              </w:rPr>
              <w:tab/>
            </w:r>
            <w:r>
              <w:rPr>
                <w:noProof/>
                <w:webHidden/>
              </w:rPr>
              <w:fldChar w:fldCharType="begin"/>
            </w:r>
            <w:r>
              <w:rPr>
                <w:noProof/>
                <w:webHidden/>
              </w:rPr>
              <w:instrText xml:space="preserve"> PAGEREF _Toc85721246 \h </w:instrText>
            </w:r>
            <w:r>
              <w:rPr>
                <w:noProof/>
                <w:webHidden/>
              </w:rPr>
            </w:r>
            <w:r>
              <w:rPr>
                <w:noProof/>
                <w:webHidden/>
              </w:rPr>
              <w:fldChar w:fldCharType="separate"/>
            </w:r>
            <w:r>
              <w:rPr>
                <w:noProof/>
                <w:webHidden/>
              </w:rPr>
              <w:t>68</w:t>
            </w:r>
            <w:r>
              <w:rPr>
                <w:noProof/>
                <w:webHidden/>
              </w:rPr>
              <w:fldChar w:fldCharType="end"/>
            </w:r>
          </w:hyperlink>
        </w:p>
        <w:p w14:paraId="0D9667DD" w14:textId="71DAAC30" w:rsidR="00A0321F" w:rsidRDefault="00A0321F">
          <w:pPr>
            <w:pStyle w:val="TOC2"/>
            <w:tabs>
              <w:tab w:val="right" w:leader="dot" w:pos="9350"/>
            </w:tabs>
            <w:rPr>
              <w:rFonts w:eastAsiaTheme="minorEastAsia"/>
              <w:noProof/>
            </w:rPr>
          </w:pPr>
          <w:hyperlink w:anchor="_Toc85721247" w:history="1">
            <w:r w:rsidRPr="00953E71">
              <w:rPr>
                <w:rStyle w:val="Hyperlink"/>
                <w:noProof/>
              </w:rPr>
              <w:t>Emergency Response Request</w:t>
            </w:r>
            <w:r>
              <w:rPr>
                <w:noProof/>
                <w:webHidden/>
              </w:rPr>
              <w:tab/>
            </w:r>
            <w:r>
              <w:rPr>
                <w:noProof/>
                <w:webHidden/>
              </w:rPr>
              <w:fldChar w:fldCharType="begin"/>
            </w:r>
            <w:r>
              <w:rPr>
                <w:noProof/>
                <w:webHidden/>
              </w:rPr>
              <w:instrText xml:space="preserve"> PAGEREF _Toc85721247 \h </w:instrText>
            </w:r>
            <w:r>
              <w:rPr>
                <w:noProof/>
                <w:webHidden/>
              </w:rPr>
            </w:r>
            <w:r>
              <w:rPr>
                <w:noProof/>
                <w:webHidden/>
              </w:rPr>
              <w:fldChar w:fldCharType="separate"/>
            </w:r>
            <w:r>
              <w:rPr>
                <w:noProof/>
                <w:webHidden/>
              </w:rPr>
              <w:t>73</w:t>
            </w:r>
            <w:r>
              <w:rPr>
                <w:noProof/>
                <w:webHidden/>
              </w:rPr>
              <w:fldChar w:fldCharType="end"/>
            </w:r>
          </w:hyperlink>
        </w:p>
        <w:p w14:paraId="5E1B4587" w14:textId="1CC62304" w:rsidR="00A0321F" w:rsidRDefault="00A0321F">
          <w:pPr>
            <w:pStyle w:val="TOC1"/>
            <w:tabs>
              <w:tab w:val="right" w:leader="dot" w:pos="9350"/>
            </w:tabs>
            <w:rPr>
              <w:rFonts w:eastAsiaTheme="minorEastAsia"/>
              <w:noProof/>
            </w:rPr>
          </w:pPr>
          <w:hyperlink w:anchor="_Toc85721248" w:history="1">
            <w:r w:rsidRPr="00953E71">
              <w:rPr>
                <w:rStyle w:val="Hyperlink"/>
                <w:rFonts w:eastAsia="Times New Roman"/>
                <w:noProof/>
              </w:rPr>
              <w:t>Hurricane Specific Safety Program</w:t>
            </w:r>
            <w:r>
              <w:rPr>
                <w:noProof/>
                <w:webHidden/>
              </w:rPr>
              <w:tab/>
            </w:r>
            <w:r>
              <w:rPr>
                <w:noProof/>
                <w:webHidden/>
              </w:rPr>
              <w:fldChar w:fldCharType="begin"/>
            </w:r>
            <w:r>
              <w:rPr>
                <w:noProof/>
                <w:webHidden/>
              </w:rPr>
              <w:instrText xml:space="preserve"> PAGEREF _Toc85721248 \h </w:instrText>
            </w:r>
            <w:r>
              <w:rPr>
                <w:noProof/>
                <w:webHidden/>
              </w:rPr>
            </w:r>
            <w:r>
              <w:rPr>
                <w:noProof/>
                <w:webHidden/>
              </w:rPr>
              <w:fldChar w:fldCharType="separate"/>
            </w:r>
            <w:r>
              <w:rPr>
                <w:noProof/>
                <w:webHidden/>
              </w:rPr>
              <w:t>74</w:t>
            </w:r>
            <w:r>
              <w:rPr>
                <w:noProof/>
                <w:webHidden/>
              </w:rPr>
              <w:fldChar w:fldCharType="end"/>
            </w:r>
          </w:hyperlink>
        </w:p>
        <w:p w14:paraId="57472761" w14:textId="5C031713" w:rsidR="00A0321F" w:rsidRDefault="00A0321F">
          <w:pPr>
            <w:pStyle w:val="TOC2"/>
            <w:tabs>
              <w:tab w:val="right" w:leader="dot" w:pos="9350"/>
            </w:tabs>
            <w:rPr>
              <w:rFonts w:eastAsiaTheme="minorEastAsia"/>
              <w:noProof/>
            </w:rPr>
          </w:pPr>
          <w:hyperlink w:anchor="_Toc85721249" w:history="1">
            <w:r w:rsidRPr="00953E71">
              <w:rPr>
                <w:rStyle w:val="Hyperlink"/>
                <w:rFonts w:eastAsia="Times New Roman"/>
                <w:noProof/>
              </w:rPr>
              <w:t>Evacuation</w:t>
            </w:r>
            <w:r>
              <w:rPr>
                <w:noProof/>
                <w:webHidden/>
              </w:rPr>
              <w:tab/>
            </w:r>
            <w:r>
              <w:rPr>
                <w:noProof/>
                <w:webHidden/>
              </w:rPr>
              <w:fldChar w:fldCharType="begin"/>
            </w:r>
            <w:r>
              <w:rPr>
                <w:noProof/>
                <w:webHidden/>
              </w:rPr>
              <w:instrText xml:space="preserve"> PAGEREF _Toc85721249 \h </w:instrText>
            </w:r>
            <w:r>
              <w:rPr>
                <w:noProof/>
                <w:webHidden/>
              </w:rPr>
            </w:r>
            <w:r>
              <w:rPr>
                <w:noProof/>
                <w:webHidden/>
              </w:rPr>
              <w:fldChar w:fldCharType="separate"/>
            </w:r>
            <w:r>
              <w:rPr>
                <w:noProof/>
                <w:webHidden/>
              </w:rPr>
              <w:t>74</w:t>
            </w:r>
            <w:r>
              <w:rPr>
                <w:noProof/>
                <w:webHidden/>
              </w:rPr>
              <w:fldChar w:fldCharType="end"/>
            </w:r>
          </w:hyperlink>
        </w:p>
        <w:p w14:paraId="5FBE9E2F" w14:textId="2C4C9C11" w:rsidR="00A0321F" w:rsidRDefault="00A0321F">
          <w:pPr>
            <w:pStyle w:val="TOC3"/>
            <w:tabs>
              <w:tab w:val="right" w:leader="dot" w:pos="9350"/>
            </w:tabs>
            <w:rPr>
              <w:rFonts w:eastAsiaTheme="minorEastAsia"/>
              <w:noProof/>
            </w:rPr>
          </w:pPr>
          <w:hyperlink w:anchor="_Toc85721250" w:history="1">
            <w:r w:rsidRPr="00953E71">
              <w:rPr>
                <w:rStyle w:val="Hyperlink"/>
                <w:rFonts w:eastAsia="Times New Roman"/>
                <w:noProof/>
              </w:rPr>
              <w:t>Plan to Evacuate</w:t>
            </w:r>
            <w:r>
              <w:rPr>
                <w:noProof/>
                <w:webHidden/>
              </w:rPr>
              <w:tab/>
            </w:r>
            <w:r>
              <w:rPr>
                <w:noProof/>
                <w:webHidden/>
              </w:rPr>
              <w:fldChar w:fldCharType="begin"/>
            </w:r>
            <w:r>
              <w:rPr>
                <w:noProof/>
                <w:webHidden/>
              </w:rPr>
              <w:instrText xml:space="preserve"> PAGEREF _Toc85721250 \h </w:instrText>
            </w:r>
            <w:r>
              <w:rPr>
                <w:noProof/>
                <w:webHidden/>
              </w:rPr>
            </w:r>
            <w:r>
              <w:rPr>
                <w:noProof/>
                <w:webHidden/>
              </w:rPr>
              <w:fldChar w:fldCharType="separate"/>
            </w:r>
            <w:r>
              <w:rPr>
                <w:noProof/>
                <w:webHidden/>
              </w:rPr>
              <w:t>74</w:t>
            </w:r>
            <w:r>
              <w:rPr>
                <w:noProof/>
                <w:webHidden/>
              </w:rPr>
              <w:fldChar w:fldCharType="end"/>
            </w:r>
          </w:hyperlink>
        </w:p>
        <w:p w14:paraId="2EC76B22" w14:textId="14938656" w:rsidR="00A0321F" w:rsidRDefault="00A0321F">
          <w:pPr>
            <w:pStyle w:val="TOC3"/>
            <w:tabs>
              <w:tab w:val="right" w:leader="dot" w:pos="9350"/>
            </w:tabs>
            <w:rPr>
              <w:rFonts w:eastAsiaTheme="minorEastAsia"/>
              <w:noProof/>
            </w:rPr>
          </w:pPr>
          <w:hyperlink w:anchor="_Toc85721251" w:history="1">
            <w:r w:rsidRPr="00953E71">
              <w:rPr>
                <w:rStyle w:val="Hyperlink"/>
                <w:rFonts w:eastAsia="Times New Roman"/>
                <w:noProof/>
              </w:rPr>
              <w:t>E Light Documents and Files and Office Preparation for Emergency</w:t>
            </w:r>
            <w:r>
              <w:rPr>
                <w:noProof/>
                <w:webHidden/>
              </w:rPr>
              <w:tab/>
            </w:r>
            <w:r>
              <w:rPr>
                <w:noProof/>
                <w:webHidden/>
              </w:rPr>
              <w:fldChar w:fldCharType="begin"/>
            </w:r>
            <w:r>
              <w:rPr>
                <w:noProof/>
                <w:webHidden/>
              </w:rPr>
              <w:instrText xml:space="preserve"> PAGEREF _Toc85721251 \h </w:instrText>
            </w:r>
            <w:r>
              <w:rPr>
                <w:noProof/>
                <w:webHidden/>
              </w:rPr>
            </w:r>
            <w:r>
              <w:rPr>
                <w:noProof/>
                <w:webHidden/>
              </w:rPr>
              <w:fldChar w:fldCharType="separate"/>
            </w:r>
            <w:r>
              <w:rPr>
                <w:noProof/>
                <w:webHidden/>
              </w:rPr>
              <w:t>74</w:t>
            </w:r>
            <w:r>
              <w:rPr>
                <w:noProof/>
                <w:webHidden/>
              </w:rPr>
              <w:fldChar w:fldCharType="end"/>
            </w:r>
          </w:hyperlink>
        </w:p>
        <w:p w14:paraId="3365CD12" w14:textId="6856CECB" w:rsidR="00A0321F" w:rsidRDefault="00A0321F">
          <w:pPr>
            <w:pStyle w:val="TOC3"/>
            <w:tabs>
              <w:tab w:val="right" w:leader="dot" w:pos="9350"/>
            </w:tabs>
            <w:rPr>
              <w:rFonts w:eastAsiaTheme="minorEastAsia"/>
              <w:noProof/>
            </w:rPr>
          </w:pPr>
          <w:hyperlink w:anchor="_Toc85721252" w:history="1">
            <w:r w:rsidRPr="00953E71">
              <w:rPr>
                <w:rStyle w:val="Hyperlink"/>
                <w:rFonts w:eastAsia="Times New Roman"/>
                <w:noProof/>
              </w:rPr>
              <w:t>Site Equipment and Materials Preparation for an Emergency</w:t>
            </w:r>
            <w:r>
              <w:rPr>
                <w:noProof/>
                <w:webHidden/>
              </w:rPr>
              <w:tab/>
            </w:r>
            <w:r>
              <w:rPr>
                <w:noProof/>
                <w:webHidden/>
              </w:rPr>
              <w:fldChar w:fldCharType="begin"/>
            </w:r>
            <w:r>
              <w:rPr>
                <w:noProof/>
                <w:webHidden/>
              </w:rPr>
              <w:instrText xml:space="preserve"> PAGEREF _Toc85721252 \h </w:instrText>
            </w:r>
            <w:r>
              <w:rPr>
                <w:noProof/>
                <w:webHidden/>
              </w:rPr>
            </w:r>
            <w:r>
              <w:rPr>
                <w:noProof/>
                <w:webHidden/>
              </w:rPr>
              <w:fldChar w:fldCharType="separate"/>
            </w:r>
            <w:r>
              <w:rPr>
                <w:noProof/>
                <w:webHidden/>
              </w:rPr>
              <w:t>75</w:t>
            </w:r>
            <w:r>
              <w:rPr>
                <w:noProof/>
                <w:webHidden/>
              </w:rPr>
              <w:fldChar w:fldCharType="end"/>
            </w:r>
          </w:hyperlink>
        </w:p>
        <w:p w14:paraId="6378FD95" w14:textId="7818B4C2" w:rsidR="00A0321F" w:rsidRDefault="00A0321F">
          <w:pPr>
            <w:pStyle w:val="TOC2"/>
            <w:tabs>
              <w:tab w:val="right" w:leader="dot" w:pos="9350"/>
            </w:tabs>
            <w:rPr>
              <w:rFonts w:eastAsiaTheme="minorEastAsia"/>
              <w:noProof/>
            </w:rPr>
          </w:pPr>
          <w:hyperlink w:anchor="_Toc85721253" w:history="1">
            <w:r w:rsidRPr="00953E71">
              <w:rPr>
                <w:rStyle w:val="Hyperlink"/>
                <w:rFonts w:eastAsia="Times New Roman"/>
                <w:noProof/>
              </w:rPr>
              <w:t>Before an Evacuation- Personnel Preparation for Housing</w:t>
            </w:r>
            <w:r>
              <w:rPr>
                <w:noProof/>
                <w:webHidden/>
              </w:rPr>
              <w:tab/>
            </w:r>
            <w:r>
              <w:rPr>
                <w:noProof/>
                <w:webHidden/>
              </w:rPr>
              <w:fldChar w:fldCharType="begin"/>
            </w:r>
            <w:r>
              <w:rPr>
                <w:noProof/>
                <w:webHidden/>
              </w:rPr>
              <w:instrText xml:space="preserve"> PAGEREF _Toc85721253 \h </w:instrText>
            </w:r>
            <w:r>
              <w:rPr>
                <w:noProof/>
                <w:webHidden/>
              </w:rPr>
            </w:r>
            <w:r>
              <w:rPr>
                <w:noProof/>
                <w:webHidden/>
              </w:rPr>
              <w:fldChar w:fldCharType="separate"/>
            </w:r>
            <w:r>
              <w:rPr>
                <w:noProof/>
                <w:webHidden/>
              </w:rPr>
              <w:t>75</w:t>
            </w:r>
            <w:r>
              <w:rPr>
                <w:noProof/>
                <w:webHidden/>
              </w:rPr>
              <w:fldChar w:fldCharType="end"/>
            </w:r>
          </w:hyperlink>
        </w:p>
        <w:p w14:paraId="33A5395C" w14:textId="4DB53673" w:rsidR="00A0321F" w:rsidRDefault="00A0321F">
          <w:pPr>
            <w:pStyle w:val="TOC2"/>
            <w:tabs>
              <w:tab w:val="right" w:leader="dot" w:pos="9350"/>
            </w:tabs>
            <w:rPr>
              <w:rFonts w:eastAsiaTheme="minorEastAsia"/>
              <w:noProof/>
            </w:rPr>
          </w:pPr>
          <w:hyperlink w:anchor="_Toc85721254" w:history="1">
            <w:r w:rsidRPr="00953E71">
              <w:rPr>
                <w:rStyle w:val="Hyperlink"/>
                <w:rFonts w:eastAsia="Times New Roman"/>
                <w:noProof/>
              </w:rPr>
              <w:t>During an Evacuation</w:t>
            </w:r>
            <w:r>
              <w:rPr>
                <w:noProof/>
                <w:webHidden/>
              </w:rPr>
              <w:tab/>
            </w:r>
            <w:r>
              <w:rPr>
                <w:noProof/>
                <w:webHidden/>
              </w:rPr>
              <w:fldChar w:fldCharType="begin"/>
            </w:r>
            <w:r>
              <w:rPr>
                <w:noProof/>
                <w:webHidden/>
              </w:rPr>
              <w:instrText xml:space="preserve"> PAGEREF _Toc85721254 \h </w:instrText>
            </w:r>
            <w:r>
              <w:rPr>
                <w:noProof/>
                <w:webHidden/>
              </w:rPr>
            </w:r>
            <w:r>
              <w:rPr>
                <w:noProof/>
                <w:webHidden/>
              </w:rPr>
              <w:fldChar w:fldCharType="separate"/>
            </w:r>
            <w:r>
              <w:rPr>
                <w:noProof/>
                <w:webHidden/>
              </w:rPr>
              <w:t>76</w:t>
            </w:r>
            <w:r>
              <w:rPr>
                <w:noProof/>
                <w:webHidden/>
              </w:rPr>
              <w:fldChar w:fldCharType="end"/>
            </w:r>
          </w:hyperlink>
        </w:p>
        <w:p w14:paraId="64965E67" w14:textId="27085B10" w:rsidR="00A0321F" w:rsidRDefault="00A0321F">
          <w:pPr>
            <w:pStyle w:val="TOC2"/>
            <w:tabs>
              <w:tab w:val="right" w:leader="dot" w:pos="9350"/>
            </w:tabs>
            <w:rPr>
              <w:rFonts w:eastAsiaTheme="minorEastAsia"/>
              <w:noProof/>
            </w:rPr>
          </w:pPr>
          <w:hyperlink w:anchor="_Toc85721255" w:history="1">
            <w:r w:rsidRPr="00953E71">
              <w:rPr>
                <w:rStyle w:val="Hyperlink"/>
                <w:rFonts w:eastAsia="Times New Roman"/>
                <w:noProof/>
              </w:rPr>
              <w:t>After an Evacuation</w:t>
            </w:r>
            <w:r>
              <w:rPr>
                <w:noProof/>
                <w:webHidden/>
              </w:rPr>
              <w:tab/>
            </w:r>
            <w:r>
              <w:rPr>
                <w:noProof/>
                <w:webHidden/>
              </w:rPr>
              <w:fldChar w:fldCharType="begin"/>
            </w:r>
            <w:r>
              <w:rPr>
                <w:noProof/>
                <w:webHidden/>
              </w:rPr>
              <w:instrText xml:space="preserve"> PAGEREF _Toc85721255 \h </w:instrText>
            </w:r>
            <w:r>
              <w:rPr>
                <w:noProof/>
                <w:webHidden/>
              </w:rPr>
            </w:r>
            <w:r>
              <w:rPr>
                <w:noProof/>
                <w:webHidden/>
              </w:rPr>
              <w:fldChar w:fldCharType="separate"/>
            </w:r>
            <w:r>
              <w:rPr>
                <w:noProof/>
                <w:webHidden/>
              </w:rPr>
              <w:t>76</w:t>
            </w:r>
            <w:r>
              <w:rPr>
                <w:noProof/>
                <w:webHidden/>
              </w:rPr>
              <w:fldChar w:fldCharType="end"/>
            </w:r>
          </w:hyperlink>
        </w:p>
        <w:p w14:paraId="77B08967" w14:textId="4B3F852E" w:rsidR="00A0321F" w:rsidRDefault="00A0321F">
          <w:pPr>
            <w:pStyle w:val="TOC2"/>
            <w:tabs>
              <w:tab w:val="right" w:leader="dot" w:pos="9350"/>
            </w:tabs>
            <w:rPr>
              <w:rFonts w:eastAsiaTheme="minorEastAsia"/>
              <w:noProof/>
            </w:rPr>
          </w:pPr>
          <w:hyperlink w:anchor="_Toc85721256" w:history="1">
            <w:r w:rsidRPr="00953E71">
              <w:rPr>
                <w:rStyle w:val="Hyperlink"/>
                <w:rFonts w:eastAsia="Times New Roman"/>
                <w:noProof/>
              </w:rPr>
              <w:t>Car Safety</w:t>
            </w:r>
            <w:r>
              <w:rPr>
                <w:noProof/>
                <w:webHidden/>
              </w:rPr>
              <w:tab/>
            </w:r>
            <w:r>
              <w:rPr>
                <w:noProof/>
                <w:webHidden/>
              </w:rPr>
              <w:fldChar w:fldCharType="begin"/>
            </w:r>
            <w:r>
              <w:rPr>
                <w:noProof/>
                <w:webHidden/>
              </w:rPr>
              <w:instrText xml:space="preserve"> PAGEREF _Toc85721256 \h </w:instrText>
            </w:r>
            <w:r>
              <w:rPr>
                <w:noProof/>
                <w:webHidden/>
              </w:rPr>
            </w:r>
            <w:r>
              <w:rPr>
                <w:noProof/>
                <w:webHidden/>
              </w:rPr>
              <w:fldChar w:fldCharType="separate"/>
            </w:r>
            <w:r>
              <w:rPr>
                <w:noProof/>
                <w:webHidden/>
              </w:rPr>
              <w:t>77</w:t>
            </w:r>
            <w:r>
              <w:rPr>
                <w:noProof/>
                <w:webHidden/>
              </w:rPr>
              <w:fldChar w:fldCharType="end"/>
            </w:r>
          </w:hyperlink>
        </w:p>
        <w:p w14:paraId="4A943B83" w14:textId="36FBB8CF" w:rsidR="00A0321F" w:rsidRDefault="00A0321F">
          <w:pPr>
            <w:pStyle w:val="TOC3"/>
            <w:tabs>
              <w:tab w:val="right" w:leader="dot" w:pos="9350"/>
            </w:tabs>
            <w:rPr>
              <w:rFonts w:eastAsiaTheme="minorEastAsia"/>
              <w:noProof/>
            </w:rPr>
          </w:pPr>
          <w:hyperlink w:anchor="_Toc85721257" w:history="1">
            <w:r w:rsidRPr="00953E71">
              <w:rPr>
                <w:rStyle w:val="Hyperlink"/>
                <w:rFonts w:eastAsia="Times New Roman"/>
                <w:noProof/>
              </w:rPr>
              <w:t>Emergency Kit for the Car</w:t>
            </w:r>
            <w:r>
              <w:rPr>
                <w:noProof/>
                <w:webHidden/>
              </w:rPr>
              <w:tab/>
            </w:r>
            <w:r>
              <w:rPr>
                <w:noProof/>
                <w:webHidden/>
              </w:rPr>
              <w:fldChar w:fldCharType="begin"/>
            </w:r>
            <w:r>
              <w:rPr>
                <w:noProof/>
                <w:webHidden/>
              </w:rPr>
              <w:instrText xml:space="preserve"> PAGEREF _Toc85721257 \h </w:instrText>
            </w:r>
            <w:r>
              <w:rPr>
                <w:noProof/>
                <w:webHidden/>
              </w:rPr>
            </w:r>
            <w:r>
              <w:rPr>
                <w:noProof/>
                <w:webHidden/>
              </w:rPr>
              <w:fldChar w:fldCharType="separate"/>
            </w:r>
            <w:r>
              <w:rPr>
                <w:noProof/>
                <w:webHidden/>
              </w:rPr>
              <w:t>77</w:t>
            </w:r>
            <w:r>
              <w:rPr>
                <w:noProof/>
                <w:webHidden/>
              </w:rPr>
              <w:fldChar w:fldCharType="end"/>
            </w:r>
          </w:hyperlink>
        </w:p>
        <w:p w14:paraId="33BBFD9D" w14:textId="34AF195C" w:rsidR="00A0321F" w:rsidRDefault="00A0321F">
          <w:pPr>
            <w:pStyle w:val="TOC3"/>
            <w:tabs>
              <w:tab w:val="right" w:leader="dot" w:pos="9350"/>
            </w:tabs>
            <w:rPr>
              <w:rFonts w:eastAsiaTheme="minorEastAsia"/>
              <w:noProof/>
            </w:rPr>
          </w:pPr>
          <w:hyperlink w:anchor="_Toc85721258" w:history="1">
            <w:r w:rsidRPr="00953E71">
              <w:rPr>
                <w:rStyle w:val="Hyperlink"/>
                <w:rFonts w:eastAsia="Times New Roman"/>
                <w:noProof/>
              </w:rPr>
              <w:t>Prepare Your Car for Emergencies</w:t>
            </w:r>
            <w:r>
              <w:rPr>
                <w:noProof/>
                <w:webHidden/>
              </w:rPr>
              <w:tab/>
            </w:r>
            <w:r>
              <w:rPr>
                <w:noProof/>
                <w:webHidden/>
              </w:rPr>
              <w:fldChar w:fldCharType="begin"/>
            </w:r>
            <w:r>
              <w:rPr>
                <w:noProof/>
                <w:webHidden/>
              </w:rPr>
              <w:instrText xml:space="preserve"> PAGEREF _Toc85721258 \h </w:instrText>
            </w:r>
            <w:r>
              <w:rPr>
                <w:noProof/>
                <w:webHidden/>
              </w:rPr>
            </w:r>
            <w:r>
              <w:rPr>
                <w:noProof/>
                <w:webHidden/>
              </w:rPr>
              <w:fldChar w:fldCharType="separate"/>
            </w:r>
            <w:r>
              <w:rPr>
                <w:noProof/>
                <w:webHidden/>
              </w:rPr>
              <w:t>77</w:t>
            </w:r>
            <w:r>
              <w:rPr>
                <w:noProof/>
                <w:webHidden/>
              </w:rPr>
              <w:fldChar w:fldCharType="end"/>
            </w:r>
          </w:hyperlink>
        </w:p>
        <w:p w14:paraId="4DFD2E86" w14:textId="34DC309A" w:rsidR="00A0321F" w:rsidRDefault="00A0321F">
          <w:pPr>
            <w:pStyle w:val="TOC3"/>
            <w:tabs>
              <w:tab w:val="right" w:leader="dot" w:pos="9350"/>
            </w:tabs>
            <w:rPr>
              <w:rFonts w:eastAsiaTheme="minorEastAsia"/>
              <w:noProof/>
            </w:rPr>
          </w:pPr>
          <w:hyperlink w:anchor="_Toc85721259" w:history="1">
            <w:r w:rsidRPr="00953E71">
              <w:rPr>
                <w:rStyle w:val="Hyperlink"/>
                <w:rFonts w:eastAsia="Times New Roman"/>
                <w:noProof/>
              </w:rPr>
              <w:t>Car Safety Tips</w:t>
            </w:r>
            <w:r>
              <w:rPr>
                <w:noProof/>
                <w:webHidden/>
              </w:rPr>
              <w:tab/>
            </w:r>
            <w:r>
              <w:rPr>
                <w:noProof/>
                <w:webHidden/>
              </w:rPr>
              <w:fldChar w:fldCharType="begin"/>
            </w:r>
            <w:r>
              <w:rPr>
                <w:noProof/>
                <w:webHidden/>
              </w:rPr>
              <w:instrText xml:space="preserve"> PAGEREF _Toc85721259 \h </w:instrText>
            </w:r>
            <w:r>
              <w:rPr>
                <w:noProof/>
                <w:webHidden/>
              </w:rPr>
            </w:r>
            <w:r>
              <w:rPr>
                <w:noProof/>
                <w:webHidden/>
              </w:rPr>
              <w:fldChar w:fldCharType="separate"/>
            </w:r>
            <w:r>
              <w:rPr>
                <w:noProof/>
                <w:webHidden/>
              </w:rPr>
              <w:t>78</w:t>
            </w:r>
            <w:r>
              <w:rPr>
                <w:noProof/>
                <w:webHidden/>
              </w:rPr>
              <w:fldChar w:fldCharType="end"/>
            </w:r>
          </w:hyperlink>
        </w:p>
        <w:p w14:paraId="04EEB741" w14:textId="51F7EF28" w:rsidR="00A0321F" w:rsidRDefault="00A0321F">
          <w:pPr>
            <w:pStyle w:val="TOC2"/>
            <w:tabs>
              <w:tab w:val="right" w:leader="dot" w:pos="9350"/>
            </w:tabs>
            <w:rPr>
              <w:rFonts w:eastAsiaTheme="minorEastAsia"/>
              <w:noProof/>
            </w:rPr>
          </w:pPr>
          <w:hyperlink w:anchor="_Toc85721260" w:history="1">
            <w:r w:rsidRPr="00953E71">
              <w:rPr>
                <w:rStyle w:val="Hyperlink"/>
                <w:rFonts w:eastAsia="Times New Roman"/>
                <w:noProof/>
              </w:rPr>
              <w:t>Water</w:t>
            </w:r>
            <w:r>
              <w:rPr>
                <w:noProof/>
                <w:webHidden/>
              </w:rPr>
              <w:tab/>
            </w:r>
            <w:r>
              <w:rPr>
                <w:noProof/>
                <w:webHidden/>
              </w:rPr>
              <w:fldChar w:fldCharType="begin"/>
            </w:r>
            <w:r>
              <w:rPr>
                <w:noProof/>
                <w:webHidden/>
              </w:rPr>
              <w:instrText xml:space="preserve"> PAGEREF _Toc85721260 \h </w:instrText>
            </w:r>
            <w:r>
              <w:rPr>
                <w:noProof/>
                <w:webHidden/>
              </w:rPr>
            </w:r>
            <w:r>
              <w:rPr>
                <w:noProof/>
                <w:webHidden/>
              </w:rPr>
              <w:fldChar w:fldCharType="separate"/>
            </w:r>
            <w:r>
              <w:rPr>
                <w:noProof/>
                <w:webHidden/>
              </w:rPr>
              <w:t>78</w:t>
            </w:r>
            <w:r>
              <w:rPr>
                <w:noProof/>
                <w:webHidden/>
              </w:rPr>
              <w:fldChar w:fldCharType="end"/>
            </w:r>
          </w:hyperlink>
        </w:p>
        <w:p w14:paraId="54F8F3A8" w14:textId="798DBF11" w:rsidR="00A0321F" w:rsidRDefault="00A0321F">
          <w:pPr>
            <w:pStyle w:val="TOC3"/>
            <w:tabs>
              <w:tab w:val="right" w:leader="dot" w:pos="9350"/>
            </w:tabs>
            <w:rPr>
              <w:rFonts w:eastAsiaTheme="minorEastAsia"/>
              <w:noProof/>
            </w:rPr>
          </w:pPr>
          <w:hyperlink w:anchor="_Toc85721261" w:history="1">
            <w:r w:rsidRPr="00953E71">
              <w:rPr>
                <w:rStyle w:val="Hyperlink"/>
                <w:rFonts w:eastAsia="Times New Roman"/>
                <w:noProof/>
              </w:rPr>
              <w:t>Determining Water Needs</w:t>
            </w:r>
            <w:r>
              <w:rPr>
                <w:noProof/>
                <w:webHidden/>
              </w:rPr>
              <w:tab/>
            </w:r>
            <w:r>
              <w:rPr>
                <w:noProof/>
                <w:webHidden/>
              </w:rPr>
              <w:fldChar w:fldCharType="begin"/>
            </w:r>
            <w:r>
              <w:rPr>
                <w:noProof/>
                <w:webHidden/>
              </w:rPr>
              <w:instrText xml:space="preserve"> PAGEREF _Toc85721261 \h </w:instrText>
            </w:r>
            <w:r>
              <w:rPr>
                <w:noProof/>
                <w:webHidden/>
              </w:rPr>
            </w:r>
            <w:r>
              <w:rPr>
                <w:noProof/>
                <w:webHidden/>
              </w:rPr>
              <w:fldChar w:fldCharType="separate"/>
            </w:r>
            <w:r>
              <w:rPr>
                <w:noProof/>
                <w:webHidden/>
              </w:rPr>
              <w:t>78</w:t>
            </w:r>
            <w:r>
              <w:rPr>
                <w:noProof/>
                <w:webHidden/>
              </w:rPr>
              <w:fldChar w:fldCharType="end"/>
            </w:r>
          </w:hyperlink>
        </w:p>
        <w:p w14:paraId="6DA852F7" w14:textId="0E738DBE" w:rsidR="00A0321F" w:rsidRDefault="00A0321F">
          <w:pPr>
            <w:pStyle w:val="TOC3"/>
            <w:tabs>
              <w:tab w:val="right" w:leader="dot" w:pos="9350"/>
            </w:tabs>
            <w:rPr>
              <w:rFonts w:eastAsiaTheme="minorEastAsia"/>
              <w:noProof/>
            </w:rPr>
          </w:pPr>
          <w:hyperlink w:anchor="_Toc85721262" w:history="1">
            <w:r w:rsidRPr="00953E71">
              <w:rPr>
                <w:rStyle w:val="Hyperlink"/>
                <w:rFonts w:eastAsia="Times New Roman"/>
                <w:noProof/>
              </w:rPr>
              <w:t>Water Tips</w:t>
            </w:r>
            <w:r>
              <w:rPr>
                <w:noProof/>
                <w:webHidden/>
              </w:rPr>
              <w:tab/>
            </w:r>
            <w:r>
              <w:rPr>
                <w:noProof/>
                <w:webHidden/>
              </w:rPr>
              <w:fldChar w:fldCharType="begin"/>
            </w:r>
            <w:r>
              <w:rPr>
                <w:noProof/>
                <w:webHidden/>
              </w:rPr>
              <w:instrText xml:space="preserve"> PAGEREF _Toc85721262 \h </w:instrText>
            </w:r>
            <w:r>
              <w:rPr>
                <w:noProof/>
                <w:webHidden/>
              </w:rPr>
            </w:r>
            <w:r>
              <w:rPr>
                <w:noProof/>
                <w:webHidden/>
              </w:rPr>
              <w:fldChar w:fldCharType="separate"/>
            </w:r>
            <w:r>
              <w:rPr>
                <w:noProof/>
                <w:webHidden/>
              </w:rPr>
              <w:t>79</w:t>
            </w:r>
            <w:r>
              <w:rPr>
                <w:noProof/>
                <w:webHidden/>
              </w:rPr>
              <w:fldChar w:fldCharType="end"/>
            </w:r>
          </w:hyperlink>
        </w:p>
        <w:p w14:paraId="6D83ACE3" w14:textId="43D1247F" w:rsidR="00A0321F" w:rsidRDefault="00A0321F">
          <w:pPr>
            <w:pStyle w:val="TOC3"/>
            <w:tabs>
              <w:tab w:val="right" w:leader="dot" w:pos="9350"/>
            </w:tabs>
            <w:rPr>
              <w:rFonts w:eastAsiaTheme="minorEastAsia"/>
              <w:noProof/>
            </w:rPr>
          </w:pPr>
          <w:hyperlink w:anchor="_Toc85721263" w:history="1">
            <w:r w:rsidRPr="00953E71">
              <w:rPr>
                <w:rStyle w:val="Hyperlink"/>
                <w:rFonts w:eastAsia="Times New Roman"/>
                <w:noProof/>
              </w:rPr>
              <w:t>Water Storage</w:t>
            </w:r>
            <w:r>
              <w:rPr>
                <w:noProof/>
                <w:webHidden/>
              </w:rPr>
              <w:tab/>
            </w:r>
            <w:r>
              <w:rPr>
                <w:noProof/>
                <w:webHidden/>
              </w:rPr>
              <w:fldChar w:fldCharType="begin"/>
            </w:r>
            <w:r>
              <w:rPr>
                <w:noProof/>
                <w:webHidden/>
              </w:rPr>
              <w:instrText xml:space="preserve"> PAGEREF _Toc85721263 \h </w:instrText>
            </w:r>
            <w:r>
              <w:rPr>
                <w:noProof/>
                <w:webHidden/>
              </w:rPr>
            </w:r>
            <w:r>
              <w:rPr>
                <w:noProof/>
                <w:webHidden/>
              </w:rPr>
              <w:fldChar w:fldCharType="separate"/>
            </w:r>
            <w:r>
              <w:rPr>
                <w:noProof/>
                <w:webHidden/>
              </w:rPr>
              <w:t>79</w:t>
            </w:r>
            <w:r>
              <w:rPr>
                <w:noProof/>
                <w:webHidden/>
              </w:rPr>
              <w:fldChar w:fldCharType="end"/>
            </w:r>
          </w:hyperlink>
        </w:p>
        <w:p w14:paraId="6F8C74AD" w14:textId="1B435399" w:rsidR="00A0321F" w:rsidRDefault="00A0321F">
          <w:pPr>
            <w:pStyle w:val="TOC3"/>
            <w:tabs>
              <w:tab w:val="right" w:leader="dot" w:pos="9350"/>
            </w:tabs>
            <w:rPr>
              <w:rFonts w:eastAsiaTheme="minorEastAsia"/>
              <w:noProof/>
            </w:rPr>
          </w:pPr>
          <w:hyperlink w:anchor="_Toc85721264" w:history="1">
            <w:r w:rsidRPr="00953E71">
              <w:rPr>
                <w:rStyle w:val="Hyperlink"/>
                <w:rFonts w:eastAsia="Times New Roman"/>
                <w:noProof/>
              </w:rPr>
              <w:t>Water Treatment</w:t>
            </w:r>
            <w:r>
              <w:rPr>
                <w:noProof/>
                <w:webHidden/>
              </w:rPr>
              <w:tab/>
            </w:r>
            <w:r>
              <w:rPr>
                <w:noProof/>
                <w:webHidden/>
              </w:rPr>
              <w:fldChar w:fldCharType="begin"/>
            </w:r>
            <w:r>
              <w:rPr>
                <w:noProof/>
                <w:webHidden/>
              </w:rPr>
              <w:instrText xml:space="preserve"> PAGEREF _Toc85721264 \h </w:instrText>
            </w:r>
            <w:r>
              <w:rPr>
                <w:noProof/>
                <w:webHidden/>
              </w:rPr>
            </w:r>
            <w:r>
              <w:rPr>
                <w:noProof/>
                <w:webHidden/>
              </w:rPr>
              <w:fldChar w:fldCharType="separate"/>
            </w:r>
            <w:r>
              <w:rPr>
                <w:noProof/>
                <w:webHidden/>
              </w:rPr>
              <w:t>80</w:t>
            </w:r>
            <w:r>
              <w:rPr>
                <w:noProof/>
                <w:webHidden/>
              </w:rPr>
              <w:fldChar w:fldCharType="end"/>
            </w:r>
          </w:hyperlink>
        </w:p>
        <w:p w14:paraId="7A65068F" w14:textId="0E60B13E" w:rsidR="00A0321F" w:rsidRDefault="00A0321F">
          <w:pPr>
            <w:pStyle w:val="TOC3"/>
            <w:tabs>
              <w:tab w:val="right" w:leader="dot" w:pos="9350"/>
            </w:tabs>
            <w:rPr>
              <w:rFonts w:eastAsiaTheme="minorEastAsia"/>
              <w:noProof/>
            </w:rPr>
          </w:pPr>
          <w:hyperlink w:anchor="_Toc85721265" w:history="1">
            <w:r w:rsidRPr="00953E71">
              <w:rPr>
                <w:rStyle w:val="Hyperlink"/>
                <w:rFonts w:eastAsia="Times New Roman"/>
                <w:noProof/>
              </w:rPr>
              <w:t>Boiling</w:t>
            </w:r>
            <w:r>
              <w:rPr>
                <w:noProof/>
                <w:webHidden/>
              </w:rPr>
              <w:tab/>
            </w:r>
            <w:r>
              <w:rPr>
                <w:noProof/>
                <w:webHidden/>
              </w:rPr>
              <w:fldChar w:fldCharType="begin"/>
            </w:r>
            <w:r>
              <w:rPr>
                <w:noProof/>
                <w:webHidden/>
              </w:rPr>
              <w:instrText xml:space="preserve"> PAGEREF _Toc85721265 \h </w:instrText>
            </w:r>
            <w:r>
              <w:rPr>
                <w:noProof/>
                <w:webHidden/>
              </w:rPr>
            </w:r>
            <w:r>
              <w:rPr>
                <w:noProof/>
                <w:webHidden/>
              </w:rPr>
              <w:fldChar w:fldCharType="separate"/>
            </w:r>
            <w:r>
              <w:rPr>
                <w:noProof/>
                <w:webHidden/>
              </w:rPr>
              <w:t>80</w:t>
            </w:r>
            <w:r>
              <w:rPr>
                <w:noProof/>
                <w:webHidden/>
              </w:rPr>
              <w:fldChar w:fldCharType="end"/>
            </w:r>
          </w:hyperlink>
        </w:p>
        <w:p w14:paraId="10B98394" w14:textId="292C6DFD" w:rsidR="00A0321F" w:rsidRDefault="00A0321F">
          <w:pPr>
            <w:pStyle w:val="TOC3"/>
            <w:tabs>
              <w:tab w:val="right" w:leader="dot" w:pos="9350"/>
            </w:tabs>
            <w:rPr>
              <w:rFonts w:eastAsiaTheme="minorEastAsia"/>
              <w:noProof/>
            </w:rPr>
          </w:pPr>
          <w:hyperlink w:anchor="_Toc85721266" w:history="1">
            <w:r w:rsidRPr="00953E71">
              <w:rPr>
                <w:rStyle w:val="Hyperlink"/>
                <w:rFonts w:eastAsia="Times New Roman"/>
                <w:noProof/>
              </w:rPr>
              <w:t>Chlorination</w:t>
            </w:r>
            <w:r>
              <w:rPr>
                <w:noProof/>
                <w:webHidden/>
              </w:rPr>
              <w:tab/>
            </w:r>
            <w:r>
              <w:rPr>
                <w:noProof/>
                <w:webHidden/>
              </w:rPr>
              <w:fldChar w:fldCharType="begin"/>
            </w:r>
            <w:r>
              <w:rPr>
                <w:noProof/>
                <w:webHidden/>
              </w:rPr>
              <w:instrText xml:space="preserve"> PAGEREF _Toc85721266 \h </w:instrText>
            </w:r>
            <w:r>
              <w:rPr>
                <w:noProof/>
                <w:webHidden/>
              </w:rPr>
            </w:r>
            <w:r>
              <w:rPr>
                <w:noProof/>
                <w:webHidden/>
              </w:rPr>
              <w:fldChar w:fldCharType="separate"/>
            </w:r>
            <w:r>
              <w:rPr>
                <w:noProof/>
                <w:webHidden/>
              </w:rPr>
              <w:t>80</w:t>
            </w:r>
            <w:r>
              <w:rPr>
                <w:noProof/>
                <w:webHidden/>
              </w:rPr>
              <w:fldChar w:fldCharType="end"/>
            </w:r>
          </w:hyperlink>
        </w:p>
        <w:p w14:paraId="37F98056" w14:textId="3BEFDD8B" w:rsidR="00A0321F" w:rsidRDefault="00A0321F">
          <w:pPr>
            <w:pStyle w:val="TOC3"/>
            <w:tabs>
              <w:tab w:val="right" w:leader="dot" w:pos="9350"/>
            </w:tabs>
            <w:rPr>
              <w:rFonts w:eastAsiaTheme="minorEastAsia"/>
              <w:noProof/>
            </w:rPr>
          </w:pPr>
          <w:hyperlink w:anchor="_Toc85721267" w:history="1">
            <w:r w:rsidRPr="00953E71">
              <w:rPr>
                <w:rStyle w:val="Hyperlink"/>
                <w:rFonts w:eastAsia="Times New Roman"/>
                <w:noProof/>
              </w:rPr>
              <w:t>Distillation</w:t>
            </w:r>
            <w:r>
              <w:rPr>
                <w:noProof/>
                <w:webHidden/>
              </w:rPr>
              <w:tab/>
            </w:r>
            <w:r>
              <w:rPr>
                <w:noProof/>
                <w:webHidden/>
              </w:rPr>
              <w:fldChar w:fldCharType="begin"/>
            </w:r>
            <w:r>
              <w:rPr>
                <w:noProof/>
                <w:webHidden/>
              </w:rPr>
              <w:instrText xml:space="preserve"> PAGEREF _Toc85721267 \h </w:instrText>
            </w:r>
            <w:r>
              <w:rPr>
                <w:noProof/>
                <w:webHidden/>
              </w:rPr>
            </w:r>
            <w:r>
              <w:rPr>
                <w:noProof/>
                <w:webHidden/>
              </w:rPr>
              <w:fldChar w:fldCharType="separate"/>
            </w:r>
            <w:r>
              <w:rPr>
                <w:noProof/>
                <w:webHidden/>
              </w:rPr>
              <w:t>81</w:t>
            </w:r>
            <w:r>
              <w:rPr>
                <w:noProof/>
                <w:webHidden/>
              </w:rPr>
              <w:fldChar w:fldCharType="end"/>
            </w:r>
          </w:hyperlink>
        </w:p>
        <w:p w14:paraId="79BD263A" w14:textId="2411D970" w:rsidR="00A0321F" w:rsidRDefault="00A0321F">
          <w:pPr>
            <w:pStyle w:val="TOC2"/>
            <w:tabs>
              <w:tab w:val="right" w:leader="dot" w:pos="9350"/>
            </w:tabs>
            <w:rPr>
              <w:rFonts w:eastAsiaTheme="minorEastAsia"/>
              <w:noProof/>
            </w:rPr>
          </w:pPr>
          <w:hyperlink w:anchor="_Toc85721268" w:history="1">
            <w:r w:rsidRPr="00953E71">
              <w:rPr>
                <w:rStyle w:val="Hyperlink"/>
                <w:rFonts w:eastAsia="Times New Roman"/>
                <w:noProof/>
              </w:rPr>
              <w:t>Food</w:t>
            </w:r>
            <w:r>
              <w:rPr>
                <w:noProof/>
                <w:webHidden/>
              </w:rPr>
              <w:tab/>
            </w:r>
            <w:r>
              <w:rPr>
                <w:noProof/>
                <w:webHidden/>
              </w:rPr>
              <w:fldChar w:fldCharType="begin"/>
            </w:r>
            <w:r>
              <w:rPr>
                <w:noProof/>
                <w:webHidden/>
              </w:rPr>
              <w:instrText xml:space="preserve"> PAGEREF _Toc85721268 \h </w:instrText>
            </w:r>
            <w:r>
              <w:rPr>
                <w:noProof/>
                <w:webHidden/>
              </w:rPr>
            </w:r>
            <w:r>
              <w:rPr>
                <w:noProof/>
                <w:webHidden/>
              </w:rPr>
              <w:fldChar w:fldCharType="separate"/>
            </w:r>
            <w:r>
              <w:rPr>
                <w:noProof/>
                <w:webHidden/>
              </w:rPr>
              <w:t>81</w:t>
            </w:r>
            <w:r>
              <w:rPr>
                <w:noProof/>
                <w:webHidden/>
              </w:rPr>
              <w:fldChar w:fldCharType="end"/>
            </w:r>
          </w:hyperlink>
        </w:p>
        <w:p w14:paraId="687067BE" w14:textId="0EDBB151" w:rsidR="00A0321F" w:rsidRDefault="00A0321F">
          <w:pPr>
            <w:pStyle w:val="TOC3"/>
            <w:tabs>
              <w:tab w:val="right" w:leader="dot" w:pos="9350"/>
            </w:tabs>
            <w:rPr>
              <w:rFonts w:eastAsiaTheme="minorEastAsia"/>
              <w:noProof/>
            </w:rPr>
          </w:pPr>
          <w:hyperlink w:anchor="_Toc85721269" w:history="1">
            <w:r w:rsidRPr="00953E71">
              <w:rPr>
                <w:rStyle w:val="Hyperlink"/>
                <w:rFonts w:eastAsia="Times New Roman"/>
                <w:noProof/>
              </w:rPr>
              <w:t>Suggested Emergency Food Supplies</w:t>
            </w:r>
            <w:r>
              <w:rPr>
                <w:noProof/>
                <w:webHidden/>
              </w:rPr>
              <w:tab/>
            </w:r>
            <w:r>
              <w:rPr>
                <w:noProof/>
                <w:webHidden/>
              </w:rPr>
              <w:fldChar w:fldCharType="begin"/>
            </w:r>
            <w:r>
              <w:rPr>
                <w:noProof/>
                <w:webHidden/>
              </w:rPr>
              <w:instrText xml:space="preserve"> PAGEREF _Toc85721269 \h </w:instrText>
            </w:r>
            <w:r>
              <w:rPr>
                <w:noProof/>
                <w:webHidden/>
              </w:rPr>
            </w:r>
            <w:r>
              <w:rPr>
                <w:noProof/>
                <w:webHidden/>
              </w:rPr>
              <w:fldChar w:fldCharType="separate"/>
            </w:r>
            <w:r>
              <w:rPr>
                <w:noProof/>
                <w:webHidden/>
              </w:rPr>
              <w:t>82</w:t>
            </w:r>
            <w:r>
              <w:rPr>
                <w:noProof/>
                <w:webHidden/>
              </w:rPr>
              <w:fldChar w:fldCharType="end"/>
            </w:r>
          </w:hyperlink>
        </w:p>
        <w:p w14:paraId="3B48DAC9" w14:textId="01015B70" w:rsidR="00A0321F" w:rsidRDefault="00A0321F">
          <w:pPr>
            <w:pStyle w:val="TOC3"/>
            <w:tabs>
              <w:tab w:val="right" w:leader="dot" w:pos="9350"/>
            </w:tabs>
            <w:rPr>
              <w:rFonts w:eastAsiaTheme="minorEastAsia"/>
              <w:noProof/>
            </w:rPr>
          </w:pPr>
          <w:hyperlink w:anchor="_Toc85721270" w:history="1">
            <w:r w:rsidRPr="00953E71">
              <w:rPr>
                <w:rStyle w:val="Hyperlink"/>
                <w:rFonts w:eastAsia="Times New Roman"/>
                <w:noProof/>
              </w:rPr>
              <w:t>Food Safety and Sanitation</w:t>
            </w:r>
            <w:r>
              <w:rPr>
                <w:noProof/>
                <w:webHidden/>
              </w:rPr>
              <w:tab/>
            </w:r>
            <w:r>
              <w:rPr>
                <w:noProof/>
                <w:webHidden/>
              </w:rPr>
              <w:fldChar w:fldCharType="begin"/>
            </w:r>
            <w:r>
              <w:rPr>
                <w:noProof/>
                <w:webHidden/>
              </w:rPr>
              <w:instrText xml:space="preserve"> PAGEREF _Toc85721270 \h </w:instrText>
            </w:r>
            <w:r>
              <w:rPr>
                <w:noProof/>
                <w:webHidden/>
              </w:rPr>
            </w:r>
            <w:r>
              <w:rPr>
                <w:noProof/>
                <w:webHidden/>
              </w:rPr>
              <w:fldChar w:fldCharType="separate"/>
            </w:r>
            <w:r>
              <w:rPr>
                <w:noProof/>
                <w:webHidden/>
              </w:rPr>
              <w:t>83</w:t>
            </w:r>
            <w:r>
              <w:rPr>
                <w:noProof/>
                <w:webHidden/>
              </w:rPr>
              <w:fldChar w:fldCharType="end"/>
            </w:r>
          </w:hyperlink>
        </w:p>
        <w:p w14:paraId="74FE2709" w14:textId="65512965" w:rsidR="00A0321F" w:rsidRDefault="00A0321F">
          <w:pPr>
            <w:pStyle w:val="TOC3"/>
            <w:tabs>
              <w:tab w:val="right" w:leader="dot" w:pos="9350"/>
            </w:tabs>
            <w:rPr>
              <w:rFonts w:eastAsiaTheme="minorEastAsia"/>
              <w:noProof/>
            </w:rPr>
          </w:pPr>
          <w:hyperlink w:anchor="_Toc85721271" w:history="1">
            <w:r w:rsidRPr="00953E71">
              <w:rPr>
                <w:rStyle w:val="Hyperlink"/>
                <w:rFonts w:eastAsia="Times New Roman"/>
                <w:noProof/>
              </w:rPr>
              <w:t>Cooking</w:t>
            </w:r>
            <w:r>
              <w:rPr>
                <w:noProof/>
                <w:webHidden/>
              </w:rPr>
              <w:tab/>
            </w:r>
            <w:r>
              <w:rPr>
                <w:noProof/>
                <w:webHidden/>
              </w:rPr>
              <w:fldChar w:fldCharType="begin"/>
            </w:r>
            <w:r>
              <w:rPr>
                <w:noProof/>
                <w:webHidden/>
              </w:rPr>
              <w:instrText xml:space="preserve"> PAGEREF _Toc85721271 \h </w:instrText>
            </w:r>
            <w:r>
              <w:rPr>
                <w:noProof/>
                <w:webHidden/>
              </w:rPr>
            </w:r>
            <w:r>
              <w:rPr>
                <w:noProof/>
                <w:webHidden/>
              </w:rPr>
              <w:fldChar w:fldCharType="separate"/>
            </w:r>
            <w:r>
              <w:rPr>
                <w:noProof/>
                <w:webHidden/>
              </w:rPr>
              <w:t>83</w:t>
            </w:r>
            <w:r>
              <w:rPr>
                <w:noProof/>
                <w:webHidden/>
              </w:rPr>
              <w:fldChar w:fldCharType="end"/>
            </w:r>
          </w:hyperlink>
        </w:p>
        <w:p w14:paraId="552C7230" w14:textId="79E163B8" w:rsidR="00A0321F" w:rsidRDefault="00A0321F">
          <w:pPr>
            <w:pStyle w:val="TOC3"/>
            <w:tabs>
              <w:tab w:val="right" w:leader="dot" w:pos="9350"/>
            </w:tabs>
            <w:rPr>
              <w:rFonts w:eastAsiaTheme="minorEastAsia"/>
              <w:noProof/>
            </w:rPr>
          </w:pPr>
          <w:hyperlink w:anchor="_Toc85721272" w:history="1">
            <w:r w:rsidRPr="00953E71">
              <w:rPr>
                <w:rStyle w:val="Hyperlink"/>
                <w:rFonts w:eastAsia="Times New Roman"/>
                <w:noProof/>
              </w:rPr>
              <w:t>Managing Food without Power</w:t>
            </w:r>
            <w:r>
              <w:rPr>
                <w:noProof/>
                <w:webHidden/>
              </w:rPr>
              <w:tab/>
            </w:r>
            <w:r>
              <w:rPr>
                <w:noProof/>
                <w:webHidden/>
              </w:rPr>
              <w:fldChar w:fldCharType="begin"/>
            </w:r>
            <w:r>
              <w:rPr>
                <w:noProof/>
                <w:webHidden/>
              </w:rPr>
              <w:instrText xml:space="preserve"> PAGEREF _Toc85721272 \h </w:instrText>
            </w:r>
            <w:r>
              <w:rPr>
                <w:noProof/>
                <w:webHidden/>
              </w:rPr>
            </w:r>
            <w:r>
              <w:rPr>
                <w:noProof/>
                <w:webHidden/>
              </w:rPr>
              <w:fldChar w:fldCharType="separate"/>
            </w:r>
            <w:r>
              <w:rPr>
                <w:noProof/>
                <w:webHidden/>
              </w:rPr>
              <w:t>84</w:t>
            </w:r>
            <w:r>
              <w:rPr>
                <w:noProof/>
                <w:webHidden/>
              </w:rPr>
              <w:fldChar w:fldCharType="end"/>
            </w:r>
          </w:hyperlink>
        </w:p>
        <w:p w14:paraId="25258743" w14:textId="2E7C695F" w:rsidR="00A0321F" w:rsidRDefault="00A0321F">
          <w:pPr>
            <w:pStyle w:val="TOC1"/>
            <w:tabs>
              <w:tab w:val="right" w:leader="dot" w:pos="9350"/>
            </w:tabs>
            <w:rPr>
              <w:rFonts w:eastAsiaTheme="minorEastAsia"/>
              <w:noProof/>
            </w:rPr>
          </w:pPr>
          <w:hyperlink w:anchor="_Toc85721273" w:history="1">
            <w:r w:rsidRPr="00953E71">
              <w:rPr>
                <w:rStyle w:val="Hyperlink"/>
                <w:rFonts w:eastAsia="Times New Roman"/>
                <w:noProof/>
              </w:rPr>
              <w:t>HURRICANE EVACUATION MAP</w:t>
            </w:r>
            <w:r>
              <w:rPr>
                <w:noProof/>
                <w:webHidden/>
              </w:rPr>
              <w:tab/>
            </w:r>
            <w:r>
              <w:rPr>
                <w:noProof/>
                <w:webHidden/>
              </w:rPr>
              <w:fldChar w:fldCharType="begin"/>
            </w:r>
            <w:r>
              <w:rPr>
                <w:noProof/>
                <w:webHidden/>
              </w:rPr>
              <w:instrText xml:space="preserve"> PAGEREF _Toc85721273 \h </w:instrText>
            </w:r>
            <w:r>
              <w:rPr>
                <w:noProof/>
                <w:webHidden/>
              </w:rPr>
            </w:r>
            <w:r>
              <w:rPr>
                <w:noProof/>
                <w:webHidden/>
              </w:rPr>
              <w:fldChar w:fldCharType="separate"/>
            </w:r>
            <w:r>
              <w:rPr>
                <w:noProof/>
                <w:webHidden/>
              </w:rPr>
              <w:t>84</w:t>
            </w:r>
            <w:r>
              <w:rPr>
                <w:noProof/>
                <w:webHidden/>
              </w:rPr>
              <w:fldChar w:fldCharType="end"/>
            </w:r>
          </w:hyperlink>
        </w:p>
        <w:p w14:paraId="2BC2D76E" w14:textId="562B0604" w:rsidR="00A0321F" w:rsidRDefault="00A0321F">
          <w:pPr>
            <w:pStyle w:val="TOC1"/>
            <w:tabs>
              <w:tab w:val="right" w:leader="dot" w:pos="9350"/>
            </w:tabs>
            <w:rPr>
              <w:rFonts w:eastAsiaTheme="minorEastAsia"/>
              <w:noProof/>
            </w:rPr>
          </w:pPr>
          <w:hyperlink w:anchor="_Toc85721274" w:history="1">
            <w:r w:rsidRPr="00953E71">
              <w:rPr>
                <w:rStyle w:val="Hyperlink"/>
                <w:noProof/>
              </w:rPr>
              <w:t>High Heat Illness Prevention Plan</w:t>
            </w:r>
            <w:r>
              <w:rPr>
                <w:rStyle w:val="Hyperlink"/>
                <w:noProof/>
              </w:rPr>
              <w:t xml:space="preserve"> Appendix A</w:t>
            </w:r>
            <w:r>
              <w:rPr>
                <w:noProof/>
                <w:webHidden/>
              </w:rPr>
              <w:tab/>
            </w:r>
            <w:r>
              <w:rPr>
                <w:noProof/>
                <w:webHidden/>
              </w:rPr>
              <w:fldChar w:fldCharType="begin"/>
            </w:r>
            <w:r>
              <w:rPr>
                <w:noProof/>
                <w:webHidden/>
              </w:rPr>
              <w:instrText xml:space="preserve"> PAGEREF _Toc85721274 \h </w:instrText>
            </w:r>
            <w:r>
              <w:rPr>
                <w:noProof/>
                <w:webHidden/>
              </w:rPr>
            </w:r>
            <w:r>
              <w:rPr>
                <w:noProof/>
                <w:webHidden/>
              </w:rPr>
              <w:fldChar w:fldCharType="separate"/>
            </w:r>
            <w:r>
              <w:rPr>
                <w:noProof/>
                <w:webHidden/>
              </w:rPr>
              <w:t>1</w:t>
            </w:r>
            <w:r>
              <w:rPr>
                <w:noProof/>
                <w:webHidden/>
              </w:rPr>
              <w:fldChar w:fldCharType="end"/>
            </w:r>
          </w:hyperlink>
        </w:p>
        <w:p w14:paraId="39C2CAA8" w14:textId="6CCF5260" w:rsidR="00110985" w:rsidRPr="003B32AF" w:rsidRDefault="00110985">
          <w:r w:rsidRPr="003B32AF">
            <w:rPr>
              <w:b/>
              <w:bCs/>
              <w:noProof/>
              <w:sz w:val="10"/>
            </w:rPr>
            <w:fldChar w:fldCharType="end"/>
          </w:r>
        </w:p>
      </w:sdtContent>
    </w:sdt>
    <w:p w14:paraId="00E5541F" w14:textId="77777777" w:rsidR="00AB36D1" w:rsidRPr="003B32AF" w:rsidRDefault="00AB36D1" w:rsidP="00AB36D1">
      <w:pPr>
        <w:rPr>
          <w:rFonts w:ascii="Cambria" w:hAnsi="Cambria"/>
          <w:sz w:val="28"/>
        </w:rPr>
      </w:pPr>
    </w:p>
    <w:p w14:paraId="78D8C881" w14:textId="77777777" w:rsidR="000017E4" w:rsidRPr="003B32AF" w:rsidRDefault="000017E4" w:rsidP="00AB36D1">
      <w:pPr>
        <w:pStyle w:val="Heading1"/>
        <w:sectPr w:rsidR="000017E4" w:rsidRPr="003B32AF" w:rsidSect="00AE63F6">
          <w:footerReference w:type="default" r:id="rId9"/>
          <w:pgSz w:w="12240" w:h="15840"/>
          <w:pgMar w:top="1440" w:right="1440" w:bottom="1440" w:left="1440" w:header="720" w:footer="720" w:gutter="0"/>
          <w:pgNumType w:start="1"/>
          <w:cols w:space="720"/>
          <w:docGrid w:linePitch="360"/>
        </w:sectPr>
      </w:pPr>
    </w:p>
    <w:p w14:paraId="2F90F341" w14:textId="77777777" w:rsidR="00AB36D1" w:rsidRPr="003B32AF" w:rsidRDefault="00AB36D1" w:rsidP="00AB36D1">
      <w:pPr>
        <w:pStyle w:val="Heading1"/>
      </w:pPr>
      <w:bookmarkStart w:id="0" w:name="_Toc85721157"/>
      <w:r w:rsidRPr="003B32AF">
        <w:t>Management Commitment and Policy</w:t>
      </w:r>
      <w:r w:rsidRPr="003B32AF">
        <w:rPr>
          <w:spacing w:val="-6"/>
        </w:rPr>
        <w:t xml:space="preserve"> </w:t>
      </w:r>
      <w:r w:rsidRPr="003B32AF">
        <w:t>Statement</w:t>
      </w:r>
      <w:bookmarkEnd w:id="0"/>
    </w:p>
    <w:p w14:paraId="66D0C354" w14:textId="2F07BC34" w:rsidR="00AB36D1" w:rsidRPr="003B32AF" w:rsidRDefault="00AB36D1" w:rsidP="00AB36D1">
      <w:pPr>
        <w:pStyle w:val="BodyText"/>
        <w:spacing w:before="160" w:line="276" w:lineRule="auto"/>
        <w:ind w:left="100" w:right="116" w:firstLine="0"/>
        <w:jc w:val="both"/>
      </w:pPr>
      <w:r w:rsidRPr="003B32AF">
        <w:t>The president and management of E Light Electric Services are committed to providing a safe and healthful work environment for all our employees and others that may work, visi</w:t>
      </w:r>
      <w:r w:rsidR="002F1D48">
        <w:t xml:space="preserve">t, or enter the job site at the </w:t>
      </w:r>
      <w:r w:rsidR="0017748D">
        <w:t>Longbow</w:t>
      </w:r>
      <w:r w:rsidR="001870C3" w:rsidRPr="003B32AF">
        <w:t xml:space="preserve"> </w:t>
      </w:r>
      <w:r w:rsidR="00C21832" w:rsidRPr="003B32AF">
        <w:t>Solar Project</w:t>
      </w:r>
      <w:r w:rsidRPr="003B32AF">
        <w:t>.</w:t>
      </w:r>
    </w:p>
    <w:p w14:paraId="71E248A0" w14:textId="77777777" w:rsidR="00AB36D1" w:rsidRPr="003B32AF" w:rsidRDefault="00AB36D1" w:rsidP="00AB36D1">
      <w:pPr>
        <w:spacing w:before="3"/>
        <w:rPr>
          <w:rFonts w:ascii="Arial" w:eastAsia="Arial" w:hAnsi="Arial" w:cs="Arial"/>
          <w:sz w:val="24"/>
          <w:szCs w:val="24"/>
        </w:rPr>
      </w:pPr>
    </w:p>
    <w:p w14:paraId="11091D89" w14:textId="77777777" w:rsidR="00AB36D1" w:rsidRPr="003B32AF" w:rsidRDefault="00AB36D1" w:rsidP="00AB36D1">
      <w:pPr>
        <w:pStyle w:val="BodyText"/>
        <w:spacing w:line="276" w:lineRule="auto"/>
        <w:ind w:left="100" w:right="117" w:firstLine="0"/>
        <w:jc w:val="both"/>
      </w:pPr>
      <w:r w:rsidRPr="003B32AF">
        <w:t xml:space="preserve">Program Administrator, Ted Smith, </w:t>
      </w:r>
      <w:r w:rsidR="006E4AF5" w:rsidRPr="003B32AF">
        <w:t>Director of Education</w:t>
      </w:r>
      <w:r w:rsidR="00C72543" w:rsidRPr="003B32AF">
        <w:t xml:space="preserve"> and Loss Prevention</w:t>
      </w:r>
      <w:r w:rsidRPr="003B32AF">
        <w:t xml:space="preserve"> has the authority and responsibility for implementing the provisions of this</w:t>
      </w:r>
      <w:r w:rsidRPr="003B32AF">
        <w:rPr>
          <w:spacing w:val="-20"/>
        </w:rPr>
        <w:t xml:space="preserve"> </w:t>
      </w:r>
      <w:r w:rsidRPr="003B32AF">
        <w:t>program.</w:t>
      </w:r>
    </w:p>
    <w:p w14:paraId="25BECA8B" w14:textId="77777777" w:rsidR="00AB36D1" w:rsidRPr="003B32AF" w:rsidRDefault="00AB36D1" w:rsidP="00AB36D1">
      <w:pPr>
        <w:spacing w:before="3"/>
        <w:rPr>
          <w:rFonts w:ascii="Arial" w:eastAsia="Arial" w:hAnsi="Arial" w:cs="Arial"/>
          <w:sz w:val="25"/>
          <w:szCs w:val="25"/>
        </w:rPr>
      </w:pPr>
    </w:p>
    <w:p w14:paraId="236CEBB2" w14:textId="77777777" w:rsidR="00AB36D1" w:rsidRPr="003B32AF" w:rsidRDefault="00AB36D1" w:rsidP="00AB36D1">
      <w:pPr>
        <w:pStyle w:val="BodyText"/>
        <w:spacing w:line="276" w:lineRule="auto"/>
        <w:ind w:left="100" w:right="118" w:firstLine="0"/>
        <w:jc w:val="both"/>
      </w:pPr>
      <w:r w:rsidRPr="003B32AF">
        <w:t xml:space="preserve">It is our policy to manage and conduct business operations in a manner that offers maximum protection to </w:t>
      </w:r>
      <w:proofErr w:type="gramStart"/>
      <w:r w:rsidRPr="003B32AF">
        <w:t>each and every</w:t>
      </w:r>
      <w:proofErr w:type="gramEnd"/>
      <w:r w:rsidRPr="003B32AF">
        <w:t xml:space="preserve"> employee and any other person that may be affected by our business</w:t>
      </w:r>
      <w:r w:rsidRPr="003B32AF">
        <w:rPr>
          <w:spacing w:val="-4"/>
        </w:rPr>
        <w:t xml:space="preserve"> </w:t>
      </w:r>
      <w:r w:rsidRPr="003B32AF">
        <w:t>operations.</w:t>
      </w:r>
    </w:p>
    <w:p w14:paraId="249AE428" w14:textId="77777777" w:rsidR="00AB36D1" w:rsidRPr="003B32AF" w:rsidRDefault="00AB36D1" w:rsidP="00AB36D1">
      <w:pPr>
        <w:spacing w:before="3"/>
        <w:rPr>
          <w:rFonts w:ascii="Arial" w:eastAsia="Arial" w:hAnsi="Arial" w:cs="Arial"/>
          <w:sz w:val="25"/>
          <w:szCs w:val="25"/>
        </w:rPr>
      </w:pPr>
    </w:p>
    <w:p w14:paraId="652F99DC" w14:textId="77777777" w:rsidR="00AB36D1" w:rsidRPr="003B32AF" w:rsidRDefault="00AB36D1" w:rsidP="00AB36D1">
      <w:pPr>
        <w:pStyle w:val="BodyText"/>
        <w:spacing w:line="276" w:lineRule="auto"/>
        <w:ind w:left="100" w:right="119" w:firstLine="0"/>
        <w:jc w:val="both"/>
      </w:pPr>
      <w:r w:rsidRPr="003B32AF">
        <w:t>It is our absolute conviction that we have the responsibility for providing a safe and healthful work environment for our employees and others that may be affected as we conduct our business.</w:t>
      </w:r>
    </w:p>
    <w:p w14:paraId="6E2E8A20" w14:textId="77777777" w:rsidR="00AB36D1" w:rsidRPr="003B32AF" w:rsidRDefault="00AB36D1" w:rsidP="00AB36D1">
      <w:pPr>
        <w:spacing w:before="4"/>
        <w:rPr>
          <w:rFonts w:ascii="Arial" w:eastAsia="Arial" w:hAnsi="Arial" w:cs="Arial"/>
          <w:sz w:val="25"/>
          <w:szCs w:val="25"/>
        </w:rPr>
      </w:pPr>
    </w:p>
    <w:p w14:paraId="0A75DB79" w14:textId="77777777" w:rsidR="00AB36D1" w:rsidRPr="003B32AF" w:rsidRDefault="00AB36D1" w:rsidP="00AB36D1">
      <w:pPr>
        <w:pStyle w:val="BodyText"/>
        <w:spacing w:line="276" w:lineRule="auto"/>
        <w:ind w:left="100" w:right="126" w:firstLine="0"/>
        <w:jc w:val="both"/>
      </w:pPr>
      <w:r w:rsidRPr="003B32AF">
        <w:t>We will make every effort to provide a working environment that is free from any recognized or potential</w:t>
      </w:r>
      <w:r w:rsidRPr="003B32AF">
        <w:rPr>
          <w:spacing w:val="-4"/>
        </w:rPr>
        <w:t xml:space="preserve"> </w:t>
      </w:r>
      <w:r w:rsidRPr="003B32AF">
        <w:t>hazard.</w:t>
      </w:r>
    </w:p>
    <w:p w14:paraId="66716F85" w14:textId="77777777" w:rsidR="00AB36D1" w:rsidRPr="003B32AF" w:rsidRDefault="00AB36D1" w:rsidP="00AB36D1">
      <w:pPr>
        <w:spacing w:before="6"/>
        <w:rPr>
          <w:rFonts w:ascii="Arial" w:eastAsia="Arial" w:hAnsi="Arial" w:cs="Arial"/>
          <w:sz w:val="25"/>
          <w:szCs w:val="25"/>
        </w:rPr>
      </w:pPr>
    </w:p>
    <w:p w14:paraId="28D034DC" w14:textId="77777777" w:rsidR="00AB36D1" w:rsidRPr="003B32AF" w:rsidRDefault="00AB36D1" w:rsidP="00AB36D1">
      <w:pPr>
        <w:pStyle w:val="BodyText"/>
        <w:spacing w:line="276" w:lineRule="auto"/>
        <w:ind w:left="100" w:right="121" w:firstLine="0"/>
        <w:jc w:val="both"/>
      </w:pPr>
      <w:r w:rsidRPr="003B32AF">
        <w:t>We recognize that the success of a safety and health program is contingent and dependent upon support and involvement from management and all employees of the</w:t>
      </w:r>
      <w:r w:rsidRPr="003B32AF">
        <w:rPr>
          <w:spacing w:val="-13"/>
        </w:rPr>
        <w:t xml:space="preserve"> </w:t>
      </w:r>
      <w:r w:rsidRPr="003B32AF">
        <w:t>company.</w:t>
      </w:r>
    </w:p>
    <w:p w14:paraId="568892D8" w14:textId="77777777" w:rsidR="00AB36D1" w:rsidRPr="003B32AF" w:rsidRDefault="00AB36D1" w:rsidP="00AB36D1">
      <w:pPr>
        <w:spacing w:before="3"/>
        <w:rPr>
          <w:rFonts w:ascii="Arial" w:eastAsia="Arial" w:hAnsi="Arial" w:cs="Arial"/>
          <w:sz w:val="25"/>
          <w:szCs w:val="25"/>
        </w:rPr>
      </w:pPr>
    </w:p>
    <w:p w14:paraId="507647C7" w14:textId="77777777" w:rsidR="00AB36D1" w:rsidRPr="003B32AF" w:rsidRDefault="00AB36D1" w:rsidP="00AB36D1">
      <w:pPr>
        <w:pStyle w:val="BodyText"/>
        <w:spacing w:line="278" w:lineRule="auto"/>
        <w:ind w:left="100" w:right="121" w:firstLine="0"/>
        <w:jc w:val="both"/>
      </w:pPr>
      <w:r w:rsidRPr="003B32AF">
        <w:t>The management of this company is committed to allocating and providing all the resources needed to promote and effectively implement this Injury and Illness Prevention</w:t>
      </w:r>
      <w:r w:rsidRPr="003B32AF">
        <w:rPr>
          <w:spacing w:val="-25"/>
        </w:rPr>
        <w:t xml:space="preserve"> </w:t>
      </w:r>
      <w:r w:rsidRPr="003B32AF">
        <w:t>Program.</w:t>
      </w:r>
    </w:p>
    <w:p w14:paraId="64AC78EE" w14:textId="77777777" w:rsidR="00AB36D1" w:rsidRPr="003B32AF" w:rsidRDefault="00AB36D1" w:rsidP="00AB36D1">
      <w:pPr>
        <w:spacing w:before="1"/>
        <w:rPr>
          <w:rFonts w:ascii="Arial" w:eastAsia="Arial" w:hAnsi="Arial" w:cs="Arial"/>
          <w:sz w:val="25"/>
          <w:szCs w:val="25"/>
        </w:rPr>
      </w:pPr>
    </w:p>
    <w:p w14:paraId="47A821EB" w14:textId="77777777" w:rsidR="00AB36D1" w:rsidRPr="003B32AF" w:rsidRDefault="00AB36D1" w:rsidP="00AB36D1">
      <w:pPr>
        <w:pStyle w:val="BodyText"/>
        <w:spacing w:line="276" w:lineRule="auto"/>
        <w:ind w:left="100" w:right="117" w:firstLine="0"/>
        <w:jc w:val="both"/>
      </w:pPr>
      <w:r w:rsidRPr="003B32AF">
        <w:t>This company will establish procedures to solicit and receive comments, information, and assistance from employees about safety and</w:t>
      </w:r>
      <w:r w:rsidRPr="003B32AF">
        <w:rPr>
          <w:spacing w:val="-9"/>
        </w:rPr>
        <w:t xml:space="preserve"> </w:t>
      </w:r>
      <w:r w:rsidRPr="003B32AF">
        <w:t>health.</w:t>
      </w:r>
    </w:p>
    <w:p w14:paraId="182A1DF3" w14:textId="77777777" w:rsidR="00AB36D1" w:rsidRPr="003B32AF" w:rsidRDefault="00AB36D1" w:rsidP="00AB36D1">
      <w:pPr>
        <w:spacing w:before="6"/>
        <w:rPr>
          <w:rFonts w:ascii="Arial" w:eastAsia="Arial" w:hAnsi="Arial" w:cs="Arial"/>
          <w:sz w:val="25"/>
          <w:szCs w:val="25"/>
        </w:rPr>
      </w:pPr>
    </w:p>
    <w:p w14:paraId="22CBA422" w14:textId="77777777" w:rsidR="00AB36D1" w:rsidRPr="003B32AF" w:rsidRDefault="00AB36D1" w:rsidP="00AB36D1">
      <w:pPr>
        <w:pStyle w:val="BodyText"/>
        <w:spacing w:line="276" w:lineRule="auto"/>
        <w:ind w:left="100" w:right="117" w:firstLine="0"/>
      </w:pPr>
      <w:r w:rsidRPr="003B32AF">
        <w:t>This company will comply with all federal, state, and local safety and health regulations. Company management and supervisors will set an example of commitment to safety and health at this</w:t>
      </w:r>
      <w:r w:rsidRPr="003B32AF">
        <w:rPr>
          <w:spacing w:val="-4"/>
        </w:rPr>
        <w:t xml:space="preserve"> </w:t>
      </w:r>
      <w:r w:rsidRPr="003B32AF">
        <w:t>company.</w:t>
      </w:r>
    </w:p>
    <w:p w14:paraId="7964704F" w14:textId="77777777" w:rsidR="00AB36D1" w:rsidRPr="003B32AF" w:rsidRDefault="00AB36D1" w:rsidP="00AB36D1">
      <w:pPr>
        <w:spacing w:before="6"/>
        <w:rPr>
          <w:rFonts w:ascii="Arial" w:eastAsia="Arial" w:hAnsi="Arial" w:cs="Arial"/>
          <w:sz w:val="25"/>
          <w:szCs w:val="25"/>
        </w:rPr>
      </w:pPr>
    </w:p>
    <w:p w14:paraId="1D357D3D" w14:textId="77777777" w:rsidR="00110985" w:rsidRPr="003B32AF" w:rsidRDefault="00AB36D1" w:rsidP="00110985">
      <w:pPr>
        <w:pStyle w:val="BodyText"/>
        <w:spacing w:line="276" w:lineRule="auto"/>
        <w:ind w:left="100" w:right="120" w:firstLine="0"/>
        <w:jc w:val="both"/>
      </w:pPr>
      <w:r w:rsidRPr="003B32AF">
        <w:t>This policy applies to all employees and persons affected or associated in any way by the scope of this</w:t>
      </w:r>
      <w:r w:rsidRPr="003B32AF">
        <w:rPr>
          <w:spacing w:val="-4"/>
        </w:rPr>
        <w:t xml:space="preserve"> </w:t>
      </w:r>
      <w:r w:rsidRPr="003B32AF">
        <w:t>business.</w:t>
      </w:r>
    </w:p>
    <w:p w14:paraId="28124E6D" w14:textId="77777777" w:rsidR="00AB36D1" w:rsidRPr="003B32AF" w:rsidRDefault="00AB36D1" w:rsidP="00110985">
      <w:pPr>
        <w:pStyle w:val="Heading1"/>
      </w:pPr>
      <w:bookmarkStart w:id="1" w:name="_Toc85721158"/>
      <w:r w:rsidRPr="003B32AF">
        <w:t>Responsibility and</w:t>
      </w:r>
      <w:r w:rsidRPr="003B32AF">
        <w:rPr>
          <w:spacing w:val="-6"/>
        </w:rPr>
        <w:t xml:space="preserve"> </w:t>
      </w:r>
      <w:r w:rsidRPr="003B32AF">
        <w:t>Authority</w:t>
      </w:r>
      <w:bookmarkEnd w:id="1"/>
    </w:p>
    <w:p w14:paraId="61576717" w14:textId="77777777" w:rsidR="00110985" w:rsidRPr="003B32AF" w:rsidRDefault="00110985" w:rsidP="00110985"/>
    <w:p w14:paraId="711ABFBC" w14:textId="77777777" w:rsidR="00AB36D1" w:rsidRPr="003B32AF" w:rsidRDefault="00AB36D1" w:rsidP="00AB36D1">
      <w:pPr>
        <w:pStyle w:val="BodyText"/>
        <w:spacing w:before="160" w:line="276" w:lineRule="auto"/>
        <w:ind w:left="100" w:right="113" w:firstLine="0"/>
        <w:jc w:val="both"/>
      </w:pPr>
      <w:r w:rsidRPr="003B32AF">
        <w:t xml:space="preserve">The </w:t>
      </w:r>
      <w:r w:rsidR="006E4AF5" w:rsidRPr="003B32AF">
        <w:t>Director of Education</w:t>
      </w:r>
      <w:r w:rsidR="00C72543" w:rsidRPr="003B32AF">
        <w:t xml:space="preserve"> and Loss Prevention</w:t>
      </w:r>
      <w:r w:rsidR="00584085" w:rsidRPr="003B32AF">
        <w:t xml:space="preserve"> (Ted Smith</w:t>
      </w:r>
      <w:r w:rsidRPr="003B32AF">
        <w:t>) of E Light Electric Services accepts the responsibility for providing resources and guidance for the development and implementation of this Injury and Illness Prevention Program and Injury and Illness Prevention</w:t>
      </w:r>
      <w:r w:rsidRPr="003B32AF">
        <w:rPr>
          <w:spacing w:val="-26"/>
        </w:rPr>
        <w:t xml:space="preserve"> </w:t>
      </w:r>
      <w:r w:rsidRPr="003B32AF">
        <w:t>Plan.</w:t>
      </w:r>
      <w:r w:rsidR="00040656" w:rsidRPr="003B32AF">
        <w:t xml:space="preserve"> (IIPP)</w:t>
      </w:r>
    </w:p>
    <w:p w14:paraId="2A3A7C18" w14:textId="77777777" w:rsidR="00AB36D1" w:rsidRPr="003B32AF" w:rsidRDefault="00AB36D1" w:rsidP="00AB36D1">
      <w:pPr>
        <w:spacing w:before="3"/>
        <w:rPr>
          <w:rFonts w:ascii="Arial" w:eastAsia="Arial" w:hAnsi="Arial" w:cs="Arial"/>
          <w:sz w:val="25"/>
          <w:szCs w:val="25"/>
        </w:rPr>
      </w:pPr>
    </w:p>
    <w:p w14:paraId="20B774AB" w14:textId="77777777" w:rsidR="00AB36D1" w:rsidRPr="003B32AF" w:rsidRDefault="00AB36D1" w:rsidP="00AB36D1">
      <w:pPr>
        <w:pStyle w:val="BodyText"/>
        <w:spacing w:line="276" w:lineRule="auto"/>
        <w:ind w:left="100" w:right="113" w:firstLine="0"/>
        <w:jc w:val="both"/>
      </w:pPr>
      <w:r w:rsidRPr="003B32AF">
        <w:t>The Project Manager</w:t>
      </w:r>
      <w:r w:rsidR="00584085" w:rsidRPr="003B32AF">
        <w:t xml:space="preserve"> and </w:t>
      </w:r>
      <w:r w:rsidR="00CE0FAE" w:rsidRPr="003B32AF">
        <w:t>Construction Manager</w:t>
      </w:r>
      <w:r w:rsidR="00584085" w:rsidRPr="003B32AF">
        <w:t xml:space="preserve"> are</w:t>
      </w:r>
      <w:r w:rsidRPr="003B32AF">
        <w:t xml:space="preserve"> responsible and will be held accountable for the overall implementation of this Injury and </w:t>
      </w:r>
      <w:r w:rsidR="00584085" w:rsidRPr="003B32AF">
        <w:t xml:space="preserve">Illness Prevention Program. The </w:t>
      </w:r>
      <w:r w:rsidRPr="003B32AF">
        <w:t>Project Ma</w:t>
      </w:r>
      <w:r w:rsidR="00584085" w:rsidRPr="003B32AF">
        <w:t xml:space="preserve">nager and </w:t>
      </w:r>
      <w:r w:rsidR="00CE0FAE" w:rsidRPr="003B32AF">
        <w:t>Construction Manager</w:t>
      </w:r>
      <w:r w:rsidRPr="003B32AF">
        <w:t xml:space="preserve"> have the authority to delegate any or all portions of the plan to subordinates but will be held responsible for the performance of the</w:t>
      </w:r>
      <w:r w:rsidRPr="003B32AF">
        <w:rPr>
          <w:spacing w:val="-13"/>
        </w:rPr>
        <w:t xml:space="preserve"> </w:t>
      </w:r>
      <w:r w:rsidRPr="003B32AF">
        <w:t>plan.</w:t>
      </w:r>
    </w:p>
    <w:p w14:paraId="390396B1" w14:textId="77777777" w:rsidR="00584085" w:rsidRPr="003B32AF" w:rsidRDefault="00584085" w:rsidP="00AB36D1">
      <w:pPr>
        <w:pStyle w:val="BodyText"/>
        <w:spacing w:line="276" w:lineRule="auto"/>
        <w:ind w:left="100" w:right="113" w:firstLine="0"/>
        <w:jc w:val="both"/>
      </w:pPr>
    </w:p>
    <w:p w14:paraId="59B8E495" w14:textId="77777777" w:rsidR="00584085" w:rsidRPr="003B32AF" w:rsidRDefault="00584085" w:rsidP="00110985">
      <w:pPr>
        <w:pStyle w:val="Heading2"/>
      </w:pPr>
      <w:bookmarkStart w:id="2" w:name="_Toc85721159"/>
      <w:r w:rsidRPr="003B32AF">
        <w:t>The Project Manager</w:t>
      </w:r>
      <w:r w:rsidR="00DC3304" w:rsidRPr="003B32AF">
        <w:t>/Construction Manager</w:t>
      </w:r>
      <w:r w:rsidRPr="003B32AF">
        <w:rPr>
          <w:spacing w:val="-14"/>
        </w:rPr>
        <w:t xml:space="preserve"> </w:t>
      </w:r>
      <w:r w:rsidRPr="003B32AF">
        <w:t>Responsibility</w:t>
      </w:r>
      <w:bookmarkEnd w:id="2"/>
    </w:p>
    <w:p w14:paraId="252611A1" w14:textId="77777777" w:rsidR="00584085" w:rsidRPr="003B32AF" w:rsidRDefault="00584085" w:rsidP="00584085">
      <w:pPr>
        <w:pStyle w:val="Heading8"/>
        <w:rPr>
          <w:rFonts w:cs="Arial"/>
          <w:b w:val="0"/>
          <w:bCs w:val="0"/>
          <w:sz w:val="28"/>
          <w:szCs w:val="28"/>
        </w:rPr>
      </w:pPr>
    </w:p>
    <w:p w14:paraId="407F1DBD" w14:textId="77777777" w:rsidR="00584085" w:rsidRPr="003B32AF" w:rsidRDefault="00584085" w:rsidP="00584085">
      <w:pPr>
        <w:pStyle w:val="BodyText"/>
        <w:spacing w:line="276" w:lineRule="auto"/>
        <w:ind w:left="100" w:right="114" w:firstLine="0"/>
        <w:jc w:val="both"/>
      </w:pPr>
      <w:r w:rsidRPr="003B32AF">
        <w:t>Has overall management authority and responsibility for all site operations to include safety.  The Project Manager</w:t>
      </w:r>
      <w:r w:rsidRPr="003B32AF">
        <w:rPr>
          <w:spacing w:val="-11"/>
        </w:rPr>
        <w:t xml:space="preserve"> </w:t>
      </w:r>
      <w:r w:rsidRPr="003B32AF">
        <w:t>will:</w:t>
      </w:r>
    </w:p>
    <w:p w14:paraId="67A4A3BD" w14:textId="77777777" w:rsidR="00584085" w:rsidRPr="003B32AF" w:rsidRDefault="00584085" w:rsidP="00584085">
      <w:pPr>
        <w:pStyle w:val="ListParagraph"/>
        <w:numPr>
          <w:ilvl w:val="0"/>
          <w:numId w:val="1"/>
        </w:numPr>
        <w:tabs>
          <w:tab w:val="left" w:pos="1541"/>
        </w:tabs>
        <w:spacing w:line="273" w:lineRule="auto"/>
        <w:ind w:right="116"/>
        <w:rPr>
          <w:rFonts w:ascii="Arial" w:eastAsia="Arial" w:hAnsi="Arial" w:cs="Arial"/>
        </w:rPr>
      </w:pPr>
      <w:r w:rsidRPr="003B32AF">
        <w:rPr>
          <w:rFonts w:ascii="Arial"/>
        </w:rPr>
        <w:t>Determine if contract documents and specifications describe and support project safety.</w:t>
      </w:r>
    </w:p>
    <w:p w14:paraId="322A7FD3" w14:textId="77777777" w:rsidR="00584085" w:rsidRPr="003B32AF" w:rsidRDefault="00584085" w:rsidP="00584085">
      <w:pPr>
        <w:pStyle w:val="ListParagraph"/>
        <w:numPr>
          <w:ilvl w:val="0"/>
          <w:numId w:val="1"/>
        </w:numPr>
        <w:tabs>
          <w:tab w:val="left" w:pos="1541"/>
        </w:tabs>
        <w:spacing w:before="2" w:line="271" w:lineRule="auto"/>
        <w:ind w:right="121"/>
        <w:rPr>
          <w:rFonts w:ascii="Arial" w:eastAsia="Arial" w:hAnsi="Arial" w:cs="Arial"/>
        </w:rPr>
      </w:pPr>
      <w:r w:rsidRPr="003B32AF">
        <w:rPr>
          <w:rFonts w:ascii="Arial"/>
        </w:rPr>
        <w:t>Monitor contractor and sub-contractor process and adhere to established guidelines.</w:t>
      </w:r>
    </w:p>
    <w:p w14:paraId="2376864A" w14:textId="77777777" w:rsidR="00584085" w:rsidRPr="003B32AF" w:rsidRDefault="00584085" w:rsidP="00584085">
      <w:pPr>
        <w:pStyle w:val="ListParagraph"/>
        <w:numPr>
          <w:ilvl w:val="0"/>
          <w:numId w:val="1"/>
        </w:numPr>
        <w:tabs>
          <w:tab w:val="left" w:pos="1541"/>
        </w:tabs>
        <w:spacing w:before="7"/>
        <w:rPr>
          <w:rFonts w:ascii="Arial" w:eastAsia="Arial" w:hAnsi="Arial" w:cs="Arial"/>
        </w:rPr>
      </w:pPr>
      <w:r w:rsidRPr="003B32AF">
        <w:rPr>
          <w:rFonts w:ascii="Arial"/>
        </w:rPr>
        <w:t>Participate in Pre-Task planning and sub-contractor kick off</w:t>
      </w:r>
      <w:r w:rsidRPr="003B32AF">
        <w:rPr>
          <w:rFonts w:ascii="Arial"/>
          <w:spacing w:val="-20"/>
        </w:rPr>
        <w:t xml:space="preserve"> </w:t>
      </w:r>
      <w:r w:rsidRPr="003B32AF">
        <w:rPr>
          <w:rFonts w:ascii="Arial"/>
        </w:rPr>
        <w:t>meetings.</w:t>
      </w:r>
    </w:p>
    <w:p w14:paraId="150A870C" w14:textId="77777777" w:rsidR="00584085" w:rsidRPr="003B32AF" w:rsidRDefault="00584085" w:rsidP="00584085">
      <w:pPr>
        <w:pStyle w:val="ListParagraph"/>
        <w:numPr>
          <w:ilvl w:val="0"/>
          <w:numId w:val="1"/>
        </w:numPr>
        <w:tabs>
          <w:tab w:val="left" w:pos="1541"/>
        </w:tabs>
        <w:spacing w:before="35" w:line="271" w:lineRule="auto"/>
        <w:ind w:right="117"/>
        <w:rPr>
          <w:rFonts w:ascii="Arial" w:eastAsia="Arial" w:hAnsi="Arial" w:cs="Arial"/>
        </w:rPr>
      </w:pPr>
      <w:r w:rsidRPr="003B32AF">
        <w:rPr>
          <w:rFonts w:ascii="Arial"/>
        </w:rPr>
        <w:t>Possess knowledge of the loss control and public requirements in the safety specifications of the subcontract</w:t>
      </w:r>
      <w:r w:rsidRPr="003B32AF">
        <w:rPr>
          <w:rFonts w:ascii="Arial"/>
          <w:spacing w:val="-9"/>
        </w:rPr>
        <w:t xml:space="preserve"> </w:t>
      </w:r>
      <w:r w:rsidRPr="003B32AF">
        <w:rPr>
          <w:rFonts w:ascii="Arial"/>
        </w:rPr>
        <w:t>documents.</w:t>
      </w:r>
    </w:p>
    <w:p w14:paraId="4FEB99BF" w14:textId="77777777" w:rsidR="00584085" w:rsidRPr="003B32AF" w:rsidRDefault="00DF4995" w:rsidP="00584085">
      <w:pPr>
        <w:pStyle w:val="ListParagraph"/>
        <w:numPr>
          <w:ilvl w:val="0"/>
          <w:numId w:val="1"/>
        </w:numPr>
        <w:tabs>
          <w:tab w:val="left" w:pos="1541"/>
        </w:tabs>
        <w:spacing w:before="7" w:line="271" w:lineRule="auto"/>
        <w:ind w:right="120"/>
        <w:rPr>
          <w:rFonts w:ascii="Arial" w:eastAsia="Arial" w:hAnsi="Arial" w:cs="Arial"/>
        </w:rPr>
      </w:pPr>
      <w:r w:rsidRPr="003B32AF">
        <w:rPr>
          <w:rFonts w:ascii="Arial"/>
        </w:rPr>
        <w:t>Approve this IIPP</w:t>
      </w:r>
      <w:r w:rsidR="00584085" w:rsidRPr="003B32AF">
        <w:rPr>
          <w:rFonts w:ascii="Arial"/>
        </w:rPr>
        <w:t xml:space="preserve">, Emergency Action Plan, Fire Protection Plan and Safety </w:t>
      </w:r>
      <w:r w:rsidR="00FA7670" w:rsidRPr="003B32AF">
        <w:rPr>
          <w:rFonts w:ascii="Arial"/>
        </w:rPr>
        <w:t>Recognition</w:t>
      </w:r>
      <w:r w:rsidR="00584085" w:rsidRPr="003B32AF">
        <w:rPr>
          <w:rFonts w:ascii="Arial"/>
          <w:spacing w:val="-5"/>
        </w:rPr>
        <w:t xml:space="preserve"> </w:t>
      </w:r>
      <w:r w:rsidR="00584085" w:rsidRPr="003B32AF">
        <w:rPr>
          <w:rFonts w:ascii="Arial"/>
        </w:rPr>
        <w:t>Plan.</w:t>
      </w:r>
    </w:p>
    <w:p w14:paraId="1C760BAE" w14:textId="77777777" w:rsidR="00584085" w:rsidRPr="003B32AF" w:rsidRDefault="00584085" w:rsidP="00584085">
      <w:pPr>
        <w:pStyle w:val="ListParagraph"/>
        <w:numPr>
          <w:ilvl w:val="0"/>
          <w:numId w:val="1"/>
        </w:numPr>
        <w:tabs>
          <w:tab w:val="left" w:pos="1541"/>
        </w:tabs>
        <w:spacing w:before="5"/>
        <w:rPr>
          <w:rFonts w:ascii="Arial" w:eastAsia="Arial" w:hAnsi="Arial" w:cs="Arial"/>
        </w:rPr>
      </w:pPr>
      <w:r w:rsidRPr="003B32AF">
        <w:rPr>
          <w:rFonts w:ascii="Arial"/>
        </w:rPr>
        <w:t>Approve the traffic control</w:t>
      </w:r>
      <w:r w:rsidRPr="003B32AF">
        <w:rPr>
          <w:rFonts w:ascii="Arial"/>
          <w:spacing w:val="-10"/>
        </w:rPr>
        <w:t xml:space="preserve"> </w:t>
      </w:r>
      <w:r w:rsidRPr="003B32AF">
        <w:rPr>
          <w:rFonts w:ascii="Arial"/>
        </w:rPr>
        <w:t>plan.</w:t>
      </w:r>
    </w:p>
    <w:p w14:paraId="77AADD23" w14:textId="77777777" w:rsidR="00584085" w:rsidRPr="003B32AF" w:rsidRDefault="00584085" w:rsidP="001F224F">
      <w:pPr>
        <w:pStyle w:val="BodyText"/>
        <w:numPr>
          <w:ilvl w:val="0"/>
          <w:numId w:val="1"/>
        </w:numPr>
        <w:spacing w:line="276" w:lineRule="auto"/>
        <w:ind w:right="113"/>
        <w:jc w:val="both"/>
        <w:rPr>
          <w:rFonts w:cs="Arial"/>
        </w:rPr>
      </w:pPr>
      <w:r w:rsidRPr="003B32AF">
        <w:rPr>
          <w:rFonts w:cs="Arial"/>
        </w:rPr>
        <w:t xml:space="preserve">Audit contractor and subcontractor’s safety plan for compliance with the Federal, State, and Local Laws. </w:t>
      </w:r>
    </w:p>
    <w:p w14:paraId="70F27A21" w14:textId="77777777" w:rsidR="00011302" w:rsidRPr="003B32AF" w:rsidRDefault="00011302" w:rsidP="00C546B3">
      <w:pPr>
        <w:rPr>
          <w:rFonts w:ascii="Arial" w:hAnsi="Arial" w:cs="Arial"/>
        </w:rPr>
      </w:pPr>
    </w:p>
    <w:p w14:paraId="21442BEB" w14:textId="77777777" w:rsidR="009F602D" w:rsidRPr="003B32AF" w:rsidRDefault="009F602D" w:rsidP="009F602D">
      <w:pPr>
        <w:pStyle w:val="Heading2"/>
        <w:rPr>
          <w:rFonts w:eastAsia="Arial" w:hAnsi="Arial" w:cs="Arial"/>
        </w:rPr>
      </w:pPr>
      <w:bookmarkStart w:id="3" w:name="_Toc85721160"/>
      <w:r w:rsidRPr="003B32AF">
        <w:t>Safety Manag</w:t>
      </w:r>
      <w:r w:rsidR="004E1D98" w:rsidRPr="003B32AF">
        <w:t>er</w:t>
      </w:r>
      <w:r w:rsidRPr="003B32AF">
        <w:t xml:space="preserve"> and </w:t>
      </w:r>
      <w:r w:rsidR="004E1D98" w:rsidRPr="003B32AF">
        <w:t xml:space="preserve">Safety </w:t>
      </w:r>
      <w:r w:rsidRPr="003B32AF">
        <w:t>Supervisors</w:t>
      </w:r>
      <w:r w:rsidRPr="003B32AF">
        <w:rPr>
          <w:spacing w:val="-21"/>
        </w:rPr>
        <w:t xml:space="preserve"> </w:t>
      </w:r>
      <w:r w:rsidRPr="003B32AF">
        <w:t>Responsibility</w:t>
      </w:r>
      <w:bookmarkEnd w:id="3"/>
    </w:p>
    <w:p w14:paraId="4F558773" w14:textId="77777777" w:rsidR="009F602D" w:rsidRPr="003B32AF" w:rsidRDefault="009F602D" w:rsidP="009F602D">
      <w:pPr>
        <w:spacing w:before="8"/>
        <w:rPr>
          <w:rFonts w:ascii="Arial" w:eastAsia="Arial" w:hAnsi="Arial" w:cs="Arial"/>
          <w:b/>
          <w:bCs/>
          <w:sz w:val="23"/>
          <w:szCs w:val="23"/>
        </w:rPr>
      </w:pPr>
    </w:p>
    <w:p w14:paraId="1F3A1FA5"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Support Superintendents and supervisors in achieving an injury-free environment.</w:t>
      </w:r>
    </w:p>
    <w:p w14:paraId="13DCC0C1"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Serve as technical advisors to project management team on safety and health planning.</w:t>
      </w:r>
    </w:p>
    <w:p w14:paraId="16DB6E5A"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Administer the E Light Electric Injury and Illness Prevention Program.</w:t>
      </w:r>
    </w:p>
    <w:p w14:paraId="7B253C0C"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Have the authority to implement and the responsibility to implement this IIPP and the </w:t>
      </w:r>
      <w:r w:rsidR="008800D8" w:rsidRPr="003B32AF">
        <w:rPr>
          <w:rFonts w:ascii="Arial" w:hAnsi="Arial" w:cs="Arial"/>
        </w:rPr>
        <w:t>Signal Energy</w:t>
      </w:r>
      <w:r w:rsidRPr="003B32AF">
        <w:rPr>
          <w:rFonts w:ascii="Arial" w:hAnsi="Arial" w:cs="Arial"/>
        </w:rPr>
        <w:t xml:space="preserve"> </w:t>
      </w:r>
      <w:r w:rsidR="007A754E" w:rsidRPr="003B32AF">
        <w:rPr>
          <w:rFonts w:ascii="Arial" w:hAnsi="Arial" w:cs="Arial"/>
        </w:rPr>
        <w:t>Safety Program</w:t>
      </w:r>
      <w:r w:rsidRPr="003B32AF">
        <w:rPr>
          <w:rFonts w:ascii="Arial" w:hAnsi="Arial" w:cs="Arial"/>
        </w:rPr>
        <w:t>.</w:t>
      </w:r>
    </w:p>
    <w:p w14:paraId="5E7D91E4"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Actively participate in accident/incident/injury investigations. </w:t>
      </w:r>
    </w:p>
    <w:p w14:paraId="1252C9A6"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Report all injury, illness, and near misses to </w:t>
      </w:r>
      <w:r w:rsidR="008800D8" w:rsidRPr="003B32AF">
        <w:rPr>
          <w:rFonts w:ascii="Arial" w:hAnsi="Arial" w:cs="Arial"/>
        </w:rPr>
        <w:t>Signal Energy</w:t>
      </w:r>
      <w:r w:rsidRPr="003B32AF">
        <w:rPr>
          <w:rFonts w:ascii="Arial" w:hAnsi="Arial" w:cs="Arial"/>
        </w:rPr>
        <w:t xml:space="preserve"> Project Safety Manager.</w:t>
      </w:r>
    </w:p>
    <w:p w14:paraId="0D0E9569"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Complete any claims forms (injury, liability, property damage and forward to </w:t>
      </w:r>
      <w:r w:rsidR="008800D8" w:rsidRPr="003B32AF">
        <w:rPr>
          <w:rFonts w:ascii="Arial" w:hAnsi="Arial" w:cs="Arial"/>
        </w:rPr>
        <w:t>Signal Energy</w:t>
      </w:r>
      <w:r w:rsidRPr="003B32AF">
        <w:rPr>
          <w:rFonts w:ascii="Arial" w:hAnsi="Arial" w:cs="Arial"/>
        </w:rPr>
        <w:t xml:space="preserve"> Project Safety manager/coordinator. </w:t>
      </w:r>
    </w:p>
    <w:p w14:paraId="0386A827"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Provide ongoing training for all E Light employees.</w:t>
      </w:r>
    </w:p>
    <w:p w14:paraId="5FED8CD3"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Monitor work areas and enforce proper use of PPE and tools.</w:t>
      </w:r>
    </w:p>
    <w:p w14:paraId="37405E62"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Conduct a daily safety inspection of all areas within E Light scope of work and record the findings.</w:t>
      </w:r>
    </w:p>
    <w:p w14:paraId="3B71A660"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Prepare and conduct site safety orientation separate from the </w:t>
      </w:r>
      <w:r w:rsidR="008800D8" w:rsidRPr="003B32AF">
        <w:rPr>
          <w:rFonts w:ascii="Arial" w:hAnsi="Arial" w:cs="Arial"/>
        </w:rPr>
        <w:t>Signal Energy</w:t>
      </w:r>
      <w:r w:rsidRPr="003B32AF">
        <w:rPr>
          <w:rFonts w:ascii="Arial" w:hAnsi="Arial" w:cs="Arial"/>
        </w:rPr>
        <w:t xml:space="preserve"> orientation.</w:t>
      </w:r>
    </w:p>
    <w:p w14:paraId="12088360"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Provide supervisors with daily, weekly safety meetings topics and participate in these meetings.</w:t>
      </w:r>
    </w:p>
    <w:p w14:paraId="6BA4ACD3"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Attend periodically </w:t>
      </w:r>
      <w:r w:rsidR="00794900" w:rsidRPr="003B32AF">
        <w:rPr>
          <w:rFonts w:ascii="Arial" w:hAnsi="Arial" w:cs="Arial"/>
        </w:rPr>
        <w:t>toolbox</w:t>
      </w:r>
      <w:r w:rsidRPr="003B32AF">
        <w:rPr>
          <w:rFonts w:ascii="Arial" w:hAnsi="Arial" w:cs="Arial"/>
        </w:rPr>
        <w:t>/tail gate safety meeting to evaluate the effectiveness of the meetings.</w:t>
      </w:r>
    </w:p>
    <w:p w14:paraId="27870846"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Review JHA’s while observing crews for continuous improvement of JHA’s.</w:t>
      </w:r>
    </w:p>
    <w:p w14:paraId="02553562"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Report unsafe acts and conditions to the workers supervisor.</w:t>
      </w:r>
    </w:p>
    <w:p w14:paraId="19ED9CD0"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 xml:space="preserve">Expedite corrective action to abate any observed or potential exposures to workers, the environment, or the public. </w:t>
      </w:r>
    </w:p>
    <w:p w14:paraId="4BA5917C"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Responsible for facilitating training on pre-task planning.</w:t>
      </w:r>
    </w:p>
    <w:p w14:paraId="29CB1C30" w14:textId="77777777" w:rsidR="009F602D" w:rsidRPr="003B32AF" w:rsidRDefault="009F602D" w:rsidP="009443BB">
      <w:pPr>
        <w:pStyle w:val="ListParagraph"/>
        <w:numPr>
          <w:ilvl w:val="0"/>
          <w:numId w:val="70"/>
        </w:numPr>
        <w:rPr>
          <w:rFonts w:ascii="Arial" w:hAnsi="Arial" w:cs="Arial"/>
        </w:rPr>
      </w:pPr>
      <w:r w:rsidRPr="003B32AF">
        <w:rPr>
          <w:rFonts w:ascii="Arial" w:hAnsi="Arial" w:cs="Arial"/>
        </w:rPr>
        <w:t>Oversee the development and implementation of Emergency Action Plan.</w:t>
      </w:r>
    </w:p>
    <w:p w14:paraId="7005249E" w14:textId="77777777" w:rsidR="00584085" w:rsidRPr="003B32AF" w:rsidRDefault="00584085" w:rsidP="00584085">
      <w:pPr>
        <w:pStyle w:val="BodyText"/>
        <w:spacing w:line="276" w:lineRule="auto"/>
        <w:ind w:left="100" w:right="113" w:firstLine="0"/>
        <w:jc w:val="both"/>
        <w:rPr>
          <w:rFonts w:cs="Arial"/>
        </w:rPr>
      </w:pPr>
    </w:p>
    <w:p w14:paraId="105AB0AC" w14:textId="77777777" w:rsidR="00584085" w:rsidRPr="003B32AF" w:rsidRDefault="00DC3304" w:rsidP="00110985">
      <w:pPr>
        <w:pStyle w:val="Heading2"/>
      </w:pPr>
      <w:bookmarkStart w:id="4" w:name="_Toc85721161"/>
      <w:r w:rsidRPr="003B32AF">
        <w:t>Superintendents</w:t>
      </w:r>
      <w:r w:rsidR="00584085" w:rsidRPr="003B32AF">
        <w:rPr>
          <w:spacing w:val="-14"/>
        </w:rPr>
        <w:t xml:space="preserve"> </w:t>
      </w:r>
      <w:r w:rsidR="00584085" w:rsidRPr="003B32AF">
        <w:t>Responsibility:</w:t>
      </w:r>
      <w:bookmarkEnd w:id="4"/>
    </w:p>
    <w:p w14:paraId="02385FEC" w14:textId="77777777" w:rsidR="00584085" w:rsidRPr="003B32AF" w:rsidRDefault="00584085" w:rsidP="00584085">
      <w:pPr>
        <w:pStyle w:val="Heading8"/>
        <w:rPr>
          <w:b w:val="0"/>
          <w:bCs w:val="0"/>
        </w:rPr>
      </w:pPr>
    </w:p>
    <w:p w14:paraId="47C4A55E" w14:textId="77777777" w:rsidR="00584085" w:rsidRPr="003B32AF" w:rsidRDefault="00584085" w:rsidP="00584085">
      <w:pPr>
        <w:pStyle w:val="ListParagraph"/>
        <w:numPr>
          <w:ilvl w:val="0"/>
          <w:numId w:val="2"/>
        </w:numPr>
        <w:tabs>
          <w:tab w:val="left" w:pos="461"/>
        </w:tabs>
        <w:rPr>
          <w:rFonts w:ascii="Arial" w:eastAsia="Arial" w:hAnsi="Arial" w:cs="Arial"/>
        </w:rPr>
      </w:pPr>
      <w:r w:rsidRPr="003B32AF">
        <w:rPr>
          <w:rFonts w:ascii="Arial"/>
        </w:rPr>
        <w:t xml:space="preserve">Plan and execute all work to comply with </w:t>
      </w:r>
      <w:r w:rsidR="008800D8" w:rsidRPr="003B32AF">
        <w:rPr>
          <w:rFonts w:ascii="Arial"/>
        </w:rPr>
        <w:t>Signal Energy</w:t>
      </w:r>
      <w:r w:rsidRPr="003B32AF">
        <w:rPr>
          <w:rFonts w:ascii="Arial"/>
        </w:rPr>
        <w:t xml:space="preserve"> contract</w:t>
      </w:r>
      <w:r w:rsidRPr="003B32AF">
        <w:rPr>
          <w:rFonts w:ascii="Arial"/>
          <w:spacing w:val="-15"/>
        </w:rPr>
        <w:t xml:space="preserve"> </w:t>
      </w:r>
      <w:r w:rsidRPr="003B32AF">
        <w:rPr>
          <w:rFonts w:ascii="Arial"/>
        </w:rPr>
        <w:t>specifications</w:t>
      </w:r>
      <w:r w:rsidR="00040656" w:rsidRPr="003B32AF">
        <w:rPr>
          <w:rFonts w:ascii="Arial"/>
        </w:rPr>
        <w:t>.</w:t>
      </w:r>
    </w:p>
    <w:p w14:paraId="5E08EFAD" w14:textId="77777777" w:rsidR="00584085" w:rsidRPr="003B32AF" w:rsidRDefault="00584085" w:rsidP="00584085">
      <w:pPr>
        <w:pStyle w:val="ListParagraph"/>
        <w:numPr>
          <w:ilvl w:val="0"/>
          <w:numId w:val="2"/>
        </w:numPr>
        <w:tabs>
          <w:tab w:val="left" w:pos="461"/>
        </w:tabs>
        <w:spacing w:before="37" w:line="271" w:lineRule="auto"/>
        <w:ind w:right="120"/>
        <w:rPr>
          <w:rFonts w:ascii="Arial" w:eastAsia="Arial" w:hAnsi="Arial" w:cs="Arial"/>
        </w:rPr>
      </w:pPr>
      <w:r w:rsidRPr="003B32AF">
        <w:rPr>
          <w:rFonts w:ascii="Arial"/>
        </w:rPr>
        <w:t>Be knowledgeable of loss control and public protect</w:t>
      </w:r>
      <w:r w:rsidR="001772C3" w:rsidRPr="003B32AF">
        <w:rPr>
          <w:rFonts w:ascii="Arial"/>
        </w:rPr>
        <w:t>ion and the requirements of this IIPP.</w:t>
      </w:r>
    </w:p>
    <w:p w14:paraId="17DF993D" w14:textId="77777777" w:rsidR="00584085" w:rsidRPr="003B32AF" w:rsidRDefault="00584085" w:rsidP="00584085">
      <w:pPr>
        <w:pStyle w:val="ListParagraph"/>
        <w:numPr>
          <w:ilvl w:val="0"/>
          <w:numId w:val="2"/>
        </w:numPr>
        <w:tabs>
          <w:tab w:val="left" w:pos="461"/>
        </w:tabs>
        <w:spacing w:before="8" w:line="271" w:lineRule="auto"/>
        <w:ind w:right="118"/>
        <w:rPr>
          <w:rFonts w:ascii="Arial" w:eastAsia="Arial" w:hAnsi="Arial" w:cs="Arial"/>
        </w:rPr>
      </w:pPr>
      <w:r w:rsidRPr="003B32AF">
        <w:rPr>
          <w:rFonts w:ascii="Arial"/>
        </w:rPr>
        <w:t xml:space="preserve">Participate </w:t>
      </w:r>
      <w:proofErr w:type="gramStart"/>
      <w:r w:rsidRPr="003B32AF">
        <w:rPr>
          <w:rFonts w:ascii="Arial"/>
        </w:rPr>
        <w:t>in;</w:t>
      </w:r>
      <w:proofErr w:type="gramEnd"/>
      <w:r w:rsidRPr="003B32AF">
        <w:rPr>
          <w:rFonts w:ascii="Arial"/>
        </w:rPr>
        <w:t xml:space="preserve"> daily inspections, pre-task plans, safety meetings and pre-contract kickoff meetings</w:t>
      </w:r>
      <w:r w:rsidR="00040656" w:rsidRPr="003B32AF">
        <w:rPr>
          <w:rFonts w:ascii="Arial"/>
        </w:rPr>
        <w:t>.</w:t>
      </w:r>
    </w:p>
    <w:p w14:paraId="78068762" w14:textId="77777777" w:rsidR="00584085" w:rsidRPr="003B32AF" w:rsidRDefault="00584085" w:rsidP="00584085">
      <w:pPr>
        <w:pStyle w:val="ListParagraph"/>
        <w:numPr>
          <w:ilvl w:val="0"/>
          <w:numId w:val="2"/>
        </w:numPr>
        <w:tabs>
          <w:tab w:val="left" w:pos="461"/>
        </w:tabs>
        <w:spacing w:before="5"/>
        <w:rPr>
          <w:rFonts w:ascii="Arial" w:eastAsia="Arial" w:hAnsi="Arial" w:cs="Arial"/>
        </w:rPr>
      </w:pPr>
      <w:r w:rsidRPr="003B32AF">
        <w:rPr>
          <w:rFonts w:ascii="Arial"/>
        </w:rPr>
        <w:t>Enforce the mandatory PPE requirements in accordance with th</w:t>
      </w:r>
      <w:r w:rsidR="001772C3" w:rsidRPr="003B32AF">
        <w:rPr>
          <w:rFonts w:ascii="Arial"/>
        </w:rPr>
        <w:t>is IIPP.</w:t>
      </w:r>
    </w:p>
    <w:p w14:paraId="2D84ACB8" w14:textId="77777777" w:rsidR="00584085" w:rsidRPr="003B32AF" w:rsidRDefault="00584085" w:rsidP="00584085">
      <w:pPr>
        <w:pStyle w:val="ListParagraph"/>
        <w:numPr>
          <w:ilvl w:val="0"/>
          <w:numId w:val="2"/>
        </w:numPr>
        <w:tabs>
          <w:tab w:val="left" w:pos="461"/>
        </w:tabs>
        <w:spacing w:before="37" w:line="271" w:lineRule="auto"/>
        <w:ind w:right="123"/>
        <w:rPr>
          <w:rFonts w:ascii="Arial" w:eastAsia="Arial" w:hAnsi="Arial" w:cs="Arial"/>
        </w:rPr>
      </w:pPr>
      <w:r w:rsidRPr="003B32AF">
        <w:rPr>
          <w:rFonts w:ascii="Arial"/>
        </w:rPr>
        <w:t xml:space="preserve">Take </w:t>
      </w:r>
      <w:r w:rsidR="00FA7670" w:rsidRPr="003B32AF">
        <w:rPr>
          <w:rFonts w:ascii="Arial"/>
        </w:rPr>
        <w:t>immediate</w:t>
      </w:r>
      <w:r w:rsidRPr="003B32AF">
        <w:rPr>
          <w:rFonts w:ascii="Arial"/>
        </w:rPr>
        <w:t xml:space="preserve"> action to abate unsafe conditions and practices and document corrective</w:t>
      </w:r>
      <w:r w:rsidR="00FA7670" w:rsidRPr="003B32AF">
        <w:rPr>
          <w:rFonts w:ascii="Arial"/>
        </w:rPr>
        <w:t xml:space="preserve"> </w:t>
      </w:r>
      <w:r w:rsidRPr="003B32AF">
        <w:rPr>
          <w:rFonts w:ascii="Arial"/>
        </w:rPr>
        <w:t>actions</w:t>
      </w:r>
      <w:r w:rsidR="00476B44" w:rsidRPr="003B32AF">
        <w:rPr>
          <w:rFonts w:ascii="Arial"/>
        </w:rPr>
        <w:t>.</w:t>
      </w:r>
    </w:p>
    <w:p w14:paraId="55E2DAE5" w14:textId="77777777" w:rsidR="00584085" w:rsidRPr="003B32AF" w:rsidRDefault="001772C3" w:rsidP="00584085">
      <w:pPr>
        <w:pStyle w:val="ListParagraph"/>
        <w:numPr>
          <w:ilvl w:val="0"/>
          <w:numId w:val="2"/>
        </w:numPr>
        <w:tabs>
          <w:tab w:val="left" w:pos="461"/>
        </w:tabs>
        <w:spacing w:before="5" w:line="276" w:lineRule="auto"/>
        <w:ind w:left="100" w:right="113" w:firstLine="0"/>
        <w:jc w:val="both"/>
        <w:rPr>
          <w:rFonts w:cs="Arial"/>
        </w:rPr>
      </w:pPr>
      <w:r w:rsidRPr="003B32AF">
        <w:rPr>
          <w:rFonts w:ascii="Arial"/>
        </w:rPr>
        <w:t xml:space="preserve">Support Project </w:t>
      </w:r>
      <w:r w:rsidR="00584085" w:rsidRPr="003B32AF">
        <w:rPr>
          <w:rFonts w:ascii="Arial"/>
        </w:rPr>
        <w:t xml:space="preserve">staff and cooperate with all designated personnel in obtaining corrective actions necessary to comply with </w:t>
      </w:r>
      <w:r w:rsidRPr="003B32AF">
        <w:rPr>
          <w:rFonts w:ascii="Arial"/>
        </w:rPr>
        <w:t>this IIPP.</w:t>
      </w:r>
    </w:p>
    <w:p w14:paraId="7AF46B0A" w14:textId="77777777" w:rsidR="001772C3" w:rsidRPr="003B32AF" w:rsidRDefault="001772C3" w:rsidP="001772C3">
      <w:pPr>
        <w:pStyle w:val="ListParagraph"/>
        <w:numPr>
          <w:ilvl w:val="0"/>
          <w:numId w:val="2"/>
        </w:numPr>
        <w:tabs>
          <w:tab w:val="left" w:pos="461"/>
        </w:tabs>
        <w:spacing w:before="37" w:line="271" w:lineRule="auto"/>
        <w:ind w:right="112"/>
        <w:rPr>
          <w:rFonts w:ascii="Arial" w:eastAsia="Arial" w:hAnsi="Arial" w:cs="Arial"/>
        </w:rPr>
      </w:pPr>
      <w:r w:rsidRPr="003B32AF">
        <w:rPr>
          <w:rFonts w:ascii="Arial"/>
        </w:rPr>
        <w:t xml:space="preserve">Responsible for accident, incident investigation with the assistance of the Regional Safety Manager and/or </w:t>
      </w:r>
      <w:r w:rsidR="00C72543" w:rsidRPr="003B32AF">
        <w:rPr>
          <w:rFonts w:ascii="Arial"/>
        </w:rPr>
        <w:t>Director of Safety and Loss Prevention</w:t>
      </w:r>
      <w:r w:rsidRPr="003B32AF">
        <w:rPr>
          <w:rFonts w:ascii="Arial"/>
        </w:rPr>
        <w:t xml:space="preserve">. </w:t>
      </w:r>
    </w:p>
    <w:p w14:paraId="0DBB5566" w14:textId="77777777" w:rsidR="001772C3" w:rsidRPr="003B32AF" w:rsidRDefault="00040656" w:rsidP="001772C3">
      <w:pPr>
        <w:pStyle w:val="ListParagraph"/>
        <w:numPr>
          <w:ilvl w:val="0"/>
          <w:numId w:val="2"/>
        </w:numPr>
        <w:tabs>
          <w:tab w:val="left" w:pos="461"/>
        </w:tabs>
        <w:spacing w:before="7" w:line="271" w:lineRule="auto"/>
        <w:ind w:right="120"/>
        <w:rPr>
          <w:rFonts w:ascii="Arial" w:eastAsia="Arial" w:hAnsi="Arial" w:cs="Arial"/>
        </w:rPr>
      </w:pPr>
      <w:r w:rsidRPr="003B32AF">
        <w:rPr>
          <w:rFonts w:ascii="Arial"/>
        </w:rPr>
        <w:t xml:space="preserve">Support project </w:t>
      </w:r>
      <w:r w:rsidR="001772C3" w:rsidRPr="003B32AF">
        <w:rPr>
          <w:rFonts w:ascii="Arial"/>
        </w:rPr>
        <w:t xml:space="preserve">staff and cooperate with all designated personnel in obtaining corrective action necessary to comply with </w:t>
      </w:r>
      <w:r w:rsidRPr="003B32AF">
        <w:rPr>
          <w:rFonts w:ascii="Arial"/>
        </w:rPr>
        <w:t>this IIPP</w:t>
      </w:r>
      <w:r w:rsidR="00474D54" w:rsidRPr="003B32AF">
        <w:rPr>
          <w:rFonts w:ascii="Arial"/>
        </w:rPr>
        <w:t xml:space="preserve"> and </w:t>
      </w:r>
      <w:r w:rsidR="008800D8" w:rsidRPr="003B32AF">
        <w:rPr>
          <w:rFonts w:ascii="Arial"/>
        </w:rPr>
        <w:t>Signal Energy</w:t>
      </w:r>
      <w:r w:rsidR="0041437E" w:rsidRPr="003B32AF">
        <w:rPr>
          <w:rFonts w:ascii="Arial"/>
        </w:rPr>
        <w:t xml:space="preserve"> environmental</w:t>
      </w:r>
      <w:r w:rsidR="00474D54" w:rsidRPr="003B32AF">
        <w:rPr>
          <w:rFonts w:ascii="Arial"/>
        </w:rPr>
        <w:t xml:space="preserve"> health and safety program</w:t>
      </w:r>
      <w:r w:rsidRPr="003B32AF">
        <w:rPr>
          <w:rFonts w:ascii="Arial"/>
        </w:rPr>
        <w:t>.</w:t>
      </w:r>
    </w:p>
    <w:p w14:paraId="66C7D9C8" w14:textId="77777777" w:rsidR="00040656" w:rsidRPr="003B32AF" w:rsidRDefault="00040656" w:rsidP="00040656">
      <w:pPr>
        <w:pStyle w:val="ListParagraph"/>
        <w:tabs>
          <w:tab w:val="left" w:pos="461"/>
        </w:tabs>
        <w:spacing w:before="7" w:line="271" w:lineRule="auto"/>
        <w:ind w:left="460" w:right="120"/>
        <w:rPr>
          <w:rFonts w:ascii="Arial" w:eastAsia="Arial" w:hAnsi="Arial" w:cs="Arial"/>
        </w:rPr>
      </w:pPr>
    </w:p>
    <w:p w14:paraId="1BFAC28C" w14:textId="77777777" w:rsidR="00040656" w:rsidRPr="003B32AF" w:rsidRDefault="00040656" w:rsidP="00FA7670">
      <w:pPr>
        <w:pStyle w:val="BodyText"/>
        <w:spacing w:line="276" w:lineRule="auto"/>
        <w:ind w:left="100" w:right="113" w:firstLine="0"/>
        <w:jc w:val="both"/>
      </w:pPr>
      <w:r w:rsidRPr="003B32AF">
        <w:t xml:space="preserve">The Site </w:t>
      </w:r>
      <w:r w:rsidR="00CE0FAE" w:rsidRPr="003B32AF">
        <w:t>Construction Manager</w:t>
      </w:r>
      <w:r w:rsidRPr="003B32AF">
        <w:t xml:space="preserve"> and his foremen will be held accountable to ensure that all employees under their control follow all safety and health policies, procedures, and rules established </w:t>
      </w:r>
      <w:r w:rsidR="00474D54" w:rsidRPr="003B32AF">
        <w:t>for the company and this site</w:t>
      </w:r>
      <w:r w:rsidRPr="003B32AF">
        <w:t xml:space="preserve">. They are also responsible for administering training and guidance to employees under their direction. The </w:t>
      </w:r>
      <w:r w:rsidR="00CE0FAE" w:rsidRPr="003B32AF">
        <w:t>Construction Manager</w:t>
      </w:r>
      <w:r w:rsidRPr="003B32AF">
        <w:t xml:space="preserve"> has the authority to reprimand and recommend disciplinary actions against employees that violate the safety and h</w:t>
      </w:r>
      <w:r w:rsidR="00FA7670" w:rsidRPr="003B32AF">
        <w:t>ealth policies of this company.</w:t>
      </w:r>
    </w:p>
    <w:p w14:paraId="7E06361E" w14:textId="77777777" w:rsidR="00040656" w:rsidRPr="003B32AF" w:rsidRDefault="00040656" w:rsidP="00110985">
      <w:pPr>
        <w:pStyle w:val="Heading2"/>
      </w:pPr>
      <w:bookmarkStart w:id="5" w:name="_Toc85721162"/>
      <w:r w:rsidRPr="003B32AF">
        <w:t>Foreman</w:t>
      </w:r>
      <w:r w:rsidRPr="003B32AF">
        <w:rPr>
          <w:spacing w:val="-8"/>
        </w:rPr>
        <w:t xml:space="preserve"> </w:t>
      </w:r>
      <w:r w:rsidRPr="003B32AF">
        <w:t>Responsibility</w:t>
      </w:r>
      <w:bookmarkEnd w:id="5"/>
    </w:p>
    <w:p w14:paraId="4F57251E" w14:textId="77777777" w:rsidR="00040656" w:rsidRPr="003B32AF" w:rsidRDefault="00040656" w:rsidP="00040656">
      <w:pPr>
        <w:spacing w:before="8"/>
        <w:rPr>
          <w:rFonts w:ascii="Arial" w:eastAsia="Arial" w:hAnsi="Arial" w:cs="Arial"/>
          <w:b/>
          <w:bCs/>
          <w:sz w:val="28"/>
          <w:szCs w:val="28"/>
        </w:rPr>
      </w:pPr>
    </w:p>
    <w:p w14:paraId="5D37D26D" w14:textId="77777777" w:rsidR="00040656" w:rsidRPr="003B32AF" w:rsidRDefault="00040656" w:rsidP="00040656">
      <w:pPr>
        <w:pStyle w:val="ListParagraph"/>
        <w:numPr>
          <w:ilvl w:val="0"/>
          <w:numId w:val="2"/>
        </w:numPr>
        <w:tabs>
          <w:tab w:val="left" w:pos="461"/>
        </w:tabs>
        <w:rPr>
          <w:rFonts w:ascii="Arial" w:eastAsia="Arial" w:hAnsi="Arial" w:cs="Arial"/>
        </w:rPr>
      </w:pPr>
      <w:r w:rsidRPr="003B32AF">
        <w:rPr>
          <w:rFonts w:ascii="Arial"/>
        </w:rPr>
        <w:t>Train and instruct workers in safe work practices for all tasks to which they are</w:t>
      </w:r>
      <w:r w:rsidRPr="003B32AF">
        <w:rPr>
          <w:rFonts w:ascii="Arial"/>
          <w:spacing w:val="-23"/>
        </w:rPr>
        <w:t xml:space="preserve"> </w:t>
      </w:r>
      <w:r w:rsidRPr="003B32AF">
        <w:rPr>
          <w:rFonts w:ascii="Arial"/>
        </w:rPr>
        <w:t>assigned.</w:t>
      </w:r>
    </w:p>
    <w:p w14:paraId="41909A55" w14:textId="77777777" w:rsidR="00040656" w:rsidRPr="003B32AF" w:rsidRDefault="00040656" w:rsidP="00040656">
      <w:pPr>
        <w:pStyle w:val="ListParagraph"/>
        <w:numPr>
          <w:ilvl w:val="0"/>
          <w:numId w:val="2"/>
        </w:numPr>
        <w:tabs>
          <w:tab w:val="left" w:pos="461"/>
        </w:tabs>
        <w:spacing w:before="37"/>
        <w:rPr>
          <w:rFonts w:ascii="Arial" w:eastAsia="Arial" w:hAnsi="Arial" w:cs="Arial"/>
        </w:rPr>
      </w:pPr>
      <w:r w:rsidRPr="003B32AF">
        <w:rPr>
          <w:rFonts w:ascii="Arial"/>
        </w:rPr>
        <w:t>Ensure availability of and enforce the proper use of job site tools and</w:t>
      </w:r>
      <w:r w:rsidRPr="003B32AF">
        <w:rPr>
          <w:rFonts w:ascii="Arial"/>
          <w:spacing w:val="-21"/>
        </w:rPr>
        <w:t xml:space="preserve"> </w:t>
      </w:r>
      <w:r w:rsidRPr="003B32AF">
        <w:rPr>
          <w:rFonts w:ascii="Arial"/>
        </w:rPr>
        <w:t>PPE.</w:t>
      </w:r>
    </w:p>
    <w:p w14:paraId="637D7695" w14:textId="77777777" w:rsidR="00040656" w:rsidRPr="003B32AF" w:rsidRDefault="00040656" w:rsidP="00040656">
      <w:pPr>
        <w:pStyle w:val="ListParagraph"/>
        <w:numPr>
          <w:ilvl w:val="0"/>
          <w:numId w:val="2"/>
        </w:numPr>
        <w:tabs>
          <w:tab w:val="left" w:pos="461"/>
        </w:tabs>
        <w:spacing w:before="35"/>
        <w:rPr>
          <w:rFonts w:ascii="Arial" w:eastAsia="Arial" w:hAnsi="Arial" w:cs="Arial"/>
        </w:rPr>
      </w:pPr>
      <w:r w:rsidRPr="003B32AF">
        <w:rPr>
          <w:rFonts w:ascii="Arial"/>
        </w:rPr>
        <w:t>Monitor work areas for unsafe acts and</w:t>
      </w:r>
      <w:r w:rsidRPr="003B32AF">
        <w:rPr>
          <w:rFonts w:ascii="Arial"/>
          <w:spacing w:val="-15"/>
        </w:rPr>
        <w:t xml:space="preserve"> </w:t>
      </w:r>
      <w:r w:rsidRPr="003B32AF">
        <w:rPr>
          <w:rFonts w:ascii="Arial"/>
        </w:rPr>
        <w:t>conditions.</w:t>
      </w:r>
    </w:p>
    <w:p w14:paraId="5F3B2BD0" w14:textId="77777777" w:rsidR="00040656" w:rsidRPr="003B32AF" w:rsidRDefault="00040656" w:rsidP="00040656">
      <w:pPr>
        <w:pStyle w:val="ListParagraph"/>
        <w:numPr>
          <w:ilvl w:val="0"/>
          <w:numId w:val="2"/>
        </w:numPr>
        <w:tabs>
          <w:tab w:val="left" w:pos="461"/>
        </w:tabs>
        <w:spacing w:before="2" w:line="273" w:lineRule="auto"/>
        <w:ind w:right="120"/>
        <w:rPr>
          <w:rFonts w:ascii="Arial" w:eastAsia="Arial" w:hAnsi="Arial" w:cs="Arial"/>
        </w:rPr>
      </w:pPr>
      <w:r w:rsidRPr="003B32AF">
        <w:rPr>
          <w:rFonts w:ascii="Arial"/>
        </w:rPr>
        <w:t>Preplan all job activities assuring workers are properly trained in applicable safety requirements.</w:t>
      </w:r>
    </w:p>
    <w:p w14:paraId="7C0CA3CC" w14:textId="77777777" w:rsidR="00040656" w:rsidRPr="003B32AF" w:rsidRDefault="00040656" w:rsidP="00040656">
      <w:pPr>
        <w:pStyle w:val="ListParagraph"/>
        <w:numPr>
          <w:ilvl w:val="0"/>
          <w:numId w:val="2"/>
        </w:numPr>
        <w:tabs>
          <w:tab w:val="left" w:pos="461"/>
        </w:tabs>
        <w:spacing w:before="5" w:line="273" w:lineRule="auto"/>
        <w:ind w:right="121"/>
        <w:rPr>
          <w:rFonts w:ascii="Arial" w:eastAsia="Arial" w:hAnsi="Arial" w:cs="Arial"/>
        </w:rPr>
      </w:pPr>
      <w:r w:rsidRPr="003B32AF">
        <w:rPr>
          <w:rFonts w:ascii="Arial" w:eastAsia="Arial" w:hAnsi="Arial" w:cs="Arial"/>
        </w:rPr>
        <w:t>Present daily toolbox, Pre</w:t>
      </w:r>
      <w:r w:rsidRPr="003B32AF">
        <w:rPr>
          <w:rFonts w:ascii="Cambria Math" w:eastAsia="Cambria Math" w:hAnsi="Cambria Math" w:cs="Cambria Math"/>
        </w:rPr>
        <w:t>‐</w:t>
      </w:r>
      <w:r w:rsidRPr="003B32AF">
        <w:rPr>
          <w:rFonts w:ascii="Arial" w:eastAsia="Arial" w:hAnsi="Arial" w:cs="Arial"/>
        </w:rPr>
        <w:t>Task Plan (“PTP”) review meetings and maintain attendance logs and</w:t>
      </w:r>
      <w:r w:rsidRPr="003B32AF">
        <w:rPr>
          <w:rFonts w:ascii="Arial" w:eastAsia="Arial" w:hAnsi="Arial" w:cs="Arial"/>
          <w:spacing w:val="-1"/>
        </w:rPr>
        <w:t xml:space="preserve"> </w:t>
      </w:r>
      <w:r w:rsidRPr="003B32AF">
        <w:rPr>
          <w:rFonts w:ascii="Arial" w:eastAsia="Arial" w:hAnsi="Arial" w:cs="Arial"/>
        </w:rPr>
        <w:t>records.</w:t>
      </w:r>
    </w:p>
    <w:p w14:paraId="0BF4D621" w14:textId="77777777" w:rsidR="00040656" w:rsidRPr="003B32AF" w:rsidRDefault="00040656" w:rsidP="00040656">
      <w:pPr>
        <w:pStyle w:val="ListParagraph"/>
        <w:numPr>
          <w:ilvl w:val="0"/>
          <w:numId w:val="2"/>
        </w:numPr>
        <w:tabs>
          <w:tab w:val="left" w:pos="461"/>
        </w:tabs>
        <w:spacing w:before="3"/>
        <w:rPr>
          <w:rFonts w:ascii="Arial" w:eastAsia="Arial" w:hAnsi="Arial" w:cs="Arial"/>
        </w:rPr>
      </w:pPr>
      <w:r w:rsidRPr="003B32AF">
        <w:rPr>
          <w:rFonts w:ascii="Arial"/>
        </w:rPr>
        <w:t>Participate in weekly safety meeting and safety</w:t>
      </w:r>
      <w:r w:rsidRPr="003B32AF">
        <w:rPr>
          <w:rFonts w:ascii="Arial"/>
          <w:spacing w:val="-18"/>
        </w:rPr>
        <w:t xml:space="preserve"> </w:t>
      </w:r>
      <w:r w:rsidRPr="003B32AF">
        <w:rPr>
          <w:rFonts w:ascii="Arial"/>
        </w:rPr>
        <w:t>training.</w:t>
      </w:r>
    </w:p>
    <w:p w14:paraId="4AC75DC5" w14:textId="77777777" w:rsidR="00040656" w:rsidRPr="003B32AF" w:rsidRDefault="00040656" w:rsidP="00040656">
      <w:pPr>
        <w:pStyle w:val="ListParagraph"/>
        <w:numPr>
          <w:ilvl w:val="0"/>
          <w:numId w:val="2"/>
        </w:numPr>
        <w:tabs>
          <w:tab w:val="left" w:pos="461"/>
        </w:tabs>
        <w:spacing w:before="34" w:line="266" w:lineRule="auto"/>
        <w:ind w:right="113"/>
        <w:rPr>
          <w:rFonts w:ascii="Arial" w:eastAsia="Arial" w:hAnsi="Arial" w:cs="Arial"/>
          <w:sz w:val="24"/>
          <w:szCs w:val="24"/>
        </w:rPr>
      </w:pPr>
      <w:r w:rsidRPr="003B32AF">
        <w:rPr>
          <w:rFonts w:ascii="Arial"/>
        </w:rPr>
        <w:t>Participate in accident/incident/injury investigations and implementing corrective actions to prevent further</w:t>
      </w:r>
      <w:r w:rsidRPr="003B32AF">
        <w:rPr>
          <w:rFonts w:ascii="Arial"/>
          <w:spacing w:val="-8"/>
        </w:rPr>
        <w:t xml:space="preserve"> </w:t>
      </w:r>
      <w:r w:rsidRPr="003B32AF">
        <w:rPr>
          <w:rFonts w:ascii="Arial"/>
        </w:rPr>
        <w:t>occurrences.</w:t>
      </w:r>
    </w:p>
    <w:p w14:paraId="5D6527BB" w14:textId="77777777" w:rsidR="00040656" w:rsidRPr="003B32AF" w:rsidRDefault="00040656" w:rsidP="00040656">
      <w:pPr>
        <w:pStyle w:val="ListParagraph"/>
        <w:numPr>
          <w:ilvl w:val="0"/>
          <w:numId w:val="2"/>
        </w:numPr>
        <w:tabs>
          <w:tab w:val="left" w:pos="523"/>
        </w:tabs>
        <w:spacing w:before="9"/>
        <w:ind w:left="522" w:hanging="422"/>
        <w:rPr>
          <w:rFonts w:ascii="Arial" w:eastAsia="Arial" w:hAnsi="Arial" w:cs="Arial"/>
          <w:sz w:val="24"/>
          <w:szCs w:val="24"/>
        </w:rPr>
      </w:pPr>
      <w:r w:rsidRPr="003B32AF">
        <w:rPr>
          <w:rFonts w:ascii="Arial"/>
        </w:rPr>
        <w:t>Provide information regarding these actions to superintendents and safety</w:t>
      </w:r>
      <w:r w:rsidRPr="003B32AF">
        <w:rPr>
          <w:rFonts w:ascii="Arial"/>
          <w:spacing w:val="-21"/>
        </w:rPr>
        <w:t xml:space="preserve"> </w:t>
      </w:r>
      <w:r w:rsidRPr="003B32AF">
        <w:rPr>
          <w:rFonts w:ascii="Arial"/>
        </w:rPr>
        <w:t>coordinators.</w:t>
      </w:r>
    </w:p>
    <w:p w14:paraId="0CB2109F" w14:textId="77777777" w:rsidR="00040656" w:rsidRPr="003B32AF" w:rsidRDefault="00040656" w:rsidP="00040656">
      <w:pPr>
        <w:pStyle w:val="ListParagraph"/>
        <w:tabs>
          <w:tab w:val="left" w:pos="523"/>
        </w:tabs>
        <w:spacing w:before="9"/>
        <w:ind w:left="522"/>
        <w:rPr>
          <w:rFonts w:ascii="Arial" w:eastAsia="Arial" w:hAnsi="Arial" w:cs="Arial"/>
          <w:sz w:val="24"/>
          <w:szCs w:val="24"/>
        </w:rPr>
      </w:pPr>
    </w:p>
    <w:p w14:paraId="26345584" w14:textId="77777777" w:rsidR="00040656" w:rsidRPr="003B32AF" w:rsidRDefault="00040656" w:rsidP="00F0520D">
      <w:pPr>
        <w:pStyle w:val="Heading2"/>
      </w:pPr>
      <w:bookmarkStart w:id="6" w:name="_Toc85721163"/>
      <w:r w:rsidRPr="003B32AF">
        <w:t>Employees Responsibility-Code of Safe</w:t>
      </w:r>
      <w:r w:rsidRPr="003B32AF">
        <w:rPr>
          <w:spacing w:val="-11"/>
        </w:rPr>
        <w:t xml:space="preserve"> </w:t>
      </w:r>
      <w:r w:rsidRPr="003B32AF">
        <w:t>Practices</w:t>
      </w:r>
      <w:bookmarkEnd w:id="6"/>
    </w:p>
    <w:p w14:paraId="40C173CF" w14:textId="77777777" w:rsidR="00040656" w:rsidRPr="003B32AF" w:rsidRDefault="00040656" w:rsidP="00040656">
      <w:pPr>
        <w:pStyle w:val="Heading8"/>
        <w:rPr>
          <w:rFonts w:cs="Arial"/>
          <w:b w:val="0"/>
          <w:bCs w:val="0"/>
          <w:sz w:val="31"/>
          <w:szCs w:val="31"/>
        </w:rPr>
      </w:pPr>
    </w:p>
    <w:p w14:paraId="58849148" w14:textId="77777777" w:rsidR="00040656" w:rsidRPr="003B32AF" w:rsidRDefault="00040656" w:rsidP="00040656">
      <w:pPr>
        <w:pStyle w:val="ListParagraph"/>
        <w:numPr>
          <w:ilvl w:val="0"/>
          <w:numId w:val="3"/>
        </w:numPr>
        <w:tabs>
          <w:tab w:val="left" w:pos="821"/>
        </w:tabs>
        <w:spacing w:line="276" w:lineRule="auto"/>
        <w:ind w:right="120"/>
        <w:jc w:val="both"/>
        <w:rPr>
          <w:rFonts w:ascii="Arial" w:eastAsia="Arial" w:hAnsi="Arial" w:cs="Arial"/>
        </w:rPr>
      </w:pPr>
      <w:r w:rsidRPr="003B32AF">
        <w:rPr>
          <w:rFonts w:ascii="Arial"/>
        </w:rPr>
        <w:t>All persons shall follow these safe practice rules, render every possible aid to safe operations, and report all unsafe conditions or practices to the foreman or superintendent.</w:t>
      </w:r>
    </w:p>
    <w:p w14:paraId="70C66320" w14:textId="77777777" w:rsidR="00040656" w:rsidRPr="003B32AF" w:rsidRDefault="00040656" w:rsidP="00040656">
      <w:pPr>
        <w:pStyle w:val="ListParagraph"/>
        <w:numPr>
          <w:ilvl w:val="0"/>
          <w:numId w:val="3"/>
        </w:numPr>
        <w:tabs>
          <w:tab w:val="left" w:pos="821"/>
        </w:tabs>
        <w:spacing w:line="278" w:lineRule="auto"/>
        <w:ind w:right="118"/>
        <w:jc w:val="both"/>
        <w:rPr>
          <w:rFonts w:ascii="Arial" w:eastAsia="Arial" w:hAnsi="Arial" w:cs="Arial"/>
        </w:rPr>
      </w:pPr>
      <w:r w:rsidRPr="003B32AF">
        <w:rPr>
          <w:rFonts w:ascii="Arial"/>
        </w:rPr>
        <w:t>Foremen shall insist on employees observing and obeying every rule, regulation, and order as is necessary to the safe conduct of the work, and shall take such action as</w:t>
      </w:r>
      <w:r w:rsidRPr="003B32AF">
        <w:rPr>
          <w:rFonts w:ascii="Arial"/>
          <w:spacing w:val="-19"/>
        </w:rPr>
        <w:t xml:space="preserve"> </w:t>
      </w:r>
      <w:r w:rsidRPr="003B32AF">
        <w:rPr>
          <w:rFonts w:ascii="Arial"/>
        </w:rPr>
        <w:t>is</w:t>
      </w:r>
    </w:p>
    <w:p w14:paraId="05D5B904" w14:textId="77777777" w:rsidR="00040656" w:rsidRPr="003B32AF" w:rsidRDefault="00040656" w:rsidP="00040656">
      <w:pPr>
        <w:pStyle w:val="BodyText"/>
        <w:spacing w:line="251" w:lineRule="exact"/>
        <w:ind w:left="820" w:firstLine="0"/>
      </w:pPr>
      <w:r w:rsidRPr="003B32AF">
        <w:t>to obtain</w:t>
      </w:r>
      <w:r w:rsidRPr="003B32AF">
        <w:rPr>
          <w:spacing w:val="-6"/>
        </w:rPr>
        <w:t xml:space="preserve"> </w:t>
      </w:r>
      <w:r w:rsidRPr="003B32AF">
        <w:t>observance.</w:t>
      </w:r>
    </w:p>
    <w:p w14:paraId="732781A0" w14:textId="77777777" w:rsidR="00040656" w:rsidRPr="003B32AF" w:rsidRDefault="00040656" w:rsidP="00040656">
      <w:pPr>
        <w:pStyle w:val="ListParagraph"/>
        <w:numPr>
          <w:ilvl w:val="0"/>
          <w:numId w:val="3"/>
        </w:numPr>
        <w:tabs>
          <w:tab w:val="left" w:pos="821"/>
        </w:tabs>
        <w:spacing w:before="37" w:line="276" w:lineRule="auto"/>
        <w:ind w:right="117"/>
        <w:jc w:val="both"/>
        <w:rPr>
          <w:rFonts w:ascii="Arial" w:eastAsia="Arial" w:hAnsi="Arial" w:cs="Arial"/>
        </w:rPr>
      </w:pPr>
      <w:r w:rsidRPr="003B32AF">
        <w:rPr>
          <w:rFonts w:ascii="Arial"/>
        </w:rPr>
        <w:t>All employees shall be given frequent accident prevention instructions. Instructions shall be given</w:t>
      </w:r>
      <w:r w:rsidRPr="003B32AF">
        <w:rPr>
          <w:rFonts w:ascii="Arial"/>
          <w:spacing w:val="-7"/>
        </w:rPr>
        <w:t xml:space="preserve"> </w:t>
      </w:r>
      <w:r w:rsidRPr="003B32AF">
        <w:rPr>
          <w:rFonts w:ascii="Arial"/>
        </w:rPr>
        <w:t>daily.</w:t>
      </w:r>
    </w:p>
    <w:p w14:paraId="4DA4D9A6" w14:textId="77777777" w:rsidR="00040656" w:rsidRPr="003B32AF" w:rsidRDefault="00040656" w:rsidP="00040656">
      <w:pPr>
        <w:pStyle w:val="ListParagraph"/>
        <w:numPr>
          <w:ilvl w:val="0"/>
          <w:numId w:val="3"/>
        </w:numPr>
        <w:tabs>
          <w:tab w:val="left" w:pos="821"/>
        </w:tabs>
        <w:spacing w:before="3" w:line="276" w:lineRule="auto"/>
        <w:ind w:right="121"/>
        <w:rPr>
          <w:rFonts w:ascii="Arial" w:eastAsia="Arial" w:hAnsi="Arial" w:cs="Arial"/>
        </w:rPr>
      </w:pPr>
      <w:r w:rsidRPr="003B32AF">
        <w:rPr>
          <w:rFonts w:ascii="Arial"/>
        </w:rPr>
        <w:t>Anyone known to be under the influence of drugs or intoxicating substances that impair the employee's ability to safely perform the assigned duties shall not be allowed on the while in that</w:t>
      </w:r>
      <w:r w:rsidRPr="003B32AF">
        <w:rPr>
          <w:rFonts w:ascii="Arial"/>
          <w:spacing w:val="-8"/>
        </w:rPr>
        <w:t xml:space="preserve"> </w:t>
      </w:r>
      <w:r w:rsidRPr="003B32AF">
        <w:rPr>
          <w:rFonts w:ascii="Arial"/>
        </w:rPr>
        <w:t>condition.</w:t>
      </w:r>
    </w:p>
    <w:p w14:paraId="483E9F54" w14:textId="77777777" w:rsidR="00040656" w:rsidRPr="003B32AF" w:rsidRDefault="00040656" w:rsidP="00040656">
      <w:pPr>
        <w:pStyle w:val="ListParagraph"/>
        <w:numPr>
          <w:ilvl w:val="0"/>
          <w:numId w:val="3"/>
        </w:numPr>
        <w:tabs>
          <w:tab w:val="left" w:pos="821"/>
        </w:tabs>
        <w:spacing w:line="276" w:lineRule="auto"/>
        <w:ind w:right="122"/>
        <w:jc w:val="both"/>
        <w:rPr>
          <w:rFonts w:ascii="Arial" w:eastAsia="Arial" w:hAnsi="Arial" w:cs="Arial"/>
        </w:rPr>
      </w:pPr>
      <w:r w:rsidRPr="003B32AF">
        <w:rPr>
          <w:rFonts w:ascii="Arial"/>
        </w:rPr>
        <w:t>Horseplay, scuffling, and other acts that tend to have an adverse influence on the safety or well-being of the employees shall be</w:t>
      </w:r>
      <w:r w:rsidRPr="003B32AF">
        <w:rPr>
          <w:rFonts w:ascii="Arial"/>
          <w:spacing w:val="-14"/>
        </w:rPr>
        <w:t xml:space="preserve"> </w:t>
      </w:r>
      <w:r w:rsidRPr="003B32AF">
        <w:rPr>
          <w:rFonts w:ascii="Arial"/>
        </w:rPr>
        <w:t>prohibited.</w:t>
      </w:r>
    </w:p>
    <w:p w14:paraId="2573342E" w14:textId="77777777" w:rsidR="00040656" w:rsidRPr="003B32AF" w:rsidRDefault="00040656" w:rsidP="00040656">
      <w:pPr>
        <w:pStyle w:val="ListParagraph"/>
        <w:numPr>
          <w:ilvl w:val="0"/>
          <w:numId w:val="3"/>
        </w:numPr>
        <w:tabs>
          <w:tab w:val="left" w:pos="821"/>
        </w:tabs>
        <w:spacing w:before="3" w:line="276" w:lineRule="auto"/>
        <w:ind w:right="110"/>
        <w:jc w:val="both"/>
        <w:rPr>
          <w:rFonts w:ascii="Arial" w:eastAsia="Arial" w:hAnsi="Arial" w:cs="Arial"/>
        </w:rPr>
      </w:pPr>
      <w:r w:rsidRPr="003B32AF">
        <w:rPr>
          <w:rFonts w:ascii="Arial"/>
        </w:rPr>
        <w:t>Work shall be well planned and supervised to prevent injuries in the handling of materials and in working together with equipment. Installation Plans shall be implemented for all tasks and safety information discussed at the Plan of Tomorrow Meeting</w:t>
      </w:r>
      <w:r w:rsidRPr="003B32AF">
        <w:rPr>
          <w:rFonts w:ascii="Arial"/>
          <w:spacing w:val="-9"/>
        </w:rPr>
        <w:t xml:space="preserve"> </w:t>
      </w:r>
      <w:r w:rsidRPr="003B32AF">
        <w:rPr>
          <w:rFonts w:ascii="Arial"/>
        </w:rPr>
        <w:t>daily.</w:t>
      </w:r>
    </w:p>
    <w:p w14:paraId="4FA59A4F" w14:textId="77777777" w:rsidR="00040656" w:rsidRPr="003B32AF" w:rsidRDefault="00040656" w:rsidP="00040656">
      <w:pPr>
        <w:pStyle w:val="ListParagraph"/>
        <w:numPr>
          <w:ilvl w:val="0"/>
          <w:numId w:val="3"/>
        </w:numPr>
        <w:tabs>
          <w:tab w:val="left" w:pos="821"/>
        </w:tabs>
        <w:spacing w:before="3" w:line="276" w:lineRule="auto"/>
        <w:ind w:right="123"/>
        <w:jc w:val="both"/>
        <w:rPr>
          <w:rFonts w:ascii="Arial" w:eastAsia="Arial" w:hAnsi="Arial" w:cs="Arial"/>
        </w:rPr>
      </w:pPr>
      <w:r w:rsidRPr="003B32AF">
        <w:rPr>
          <w:rFonts w:ascii="Arial"/>
        </w:rPr>
        <w:t>No one shall knowingly be permitted or required to work while the employee's ability or alertness is so impaired by fatigue, illness, or other causes that it might unnecessarily expose the employee or others to</w:t>
      </w:r>
      <w:r w:rsidRPr="003B32AF">
        <w:rPr>
          <w:rFonts w:ascii="Arial"/>
          <w:spacing w:val="-12"/>
        </w:rPr>
        <w:t xml:space="preserve"> </w:t>
      </w:r>
      <w:r w:rsidRPr="003B32AF">
        <w:rPr>
          <w:rFonts w:ascii="Arial"/>
        </w:rPr>
        <w:t>injury.</w:t>
      </w:r>
    </w:p>
    <w:p w14:paraId="1F1D9B1F" w14:textId="77777777" w:rsidR="00040656" w:rsidRPr="003B32AF" w:rsidRDefault="00040656" w:rsidP="00040656">
      <w:pPr>
        <w:pStyle w:val="ListParagraph"/>
        <w:numPr>
          <w:ilvl w:val="0"/>
          <w:numId w:val="3"/>
        </w:numPr>
        <w:tabs>
          <w:tab w:val="left" w:pos="821"/>
        </w:tabs>
        <w:spacing w:line="276" w:lineRule="auto"/>
        <w:ind w:right="120"/>
        <w:jc w:val="both"/>
        <w:rPr>
          <w:rFonts w:ascii="Arial" w:eastAsia="Arial" w:hAnsi="Arial" w:cs="Arial"/>
        </w:rPr>
      </w:pPr>
      <w:r w:rsidRPr="003B32AF">
        <w:rPr>
          <w:rFonts w:ascii="Arial"/>
        </w:rPr>
        <w:t>Employees shall not enter manholes, underground vaults, chambers, tanks, silos, or other similar places that receive little ventilation, unless it has been determined that is safe to</w:t>
      </w:r>
      <w:r w:rsidRPr="003B32AF">
        <w:rPr>
          <w:rFonts w:ascii="Arial"/>
          <w:spacing w:val="-3"/>
        </w:rPr>
        <w:t xml:space="preserve"> </w:t>
      </w:r>
      <w:r w:rsidRPr="003B32AF">
        <w:rPr>
          <w:rFonts w:ascii="Arial"/>
        </w:rPr>
        <w:t>enter.</w:t>
      </w:r>
    </w:p>
    <w:p w14:paraId="4DD4C69B" w14:textId="77777777" w:rsidR="00040656" w:rsidRPr="003B32AF" w:rsidRDefault="00040656" w:rsidP="00040656">
      <w:pPr>
        <w:pStyle w:val="ListParagraph"/>
        <w:numPr>
          <w:ilvl w:val="0"/>
          <w:numId w:val="3"/>
        </w:numPr>
        <w:tabs>
          <w:tab w:val="left" w:pos="821"/>
        </w:tabs>
        <w:spacing w:before="57" w:line="276" w:lineRule="auto"/>
        <w:ind w:right="120"/>
        <w:rPr>
          <w:rFonts w:ascii="Arial" w:eastAsia="Arial" w:hAnsi="Arial" w:cs="Arial"/>
        </w:rPr>
      </w:pPr>
      <w:r w:rsidRPr="003B32AF">
        <w:rPr>
          <w:rFonts w:ascii="Arial"/>
        </w:rPr>
        <w:t xml:space="preserve">Employees shall be instructed to ensure that all guards and other protective devices are in proper places and </w:t>
      </w:r>
      <w:r w:rsidR="00794900" w:rsidRPr="003B32AF">
        <w:rPr>
          <w:rFonts w:ascii="Arial"/>
        </w:rPr>
        <w:t>adjusted and</w:t>
      </w:r>
      <w:r w:rsidRPr="003B32AF">
        <w:rPr>
          <w:rFonts w:ascii="Arial"/>
        </w:rPr>
        <w:t xml:space="preserve"> shall report deficiencies promptly to the foreman or superintendent.</w:t>
      </w:r>
    </w:p>
    <w:p w14:paraId="76D41A0C" w14:textId="77777777" w:rsidR="00040656" w:rsidRPr="003B32AF" w:rsidRDefault="00040656" w:rsidP="00040656">
      <w:pPr>
        <w:pStyle w:val="ListParagraph"/>
        <w:numPr>
          <w:ilvl w:val="0"/>
          <w:numId w:val="3"/>
        </w:numPr>
        <w:tabs>
          <w:tab w:val="left" w:pos="821"/>
        </w:tabs>
        <w:spacing w:before="3" w:line="276" w:lineRule="auto"/>
        <w:ind w:right="121"/>
        <w:rPr>
          <w:rFonts w:ascii="Arial" w:eastAsia="Arial" w:hAnsi="Arial" w:cs="Arial"/>
        </w:rPr>
      </w:pPr>
      <w:r w:rsidRPr="003B32AF">
        <w:rPr>
          <w:rFonts w:ascii="Arial"/>
        </w:rPr>
        <w:t>Crowding or pushing when boarding or leaving any vehicle or other conveyance shall be prohibited.</w:t>
      </w:r>
    </w:p>
    <w:p w14:paraId="41F83439" w14:textId="77777777" w:rsidR="00040656" w:rsidRPr="003B32AF" w:rsidRDefault="00040656" w:rsidP="00040656">
      <w:pPr>
        <w:pStyle w:val="ListParagraph"/>
        <w:numPr>
          <w:ilvl w:val="0"/>
          <w:numId w:val="3"/>
        </w:numPr>
        <w:tabs>
          <w:tab w:val="left" w:pos="821"/>
        </w:tabs>
        <w:spacing w:line="276" w:lineRule="auto"/>
        <w:ind w:right="121"/>
        <w:rPr>
          <w:rFonts w:ascii="Arial" w:eastAsia="Arial" w:hAnsi="Arial" w:cs="Arial"/>
        </w:rPr>
      </w:pPr>
      <w:r w:rsidRPr="003B32AF">
        <w:rPr>
          <w:rFonts w:ascii="Arial"/>
        </w:rPr>
        <w:t>Workers shall not handle or tamper with any electrical equipment, machinery, or air or water lines in a manner not within the scope of their duties, unless they have received instruction from their</w:t>
      </w:r>
      <w:r w:rsidRPr="003B32AF">
        <w:rPr>
          <w:rFonts w:ascii="Arial"/>
          <w:spacing w:val="-5"/>
        </w:rPr>
        <w:t xml:space="preserve"> </w:t>
      </w:r>
      <w:r w:rsidRPr="003B32AF">
        <w:rPr>
          <w:rFonts w:ascii="Arial"/>
        </w:rPr>
        <w:t>foreman.</w:t>
      </w:r>
    </w:p>
    <w:p w14:paraId="69F83DE7" w14:textId="77777777" w:rsidR="00040656" w:rsidRPr="003B32AF" w:rsidRDefault="00040656" w:rsidP="00040656">
      <w:pPr>
        <w:pStyle w:val="ListParagraph"/>
        <w:numPr>
          <w:ilvl w:val="0"/>
          <w:numId w:val="3"/>
        </w:numPr>
        <w:tabs>
          <w:tab w:val="left" w:pos="821"/>
        </w:tabs>
        <w:spacing w:line="276" w:lineRule="auto"/>
        <w:ind w:right="121"/>
        <w:rPr>
          <w:rFonts w:ascii="Arial" w:eastAsia="Arial" w:hAnsi="Arial" w:cs="Arial"/>
        </w:rPr>
      </w:pPr>
      <w:r w:rsidRPr="003B32AF">
        <w:rPr>
          <w:rFonts w:ascii="Arial"/>
        </w:rPr>
        <w:t>All injuries shall be reported promptly to the foreman or superintendent so that arrangements can be made for medical or first aid</w:t>
      </w:r>
      <w:r w:rsidRPr="003B32AF">
        <w:rPr>
          <w:rFonts w:ascii="Arial"/>
          <w:spacing w:val="-19"/>
        </w:rPr>
        <w:t xml:space="preserve"> </w:t>
      </w:r>
      <w:r w:rsidRPr="003B32AF">
        <w:rPr>
          <w:rFonts w:ascii="Arial"/>
        </w:rPr>
        <w:t>treatment.</w:t>
      </w:r>
    </w:p>
    <w:p w14:paraId="736BC6E5" w14:textId="77777777" w:rsidR="00040656" w:rsidRPr="003B32AF" w:rsidRDefault="00040656" w:rsidP="00040656">
      <w:pPr>
        <w:pStyle w:val="ListParagraph"/>
        <w:numPr>
          <w:ilvl w:val="0"/>
          <w:numId w:val="3"/>
        </w:numPr>
        <w:tabs>
          <w:tab w:val="left" w:pos="821"/>
        </w:tabs>
        <w:spacing w:line="276" w:lineRule="auto"/>
        <w:ind w:right="120"/>
        <w:rPr>
          <w:rFonts w:ascii="Arial" w:eastAsia="Arial" w:hAnsi="Arial" w:cs="Arial"/>
        </w:rPr>
      </w:pPr>
      <w:r w:rsidRPr="003B32AF">
        <w:rPr>
          <w:rFonts w:ascii="Arial"/>
        </w:rPr>
        <w:t>When lifting heavy objects, the large muscles of the leg instead of the smaller muscles of the back shall be</w:t>
      </w:r>
      <w:r w:rsidRPr="003B32AF">
        <w:rPr>
          <w:rFonts w:ascii="Arial"/>
          <w:spacing w:val="-3"/>
        </w:rPr>
        <w:t xml:space="preserve"> </w:t>
      </w:r>
      <w:r w:rsidRPr="003B32AF">
        <w:rPr>
          <w:rFonts w:ascii="Arial"/>
        </w:rPr>
        <w:t>used.</w:t>
      </w:r>
    </w:p>
    <w:p w14:paraId="08BA2253" w14:textId="77777777" w:rsidR="00040656" w:rsidRPr="003B32AF" w:rsidRDefault="00040656" w:rsidP="00040656">
      <w:pPr>
        <w:pStyle w:val="ListParagraph"/>
        <w:numPr>
          <w:ilvl w:val="0"/>
          <w:numId w:val="3"/>
        </w:numPr>
        <w:tabs>
          <w:tab w:val="left" w:pos="821"/>
        </w:tabs>
        <w:spacing w:before="3"/>
        <w:jc w:val="both"/>
        <w:rPr>
          <w:rFonts w:ascii="Arial" w:eastAsia="Arial" w:hAnsi="Arial" w:cs="Arial"/>
        </w:rPr>
      </w:pPr>
      <w:r w:rsidRPr="003B32AF">
        <w:rPr>
          <w:rFonts w:ascii="Arial"/>
        </w:rPr>
        <w:t>Inappropriate footwear or shoes with thin or badly worn soles shall not be</w:t>
      </w:r>
      <w:r w:rsidRPr="003B32AF">
        <w:rPr>
          <w:rFonts w:ascii="Arial"/>
          <w:spacing w:val="-27"/>
        </w:rPr>
        <w:t xml:space="preserve"> </w:t>
      </w:r>
      <w:r w:rsidRPr="003B32AF">
        <w:rPr>
          <w:rFonts w:ascii="Arial"/>
        </w:rPr>
        <w:t>worn.</w:t>
      </w:r>
    </w:p>
    <w:p w14:paraId="67C3899D" w14:textId="77777777" w:rsidR="00040656" w:rsidRPr="003B32AF" w:rsidRDefault="00040656" w:rsidP="00040656">
      <w:pPr>
        <w:pStyle w:val="ListParagraph"/>
        <w:numPr>
          <w:ilvl w:val="0"/>
          <w:numId w:val="3"/>
        </w:numPr>
        <w:tabs>
          <w:tab w:val="left" w:pos="821"/>
        </w:tabs>
        <w:spacing w:before="6" w:line="276" w:lineRule="auto"/>
        <w:ind w:right="122"/>
        <w:rPr>
          <w:rFonts w:ascii="Arial" w:eastAsia="Arial" w:hAnsi="Arial" w:cs="Arial"/>
          <w:sz w:val="25"/>
          <w:szCs w:val="25"/>
        </w:rPr>
      </w:pPr>
      <w:r w:rsidRPr="003B32AF">
        <w:rPr>
          <w:rFonts w:ascii="Arial"/>
        </w:rPr>
        <w:t>Materials, tools, or other objects shall not be thrown from buildings or structures until proper precautions are taken to protect others from the falling</w:t>
      </w:r>
      <w:r w:rsidRPr="003B32AF">
        <w:rPr>
          <w:rFonts w:ascii="Arial"/>
          <w:spacing w:val="-26"/>
        </w:rPr>
        <w:t xml:space="preserve"> </w:t>
      </w:r>
      <w:r w:rsidRPr="003B32AF">
        <w:rPr>
          <w:rFonts w:ascii="Arial"/>
        </w:rPr>
        <w:t>objects.</w:t>
      </w:r>
    </w:p>
    <w:p w14:paraId="53834678" w14:textId="77777777" w:rsidR="00040656" w:rsidRPr="003B32AF" w:rsidRDefault="00040656" w:rsidP="00040656">
      <w:pPr>
        <w:pStyle w:val="ListParagraph"/>
        <w:tabs>
          <w:tab w:val="left" w:pos="821"/>
        </w:tabs>
        <w:spacing w:before="6" w:line="276" w:lineRule="auto"/>
        <w:ind w:left="820" w:right="122"/>
        <w:rPr>
          <w:rFonts w:ascii="Arial" w:eastAsia="Arial" w:hAnsi="Arial" w:cs="Arial"/>
          <w:sz w:val="25"/>
          <w:szCs w:val="25"/>
        </w:rPr>
      </w:pPr>
    </w:p>
    <w:p w14:paraId="6E333BCA" w14:textId="77777777" w:rsidR="00040656" w:rsidRPr="003B32AF" w:rsidRDefault="00040656" w:rsidP="00040656">
      <w:pPr>
        <w:pStyle w:val="BodyText"/>
        <w:spacing w:line="276" w:lineRule="auto"/>
        <w:ind w:left="100" w:right="116" w:firstLine="0"/>
        <w:jc w:val="both"/>
      </w:pPr>
      <w:r w:rsidRPr="003B32AF">
        <w:t>Employees are responsible and will be held accountable for committing to the safety and health program, abiding by the policies, procedures, rules set forth by this plan, and becoming actively involved in the program to assist in providing a safe and healthful workplace for all</w:t>
      </w:r>
      <w:r w:rsidRPr="003B32AF">
        <w:rPr>
          <w:spacing w:val="-34"/>
        </w:rPr>
        <w:t xml:space="preserve"> </w:t>
      </w:r>
      <w:r w:rsidRPr="003B32AF">
        <w:t>involved.</w:t>
      </w:r>
    </w:p>
    <w:p w14:paraId="3E899830" w14:textId="77777777" w:rsidR="00040656" w:rsidRPr="003B32AF" w:rsidRDefault="00040656" w:rsidP="00040656">
      <w:pPr>
        <w:pStyle w:val="BodyText"/>
        <w:spacing w:line="276" w:lineRule="auto"/>
        <w:ind w:left="100" w:right="116" w:firstLine="0"/>
        <w:jc w:val="both"/>
        <w:rPr>
          <w:rFonts w:cs="Arial"/>
          <w:sz w:val="25"/>
          <w:szCs w:val="25"/>
        </w:rPr>
      </w:pPr>
    </w:p>
    <w:p w14:paraId="3FA0412E" w14:textId="77777777" w:rsidR="00040656" w:rsidRPr="003B32AF" w:rsidRDefault="00040656" w:rsidP="00110985">
      <w:pPr>
        <w:pStyle w:val="BodyText"/>
        <w:spacing w:line="276" w:lineRule="auto"/>
        <w:ind w:left="100" w:right="113" w:firstLine="0"/>
        <w:jc w:val="both"/>
      </w:pPr>
      <w:r w:rsidRPr="003B32AF">
        <w:t xml:space="preserve">The </w:t>
      </w:r>
      <w:r w:rsidR="006E4AF5" w:rsidRPr="003B32AF">
        <w:t>Director of Education</w:t>
      </w:r>
      <w:r w:rsidR="00C72543" w:rsidRPr="003B32AF">
        <w:t xml:space="preserve"> and Loss Prevention</w:t>
      </w:r>
      <w:r w:rsidR="00110985" w:rsidRPr="003B32AF">
        <w:t xml:space="preserve"> (Ted Smith</w:t>
      </w:r>
      <w:r w:rsidRPr="003B32AF">
        <w:t xml:space="preserve">) shall develop a beginning, preliminary Job Site Safety Analysis. The Project Manager or </w:t>
      </w:r>
      <w:r w:rsidR="00CE0FAE" w:rsidRPr="003B32AF">
        <w:t>Construction Manager</w:t>
      </w:r>
      <w:r w:rsidRPr="003B32AF">
        <w:t xml:space="preserve"> shall further develop and modify the Job Hazard Analysis (JHA) for the site and shall update as often as necessary. The JHA </w:t>
      </w:r>
      <w:r w:rsidR="00110985" w:rsidRPr="003B32AF">
        <w:t>shall be</w:t>
      </w:r>
      <w:r w:rsidRPr="003B32AF">
        <w:t xml:space="preserve"> distributed to all supervisors and shall be utilized in daily toolbox safety meeting. </w:t>
      </w:r>
      <w:r w:rsidR="00110985" w:rsidRPr="003B32AF">
        <w:t xml:space="preserve">The </w:t>
      </w:r>
      <w:r w:rsidR="00CE0FAE" w:rsidRPr="003B32AF">
        <w:t>Construction Manager</w:t>
      </w:r>
      <w:r w:rsidRPr="003B32AF">
        <w:t xml:space="preserve"> shall </w:t>
      </w:r>
      <w:r w:rsidRPr="003B32AF">
        <w:rPr>
          <w:rFonts w:cs="Arial"/>
        </w:rPr>
        <w:t xml:space="preserve">audit the JHA’s and coach crews in hazard recognition </w:t>
      </w:r>
      <w:r w:rsidRPr="003B32AF">
        <w:t xml:space="preserve">during crew safety observation. The JHA is a continuous improvement document. All updated JHAs shall be filed </w:t>
      </w:r>
      <w:proofErr w:type="gramStart"/>
      <w:r w:rsidRPr="003B32AF">
        <w:t>onsite</w:t>
      </w:r>
      <w:proofErr w:type="gramEnd"/>
      <w:r w:rsidRPr="003B32AF">
        <w:t xml:space="preserve"> and a copy kept with the crew performing the task. The refined JHA </w:t>
      </w:r>
      <w:r w:rsidR="00110985" w:rsidRPr="003B32AF">
        <w:t>will be</w:t>
      </w:r>
      <w:r w:rsidRPr="003B32AF">
        <w:t xml:space="preserve"> forwarded to the Regional Safety Manager for input into the company Safety Data</w:t>
      </w:r>
      <w:r w:rsidRPr="003B32AF">
        <w:rPr>
          <w:spacing w:val="-16"/>
        </w:rPr>
        <w:t xml:space="preserve"> </w:t>
      </w:r>
      <w:r w:rsidRPr="003B32AF">
        <w:t>Base</w:t>
      </w:r>
      <w:r w:rsidR="00110985" w:rsidRPr="003B32AF">
        <w:t>.</w:t>
      </w:r>
    </w:p>
    <w:p w14:paraId="01F15017" w14:textId="77777777" w:rsidR="00110985" w:rsidRPr="003B32AF" w:rsidRDefault="00110985" w:rsidP="00110985">
      <w:pPr>
        <w:pStyle w:val="BodyText"/>
        <w:spacing w:line="276" w:lineRule="auto"/>
        <w:ind w:left="100" w:right="113" w:firstLine="0"/>
        <w:jc w:val="both"/>
        <w:rPr>
          <w:rFonts w:cs="Arial"/>
          <w:sz w:val="25"/>
          <w:szCs w:val="25"/>
        </w:rPr>
      </w:pPr>
    </w:p>
    <w:p w14:paraId="219A35AF" w14:textId="77777777" w:rsidR="00040656" w:rsidRPr="003B32AF" w:rsidRDefault="00040656" w:rsidP="00040656">
      <w:pPr>
        <w:pStyle w:val="BodyText"/>
        <w:spacing w:line="276" w:lineRule="auto"/>
        <w:ind w:left="100" w:right="112" w:firstLine="0"/>
        <w:jc w:val="both"/>
      </w:pPr>
      <w:r w:rsidRPr="003B32AF">
        <w:t xml:space="preserve">The Site </w:t>
      </w:r>
      <w:r w:rsidR="00CE0FAE" w:rsidRPr="003B32AF">
        <w:t>Construction Manager</w:t>
      </w:r>
      <w:r w:rsidRPr="003B32AF">
        <w:t xml:space="preserve"> and the Foreman on site shall cooperate with the assigned safety professional in accident and incident investigations. All accidents (recordable) or incidents (non- recordable or near miss) shall be in</w:t>
      </w:r>
      <w:r w:rsidR="003E5ED9" w:rsidRPr="003B32AF">
        <w:t>vestigated by the Construction Manager</w:t>
      </w:r>
      <w:r w:rsidRPr="003B32AF">
        <w:t xml:space="preserve">, Project Manager or </w:t>
      </w:r>
      <w:r w:rsidR="00CE0FAE" w:rsidRPr="003B32AF">
        <w:t>Construction Manager</w:t>
      </w:r>
      <w:r w:rsidRPr="003B32AF">
        <w:t>.</w:t>
      </w:r>
    </w:p>
    <w:p w14:paraId="340A3E50" w14:textId="77777777" w:rsidR="00110985" w:rsidRPr="003B32AF" w:rsidRDefault="00110985" w:rsidP="00110985">
      <w:pPr>
        <w:pStyle w:val="Heading1"/>
      </w:pPr>
      <w:bookmarkStart w:id="7" w:name="_Toc85721164"/>
      <w:r w:rsidRPr="003B32AF">
        <w:t>Communication</w:t>
      </w:r>
      <w:bookmarkEnd w:id="7"/>
    </w:p>
    <w:p w14:paraId="08055556" w14:textId="77777777" w:rsidR="00110985" w:rsidRPr="003B32AF" w:rsidRDefault="00110985" w:rsidP="00110985"/>
    <w:p w14:paraId="4FA788A7" w14:textId="77777777" w:rsidR="00110985" w:rsidRPr="003B32AF" w:rsidRDefault="00110985" w:rsidP="00110985">
      <w:pPr>
        <w:pStyle w:val="BodyText"/>
        <w:spacing w:line="276" w:lineRule="auto"/>
        <w:ind w:left="100" w:right="116" w:firstLine="0"/>
        <w:jc w:val="both"/>
      </w:pPr>
      <w:r w:rsidRPr="003B32AF">
        <w:t>Employees are encouraged to communicate their safety and health concerns with management and supervision to implement changes in our program where needed to reduce injury and illness exposures in the</w:t>
      </w:r>
      <w:r w:rsidRPr="003B32AF">
        <w:rPr>
          <w:spacing w:val="-10"/>
        </w:rPr>
        <w:t xml:space="preserve"> </w:t>
      </w:r>
      <w:r w:rsidRPr="003B32AF">
        <w:t>workplace.</w:t>
      </w:r>
    </w:p>
    <w:p w14:paraId="69324249" w14:textId="77777777" w:rsidR="00110985" w:rsidRPr="003B32AF" w:rsidRDefault="00110985" w:rsidP="00110985">
      <w:pPr>
        <w:pStyle w:val="BodyText"/>
        <w:spacing w:line="276" w:lineRule="auto"/>
        <w:ind w:left="100" w:right="116" w:firstLine="0"/>
        <w:jc w:val="both"/>
        <w:rPr>
          <w:rFonts w:cs="Arial"/>
          <w:sz w:val="25"/>
          <w:szCs w:val="25"/>
        </w:rPr>
      </w:pPr>
    </w:p>
    <w:p w14:paraId="4825DFA2" w14:textId="77777777" w:rsidR="00110985" w:rsidRPr="003B32AF" w:rsidRDefault="00110985" w:rsidP="00110985">
      <w:pPr>
        <w:pStyle w:val="BodyText"/>
        <w:spacing w:line="276" w:lineRule="auto"/>
        <w:ind w:left="100" w:right="115" w:firstLine="0"/>
        <w:jc w:val="both"/>
      </w:pPr>
      <w:r w:rsidRPr="003B32AF">
        <w:t xml:space="preserve">Contractors that provide or perform services for E Light Electric Services at any location/facility will receive the Injury and Illness Prevention Program for review. They are responsible for </w:t>
      </w:r>
      <w:r w:rsidRPr="003B32AF">
        <w:rPr>
          <w:rFonts w:cs="Arial"/>
        </w:rPr>
        <w:t xml:space="preserve">ensuring that all their employees’ actions and the services delivered are in a manner consistent </w:t>
      </w:r>
      <w:r w:rsidRPr="003B32AF">
        <w:t>with our commitment to safety and</w:t>
      </w:r>
      <w:r w:rsidRPr="003B32AF">
        <w:rPr>
          <w:spacing w:val="-11"/>
        </w:rPr>
        <w:t xml:space="preserve"> </w:t>
      </w:r>
      <w:r w:rsidRPr="003B32AF">
        <w:t>health.</w:t>
      </w:r>
    </w:p>
    <w:p w14:paraId="70012004" w14:textId="77777777" w:rsidR="00110985" w:rsidRPr="003B32AF" w:rsidRDefault="00794900" w:rsidP="00110985">
      <w:pPr>
        <w:pStyle w:val="BodyText"/>
        <w:spacing w:before="55" w:line="276" w:lineRule="auto"/>
        <w:ind w:left="100" w:right="115" w:firstLine="0"/>
        <w:jc w:val="both"/>
      </w:pPr>
      <w:r w:rsidRPr="003B32AF">
        <w:t>Two-way</w:t>
      </w:r>
      <w:r w:rsidR="00110985" w:rsidRPr="003B32AF">
        <w:t xml:space="preserve"> communications </w:t>
      </w:r>
      <w:r w:rsidR="00FA7670" w:rsidRPr="003B32AF">
        <w:t>begin</w:t>
      </w:r>
      <w:r w:rsidR="00110985" w:rsidRPr="003B32AF">
        <w:t xml:space="preserve"> at new employee orientation. Open communication in an </w:t>
      </w:r>
      <w:r w:rsidR="00110985" w:rsidRPr="003B32AF">
        <w:rPr>
          <w:rFonts w:cs="Arial"/>
        </w:rPr>
        <w:t xml:space="preserve">informal setting is practiced with the safety audits and JHA reviews. The safety “Thinking” is </w:t>
      </w:r>
      <w:r w:rsidR="00110985" w:rsidRPr="003B32AF">
        <w:t xml:space="preserve">coached with </w:t>
      </w:r>
      <w:r w:rsidR="00FA7670" w:rsidRPr="003B32AF">
        <w:t>two-way</w:t>
      </w:r>
      <w:r w:rsidR="00110985" w:rsidRPr="003B32AF">
        <w:t xml:space="preserve"> communication to nurture our safety culture. The Pre-Task card is filled out by every employee every day. This provides a nonverbal communication to relay safety concerns directly to the onsite safety</w:t>
      </w:r>
      <w:r w:rsidR="00110985" w:rsidRPr="003B32AF">
        <w:rPr>
          <w:spacing w:val="-12"/>
        </w:rPr>
        <w:t xml:space="preserve"> </w:t>
      </w:r>
      <w:r w:rsidR="00110985" w:rsidRPr="003B32AF">
        <w:t>professionals.</w:t>
      </w:r>
    </w:p>
    <w:p w14:paraId="7636354E" w14:textId="77777777" w:rsidR="00110985" w:rsidRPr="003B32AF" w:rsidRDefault="00110985" w:rsidP="00110985">
      <w:pPr>
        <w:pStyle w:val="BodyText"/>
        <w:spacing w:before="55" w:line="276" w:lineRule="auto"/>
        <w:ind w:left="100" w:right="115" w:firstLine="0"/>
        <w:jc w:val="both"/>
      </w:pPr>
    </w:p>
    <w:p w14:paraId="18A7FB48" w14:textId="77777777" w:rsidR="00110985" w:rsidRPr="003B32AF" w:rsidRDefault="00110985" w:rsidP="00110985">
      <w:pPr>
        <w:pStyle w:val="BodyText"/>
        <w:spacing w:line="276" w:lineRule="auto"/>
        <w:ind w:left="100" w:right="119" w:firstLine="0"/>
        <w:jc w:val="both"/>
      </w:pPr>
      <w:r w:rsidRPr="003B32AF">
        <w:t>E Light Electric Services believes that the only valid means of reviewing and identifying trends and deficiencies in a safety program is through an effective record keeping program. The record keeping element is also essential in tracking the performance of duties and responsibilities under the</w:t>
      </w:r>
      <w:r w:rsidRPr="003B32AF">
        <w:rPr>
          <w:spacing w:val="-5"/>
        </w:rPr>
        <w:t xml:space="preserve"> </w:t>
      </w:r>
      <w:r w:rsidRPr="003B32AF">
        <w:t>program.</w:t>
      </w:r>
    </w:p>
    <w:p w14:paraId="7F5FBC10" w14:textId="77777777" w:rsidR="00110985" w:rsidRPr="003B32AF" w:rsidRDefault="00110985" w:rsidP="00110985">
      <w:pPr>
        <w:spacing w:before="6"/>
        <w:rPr>
          <w:rFonts w:ascii="Arial" w:eastAsia="Arial" w:hAnsi="Arial" w:cs="Arial"/>
          <w:sz w:val="25"/>
          <w:szCs w:val="25"/>
        </w:rPr>
      </w:pPr>
    </w:p>
    <w:p w14:paraId="16BEB9E3" w14:textId="77777777" w:rsidR="00110985" w:rsidRPr="003B32AF" w:rsidRDefault="00110985" w:rsidP="00110985">
      <w:pPr>
        <w:pStyle w:val="BodyText"/>
        <w:spacing w:line="276" w:lineRule="auto"/>
        <w:ind w:left="100" w:right="112" w:firstLine="0"/>
        <w:jc w:val="both"/>
      </w:pPr>
      <w:r w:rsidRPr="003B32AF">
        <w:t>This company is committed to implementing and maintaining an active, up-to-date record keeping</w:t>
      </w:r>
      <w:r w:rsidRPr="003B32AF">
        <w:rPr>
          <w:spacing w:val="-7"/>
        </w:rPr>
        <w:t xml:space="preserve"> </w:t>
      </w:r>
      <w:r w:rsidRPr="003B32AF">
        <w:t>program.</w:t>
      </w:r>
    </w:p>
    <w:p w14:paraId="2DEDE78C" w14:textId="77777777" w:rsidR="00110985" w:rsidRPr="003B32AF" w:rsidRDefault="00110985" w:rsidP="00110985">
      <w:pPr>
        <w:pStyle w:val="BodyText"/>
        <w:spacing w:line="276" w:lineRule="auto"/>
        <w:ind w:left="100" w:right="112" w:firstLine="0"/>
        <w:jc w:val="both"/>
      </w:pPr>
    </w:p>
    <w:p w14:paraId="1AD8B489" w14:textId="77777777" w:rsidR="00110985" w:rsidRPr="003B32AF" w:rsidRDefault="00110985" w:rsidP="00110985">
      <w:pPr>
        <w:pStyle w:val="Heading2"/>
      </w:pPr>
      <w:bookmarkStart w:id="8" w:name="_Toc85721165"/>
      <w:r w:rsidRPr="003B32AF">
        <w:t>INCIDENT</w:t>
      </w:r>
      <w:r w:rsidRPr="003B32AF">
        <w:rPr>
          <w:spacing w:val="-10"/>
        </w:rPr>
        <w:t xml:space="preserve"> </w:t>
      </w:r>
      <w:r w:rsidRPr="003B32AF">
        <w:t>COMMUNICATION</w:t>
      </w:r>
      <w:bookmarkEnd w:id="8"/>
    </w:p>
    <w:p w14:paraId="0692BAF9" w14:textId="77777777" w:rsidR="00110985" w:rsidRPr="003B32AF" w:rsidRDefault="00110985" w:rsidP="00110985">
      <w:pPr>
        <w:pStyle w:val="BodyText"/>
        <w:ind w:left="100" w:firstLine="0"/>
        <w:jc w:val="both"/>
        <w:rPr>
          <w:rFonts w:cs="Arial"/>
          <w:sz w:val="28"/>
          <w:szCs w:val="28"/>
        </w:rPr>
      </w:pPr>
    </w:p>
    <w:p w14:paraId="2B4B23E3" w14:textId="368E9513" w:rsidR="00110985" w:rsidRPr="003B32AF" w:rsidRDefault="00110985" w:rsidP="001C3099">
      <w:pPr>
        <w:pStyle w:val="BodyText"/>
        <w:ind w:left="100" w:firstLine="0"/>
        <w:jc w:val="both"/>
      </w:pPr>
      <w:r w:rsidRPr="003B32AF">
        <w:t>Anytime a person reports an injury of any kind the following individual must be</w:t>
      </w:r>
      <w:r w:rsidRPr="003B32AF">
        <w:rPr>
          <w:spacing w:val="-27"/>
        </w:rPr>
        <w:t xml:space="preserve"> </w:t>
      </w:r>
      <w:r w:rsidRPr="003B32AF">
        <w:t>notified.</w:t>
      </w:r>
    </w:p>
    <w:p w14:paraId="7CAC7ADA" w14:textId="77777777" w:rsidR="00110985" w:rsidRPr="003B32AF" w:rsidRDefault="00110985" w:rsidP="00110985">
      <w:pPr>
        <w:pStyle w:val="ListParagraph"/>
        <w:numPr>
          <w:ilvl w:val="0"/>
          <w:numId w:val="4"/>
        </w:numPr>
        <w:tabs>
          <w:tab w:val="left" w:pos="461"/>
        </w:tabs>
        <w:spacing w:before="6"/>
        <w:jc w:val="both"/>
        <w:rPr>
          <w:rFonts w:ascii="Arial" w:eastAsia="Arial" w:hAnsi="Arial" w:cs="Arial"/>
          <w:sz w:val="28"/>
          <w:szCs w:val="28"/>
        </w:rPr>
      </w:pPr>
      <w:r w:rsidRPr="003B32AF">
        <w:rPr>
          <w:rFonts w:ascii="Arial"/>
        </w:rPr>
        <w:t xml:space="preserve">Ted Smith, </w:t>
      </w:r>
      <w:r w:rsidR="006E4AF5" w:rsidRPr="003B32AF">
        <w:rPr>
          <w:rFonts w:ascii="Arial"/>
        </w:rPr>
        <w:t>Director of Education</w:t>
      </w:r>
      <w:r w:rsidR="00C72543" w:rsidRPr="003B32AF">
        <w:rPr>
          <w:rFonts w:ascii="Arial"/>
        </w:rPr>
        <w:t xml:space="preserve"> and Loss Prevention</w:t>
      </w:r>
    </w:p>
    <w:p w14:paraId="7FF1F0A8" w14:textId="77777777" w:rsidR="00110985" w:rsidRPr="003B32AF" w:rsidRDefault="00110985" w:rsidP="00110985">
      <w:pPr>
        <w:pStyle w:val="ListParagraph"/>
        <w:tabs>
          <w:tab w:val="left" w:pos="461"/>
        </w:tabs>
        <w:spacing w:before="6"/>
        <w:ind w:left="460"/>
        <w:jc w:val="both"/>
        <w:rPr>
          <w:rFonts w:ascii="Arial" w:eastAsia="Arial" w:hAnsi="Arial" w:cs="Arial"/>
          <w:sz w:val="28"/>
          <w:szCs w:val="28"/>
        </w:rPr>
      </w:pPr>
    </w:p>
    <w:p w14:paraId="7FAA59C9" w14:textId="77777777" w:rsidR="00110985" w:rsidRPr="00830C46" w:rsidRDefault="00110985" w:rsidP="00110985">
      <w:pPr>
        <w:pStyle w:val="BodyText"/>
        <w:spacing w:line="278" w:lineRule="auto"/>
        <w:ind w:left="100" w:firstLine="0"/>
        <w:rPr>
          <w:b/>
        </w:rPr>
      </w:pPr>
      <w:r w:rsidRPr="00830C46">
        <w:rPr>
          <w:b/>
        </w:rPr>
        <w:t>DO NOT SEND ANY PERSON TO A CLINIC OR OFF SITE FOR MEDICAL TREATMENT WITHOUT FIRST COMMUNICATING WITH ALL OF THE INDIVIDUALS LISTED</w:t>
      </w:r>
      <w:r w:rsidRPr="00830C46">
        <w:rPr>
          <w:b/>
          <w:spacing w:val="-31"/>
        </w:rPr>
        <w:t xml:space="preserve"> </w:t>
      </w:r>
      <w:r w:rsidRPr="00830C46">
        <w:rPr>
          <w:b/>
        </w:rPr>
        <w:t>ABOVE.</w:t>
      </w:r>
    </w:p>
    <w:p w14:paraId="45435E7E" w14:textId="77777777" w:rsidR="00110985" w:rsidRPr="00830C46" w:rsidRDefault="00110985" w:rsidP="00110985">
      <w:pPr>
        <w:pStyle w:val="BodyText"/>
        <w:spacing w:line="278" w:lineRule="auto"/>
        <w:ind w:left="100" w:firstLine="0"/>
        <w:rPr>
          <w:rFonts w:cs="Arial"/>
          <w:b/>
          <w:sz w:val="25"/>
          <w:szCs w:val="25"/>
        </w:rPr>
      </w:pPr>
    </w:p>
    <w:p w14:paraId="448CE5F5" w14:textId="16F9BBEB" w:rsidR="00110985" w:rsidRPr="003B32AF" w:rsidRDefault="00110985" w:rsidP="00110985">
      <w:pPr>
        <w:pStyle w:val="BodyText"/>
        <w:spacing w:line="276" w:lineRule="auto"/>
        <w:ind w:left="100" w:right="117" w:firstLine="0"/>
      </w:pPr>
      <w:r w:rsidRPr="003B32AF">
        <w:t>Any time that a person requires immediate medical attention, you are to contact Ted Smith immediately.</w:t>
      </w:r>
    </w:p>
    <w:p w14:paraId="6C5ECE34" w14:textId="77777777" w:rsidR="00110985" w:rsidRPr="003B32AF" w:rsidRDefault="00110985" w:rsidP="00110985">
      <w:pPr>
        <w:pStyle w:val="BodyText"/>
        <w:spacing w:line="276" w:lineRule="auto"/>
        <w:ind w:left="100" w:right="117" w:firstLine="0"/>
      </w:pPr>
    </w:p>
    <w:p w14:paraId="0C1997CE" w14:textId="77777777" w:rsidR="00110985" w:rsidRPr="003B32AF" w:rsidRDefault="00110985" w:rsidP="00110985">
      <w:pPr>
        <w:pStyle w:val="Heading1"/>
      </w:pPr>
      <w:bookmarkStart w:id="9" w:name="_Toc85721166"/>
      <w:r w:rsidRPr="003B32AF">
        <w:t>Injury and Illness</w:t>
      </w:r>
      <w:r w:rsidRPr="003B32AF">
        <w:rPr>
          <w:spacing w:val="-4"/>
        </w:rPr>
        <w:t xml:space="preserve"> </w:t>
      </w:r>
      <w:r w:rsidRPr="003B32AF">
        <w:t>Data</w:t>
      </w:r>
      <w:bookmarkEnd w:id="9"/>
    </w:p>
    <w:p w14:paraId="4CE17780" w14:textId="77777777" w:rsidR="00110985" w:rsidRPr="003B32AF" w:rsidRDefault="00C546B3" w:rsidP="00110985">
      <w:pPr>
        <w:pStyle w:val="BodyText"/>
        <w:spacing w:before="160" w:line="276" w:lineRule="auto"/>
        <w:ind w:left="100" w:right="114" w:firstLine="0"/>
        <w:jc w:val="both"/>
      </w:pPr>
      <w:r w:rsidRPr="003B32AF">
        <w:t xml:space="preserve">The Project Manager or </w:t>
      </w:r>
      <w:r w:rsidR="00CE0FAE" w:rsidRPr="003B32AF">
        <w:t>Construction Manager</w:t>
      </w:r>
      <w:r w:rsidR="00110985" w:rsidRPr="003B32AF">
        <w:t xml:space="preserve"> will forward all information to maintain records of all work-related injuries and illnesses of our employees. The following forms or records are applicable only to work-related injuries and</w:t>
      </w:r>
      <w:r w:rsidR="00110985" w:rsidRPr="003B32AF">
        <w:rPr>
          <w:spacing w:val="-16"/>
        </w:rPr>
        <w:t xml:space="preserve"> </w:t>
      </w:r>
      <w:r w:rsidR="00110985" w:rsidRPr="003B32AF">
        <w:t>illnesses:</w:t>
      </w:r>
    </w:p>
    <w:p w14:paraId="00B25626" w14:textId="77777777" w:rsidR="00110985" w:rsidRPr="003B32AF" w:rsidRDefault="00110985" w:rsidP="00110985">
      <w:pPr>
        <w:pStyle w:val="ListParagraph"/>
        <w:numPr>
          <w:ilvl w:val="0"/>
          <w:numId w:val="2"/>
        </w:numPr>
        <w:tabs>
          <w:tab w:val="left" w:pos="461"/>
        </w:tabs>
        <w:spacing w:line="271" w:lineRule="auto"/>
        <w:ind w:right="114"/>
        <w:rPr>
          <w:rFonts w:ascii="Arial" w:eastAsia="Arial" w:hAnsi="Arial" w:cs="Arial"/>
        </w:rPr>
      </w:pPr>
      <w:r w:rsidRPr="003B32AF">
        <w:rPr>
          <w:rFonts w:ascii="Arial"/>
        </w:rPr>
        <w:t xml:space="preserve">Occupational Safety and Health Administration (OSHA) 300, </w:t>
      </w:r>
      <w:r w:rsidRPr="003B32AF">
        <w:rPr>
          <w:rFonts w:ascii="Arial"/>
          <w:i/>
        </w:rPr>
        <w:t xml:space="preserve">Log of Work-Related Injuries and Illnesses </w:t>
      </w:r>
      <w:r w:rsidRPr="003B32AF">
        <w:rPr>
          <w:rFonts w:ascii="Arial"/>
        </w:rPr>
        <w:t>or equivalent if</w:t>
      </w:r>
      <w:r w:rsidRPr="003B32AF">
        <w:rPr>
          <w:rFonts w:ascii="Arial"/>
          <w:spacing w:val="-10"/>
        </w:rPr>
        <w:t xml:space="preserve"> </w:t>
      </w:r>
      <w:r w:rsidRPr="003B32AF">
        <w:rPr>
          <w:rFonts w:ascii="Arial"/>
        </w:rPr>
        <w:t>required</w:t>
      </w:r>
    </w:p>
    <w:p w14:paraId="549FB1D1" w14:textId="77777777" w:rsidR="00110985" w:rsidRPr="003B32AF" w:rsidRDefault="00110985" w:rsidP="00110985">
      <w:pPr>
        <w:pStyle w:val="ListParagraph"/>
        <w:numPr>
          <w:ilvl w:val="0"/>
          <w:numId w:val="2"/>
        </w:numPr>
        <w:tabs>
          <w:tab w:val="left" w:pos="461"/>
        </w:tabs>
        <w:spacing w:before="65"/>
        <w:jc w:val="both"/>
        <w:rPr>
          <w:rFonts w:ascii="Arial" w:eastAsia="Arial" w:hAnsi="Arial" w:cs="Arial"/>
        </w:rPr>
      </w:pPr>
      <w:r w:rsidRPr="003B32AF">
        <w:rPr>
          <w:rFonts w:ascii="Arial"/>
        </w:rPr>
        <w:t xml:space="preserve">OSHA 301, </w:t>
      </w:r>
      <w:proofErr w:type="gramStart"/>
      <w:r w:rsidRPr="003B32AF">
        <w:rPr>
          <w:rFonts w:ascii="Arial"/>
          <w:i/>
        </w:rPr>
        <w:t>Injuries</w:t>
      </w:r>
      <w:proofErr w:type="gramEnd"/>
      <w:r w:rsidRPr="003B32AF">
        <w:rPr>
          <w:rFonts w:ascii="Arial"/>
          <w:i/>
        </w:rPr>
        <w:t xml:space="preserve"> and Illnesses Incident Report </w:t>
      </w:r>
      <w:r w:rsidRPr="003B32AF">
        <w:rPr>
          <w:rFonts w:ascii="Arial"/>
        </w:rPr>
        <w:t>or equivalent if</w:t>
      </w:r>
      <w:r w:rsidRPr="003B32AF">
        <w:rPr>
          <w:rFonts w:ascii="Arial"/>
          <w:spacing w:val="-18"/>
        </w:rPr>
        <w:t xml:space="preserve"> </w:t>
      </w:r>
      <w:r w:rsidRPr="003B32AF">
        <w:rPr>
          <w:rFonts w:ascii="Arial"/>
        </w:rPr>
        <w:t>required</w:t>
      </w:r>
    </w:p>
    <w:p w14:paraId="0D7579BE" w14:textId="77777777" w:rsidR="00110985" w:rsidRPr="003B32AF" w:rsidRDefault="00110985" w:rsidP="00110985">
      <w:pPr>
        <w:pStyle w:val="ListParagraph"/>
        <w:numPr>
          <w:ilvl w:val="0"/>
          <w:numId w:val="2"/>
        </w:numPr>
        <w:tabs>
          <w:tab w:val="left" w:pos="461"/>
        </w:tabs>
        <w:spacing w:before="97"/>
        <w:jc w:val="both"/>
        <w:rPr>
          <w:rFonts w:ascii="Arial" w:eastAsia="Arial" w:hAnsi="Arial" w:cs="Arial"/>
        </w:rPr>
      </w:pPr>
      <w:r w:rsidRPr="003B32AF">
        <w:rPr>
          <w:rFonts w:ascii="Arial" w:eastAsia="Arial" w:hAnsi="Arial" w:cs="Arial"/>
          <w:i/>
        </w:rPr>
        <w:t xml:space="preserve">Employer’s Report of Occupational Injury </w:t>
      </w:r>
      <w:r w:rsidRPr="003B32AF">
        <w:rPr>
          <w:rFonts w:ascii="Arial" w:eastAsia="Arial" w:hAnsi="Arial" w:cs="Arial"/>
        </w:rPr>
        <w:t>or</w:t>
      </w:r>
      <w:r w:rsidRPr="003B32AF">
        <w:rPr>
          <w:rFonts w:ascii="Arial" w:eastAsia="Arial" w:hAnsi="Arial" w:cs="Arial"/>
          <w:spacing w:val="-11"/>
        </w:rPr>
        <w:t xml:space="preserve"> </w:t>
      </w:r>
      <w:r w:rsidRPr="003B32AF">
        <w:rPr>
          <w:rFonts w:ascii="Arial" w:eastAsia="Arial" w:hAnsi="Arial" w:cs="Arial"/>
        </w:rPr>
        <w:t>Illness</w:t>
      </w:r>
    </w:p>
    <w:p w14:paraId="6ECC32A8" w14:textId="77777777" w:rsidR="00110985" w:rsidRPr="003B32AF" w:rsidRDefault="00110985" w:rsidP="00110985">
      <w:pPr>
        <w:pStyle w:val="ListParagraph"/>
        <w:numPr>
          <w:ilvl w:val="0"/>
          <w:numId w:val="2"/>
        </w:numPr>
        <w:tabs>
          <w:tab w:val="left" w:pos="461"/>
        </w:tabs>
        <w:spacing w:before="95"/>
        <w:jc w:val="both"/>
        <w:rPr>
          <w:rFonts w:ascii="Arial" w:eastAsia="Arial" w:hAnsi="Arial" w:cs="Arial"/>
        </w:rPr>
      </w:pPr>
      <w:r w:rsidRPr="003B32AF">
        <w:rPr>
          <w:rFonts w:ascii="Arial"/>
        </w:rPr>
        <w:t>Record of first aid or other non-recordable accidents/</w:t>
      </w:r>
      <w:r w:rsidRPr="003B32AF">
        <w:rPr>
          <w:rFonts w:ascii="Arial"/>
          <w:spacing w:val="-17"/>
        </w:rPr>
        <w:t xml:space="preserve"> </w:t>
      </w:r>
      <w:r w:rsidRPr="003B32AF">
        <w:rPr>
          <w:rFonts w:ascii="Arial"/>
        </w:rPr>
        <w:t>incidents</w:t>
      </w:r>
    </w:p>
    <w:p w14:paraId="2AC03F8F" w14:textId="77777777" w:rsidR="00110985" w:rsidRPr="003B32AF" w:rsidRDefault="00110985" w:rsidP="00110985">
      <w:pPr>
        <w:rPr>
          <w:rFonts w:ascii="Arial" w:eastAsia="Arial" w:hAnsi="Arial" w:cs="Arial"/>
        </w:rPr>
      </w:pPr>
    </w:p>
    <w:p w14:paraId="2C53136A" w14:textId="77777777" w:rsidR="00110985" w:rsidRPr="003B32AF" w:rsidRDefault="00110985" w:rsidP="00110985">
      <w:pPr>
        <w:pStyle w:val="BodyText"/>
        <w:spacing w:before="135" w:line="276" w:lineRule="auto"/>
        <w:ind w:left="100" w:right="115" w:firstLine="0"/>
        <w:jc w:val="both"/>
      </w:pPr>
      <w:r w:rsidRPr="003B32AF">
        <w:t xml:space="preserve">The OSHA 300, </w:t>
      </w:r>
      <w:r w:rsidRPr="003B32AF">
        <w:rPr>
          <w:i/>
        </w:rPr>
        <w:t xml:space="preserve">Log of Work-Related Injuries and Illnesses </w:t>
      </w:r>
      <w:r w:rsidRPr="003B32AF">
        <w:t xml:space="preserve">or an equivalent record will be maintained at the corporate offices.  The OSHA 301 </w:t>
      </w:r>
      <w:r w:rsidRPr="003B32AF">
        <w:rPr>
          <w:i/>
        </w:rPr>
        <w:t xml:space="preserve">Injuries and Illnesses Incident Report </w:t>
      </w:r>
      <w:r w:rsidR="00327F4A" w:rsidRPr="003B32AF">
        <w:t>will be</w:t>
      </w:r>
      <w:r w:rsidRPr="003B32AF">
        <w:t xml:space="preserve"> established, and maintained on site, bearing a case number correlating with a case identifier on the OSHA 300 log and all pertinent and required information. The information contained in or entered on these records will be maintained current within seven calendar days after a recordable accident is</w:t>
      </w:r>
      <w:r w:rsidRPr="003B32AF">
        <w:rPr>
          <w:spacing w:val="-11"/>
        </w:rPr>
        <w:t xml:space="preserve"> </w:t>
      </w:r>
      <w:r w:rsidRPr="003B32AF">
        <w:t>reported.</w:t>
      </w:r>
    </w:p>
    <w:p w14:paraId="0A1C8168" w14:textId="77777777" w:rsidR="00110985" w:rsidRPr="003B32AF" w:rsidRDefault="00110985" w:rsidP="00110985">
      <w:pPr>
        <w:spacing w:before="3"/>
        <w:rPr>
          <w:rFonts w:ascii="Arial" w:eastAsia="Arial" w:hAnsi="Arial" w:cs="Arial"/>
          <w:sz w:val="25"/>
          <w:szCs w:val="25"/>
        </w:rPr>
      </w:pPr>
    </w:p>
    <w:p w14:paraId="029D3998" w14:textId="77777777" w:rsidR="00110985" w:rsidRPr="003B32AF" w:rsidRDefault="00110985" w:rsidP="00110985">
      <w:pPr>
        <w:pStyle w:val="BodyText"/>
        <w:spacing w:line="276" w:lineRule="auto"/>
        <w:ind w:left="100" w:right="113" w:firstLine="0"/>
        <w:jc w:val="both"/>
      </w:pPr>
      <w:r w:rsidRPr="003B32AF">
        <w:t xml:space="preserve">The OSHA Form 300A </w:t>
      </w:r>
      <w:r w:rsidRPr="003B32AF">
        <w:rPr>
          <w:i/>
        </w:rPr>
        <w:t xml:space="preserve">Summary of Work-Related Injuries and Illnesses </w:t>
      </w:r>
      <w:r w:rsidRPr="003B32AF">
        <w:t>will be posted in a conspicuous location for employee review no later than February 1, for the previous calendar year and will remain in place until April 30. This will be posted in the corporate office and on site. All data pertaining to injuries or illnesses that did not require medical treatment or were otherwise not recordable on the above-mentioned documents will be maintained in written record form. An incident report shall be made by the Projec</w:t>
      </w:r>
      <w:r w:rsidR="00A91087" w:rsidRPr="003B32AF">
        <w:t xml:space="preserve">t Manager or </w:t>
      </w:r>
      <w:r w:rsidR="00CE0FAE" w:rsidRPr="003B32AF">
        <w:t>Construction Manager</w:t>
      </w:r>
      <w:r w:rsidRPr="003B32AF">
        <w:t xml:space="preserve"> after a complete investigation. A root cause shall be </w:t>
      </w:r>
      <w:r w:rsidR="00794900" w:rsidRPr="003B32AF">
        <w:t>identified,</w:t>
      </w:r>
      <w:r w:rsidRPr="003B32AF">
        <w:t xml:space="preserve"> and mitigation determined. This process shall be performed on any reported incident. The incident report shall be sent to the </w:t>
      </w:r>
      <w:r w:rsidR="006E4AF5" w:rsidRPr="003B32AF">
        <w:t>Director of Education</w:t>
      </w:r>
      <w:r w:rsidR="00C72543" w:rsidRPr="003B32AF">
        <w:t xml:space="preserve"> and Loss Prevention</w:t>
      </w:r>
      <w:r w:rsidRPr="003B32AF">
        <w:t xml:space="preserve"> (Ted Smith) within 24 hours of the incident occurrence.</w:t>
      </w:r>
    </w:p>
    <w:p w14:paraId="64B72248" w14:textId="77777777" w:rsidR="00110985" w:rsidRPr="003B32AF" w:rsidRDefault="00110985" w:rsidP="00110985">
      <w:pPr>
        <w:spacing w:before="6"/>
        <w:rPr>
          <w:rFonts w:ascii="Arial" w:eastAsia="Arial" w:hAnsi="Arial" w:cs="Arial"/>
          <w:sz w:val="25"/>
          <w:szCs w:val="25"/>
        </w:rPr>
      </w:pPr>
    </w:p>
    <w:p w14:paraId="60AB087C" w14:textId="77777777" w:rsidR="00110985" w:rsidRPr="003B32AF" w:rsidRDefault="00110985" w:rsidP="00110985">
      <w:pPr>
        <w:pStyle w:val="BodyText"/>
        <w:spacing w:line="276" w:lineRule="auto"/>
        <w:ind w:left="100" w:right="119" w:firstLine="0"/>
        <w:jc w:val="both"/>
      </w:pPr>
      <w:r w:rsidRPr="003B32AF">
        <w:t>All injury and illness documentation will be reviewed annually in January by management and supervisors to analyze occurrences, identify developing trends, and plan courses of corrective actions.</w:t>
      </w:r>
    </w:p>
    <w:p w14:paraId="1C717635" w14:textId="77777777" w:rsidR="00110985" w:rsidRPr="003B32AF" w:rsidRDefault="00110985" w:rsidP="00110985">
      <w:pPr>
        <w:spacing w:before="6"/>
        <w:rPr>
          <w:rFonts w:ascii="Arial" w:eastAsia="Arial" w:hAnsi="Arial" w:cs="Arial"/>
          <w:sz w:val="25"/>
          <w:szCs w:val="25"/>
        </w:rPr>
      </w:pPr>
    </w:p>
    <w:p w14:paraId="47D09E14" w14:textId="77777777" w:rsidR="00110985" w:rsidRPr="003B32AF" w:rsidRDefault="00110985" w:rsidP="00110985">
      <w:pPr>
        <w:pStyle w:val="BodyText"/>
        <w:ind w:left="100" w:firstLine="0"/>
        <w:jc w:val="both"/>
      </w:pPr>
      <w:r w:rsidRPr="003B32AF">
        <w:t>These records will be maintained a minimum of five years or as required by</w:t>
      </w:r>
      <w:r w:rsidRPr="003B32AF">
        <w:rPr>
          <w:spacing w:val="-24"/>
        </w:rPr>
        <w:t xml:space="preserve"> </w:t>
      </w:r>
      <w:r w:rsidRPr="003B32AF">
        <w:t>law.</w:t>
      </w:r>
    </w:p>
    <w:p w14:paraId="294D4267" w14:textId="77777777" w:rsidR="00327F4A" w:rsidRPr="003B32AF" w:rsidRDefault="00327F4A" w:rsidP="00327F4A">
      <w:pPr>
        <w:pStyle w:val="Heading1"/>
      </w:pPr>
      <w:bookmarkStart w:id="10" w:name="_Toc85721167"/>
      <w:r w:rsidRPr="003B32AF">
        <w:t>Safety and Health Surveys and</w:t>
      </w:r>
      <w:r w:rsidRPr="003B32AF">
        <w:rPr>
          <w:spacing w:val="-8"/>
        </w:rPr>
        <w:t xml:space="preserve"> </w:t>
      </w:r>
      <w:r w:rsidRPr="003B32AF">
        <w:t>Inspection/Program</w:t>
      </w:r>
      <w:bookmarkEnd w:id="10"/>
    </w:p>
    <w:p w14:paraId="13F93ACB" w14:textId="77777777" w:rsidR="00C546B3" w:rsidRPr="003B32AF" w:rsidRDefault="00327F4A" w:rsidP="00327F4A">
      <w:pPr>
        <w:pStyle w:val="BodyText"/>
        <w:spacing w:before="160" w:line="276" w:lineRule="auto"/>
        <w:ind w:left="100" w:right="116" w:firstLine="0"/>
        <w:jc w:val="both"/>
      </w:pPr>
      <w:r w:rsidRPr="003B32AF">
        <w:t xml:space="preserve">The </w:t>
      </w:r>
      <w:r w:rsidR="006E4AF5" w:rsidRPr="003B32AF">
        <w:t>Director of Education</w:t>
      </w:r>
      <w:r w:rsidR="00C72543" w:rsidRPr="003B32AF">
        <w:t xml:space="preserve"> and Loss Prevention</w:t>
      </w:r>
      <w:r w:rsidRPr="003B32AF">
        <w:t xml:space="preserve"> (Ted Smith) will maintain and review records of all safety audits and inspections that are conducted within or that affect the company, our employees, or facilities.</w:t>
      </w:r>
    </w:p>
    <w:p w14:paraId="5B513B43" w14:textId="77777777" w:rsidR="00327F4A" w:rsidRPr="003B32AF" w:rsidRDefault="00327F4A" w:rsidP="00327F4A">
      <w:pPr>
        <w:pStyle w:val="BodyText"/>
        <w:spacing w:before="160" w:line="276" w:lineRule="auto"/>
        <w:ind w:left="100" w:right="116" w:firstLine="0"/>
        <w:jc w:val="both"/>
      </w:pPr>
      <w:r w:rsidRPr="003B32AF">
        <w:t xml:space="preserve"> Applicable forms and</w:t>
      </w:r>
      <w:r w:rsidRPr="003B32AF">
        <w:rPr>
          <w:spacing w:val="-13"/>
        </w:rPr>
        <w:t xml:space="preserve"> </w:t>
      </w:r>
      <w:r w:rsidRPr="003B32AF">
        <w:t>records:</w:t>
      </w:r>
    </w:p>
    <w:p w14:paraId="565B580C" w14:textId="77777777" w:rsidR="00327F4A" w:rsidRPr="003B32AF" w:rsidRDefault="00327F4A" w:rsidP="00327F4A">
      <w:pPr>
        <w:pStyle w:val="ListParagraph"/>
        <w:numPr>
          <w:ilvl w:val="1"/>
          <w:numId w:val="2"/>
        </w:numPr>
        <w:tabs>
          <w:tab w:val="left" w:pos="821"/>
        </w:tabs>
        <w:spacing w:before="60"/>
        <w:ind w:firstLine="360"/>
        <w:rPr>
          <w:rFonts w:ascii="Arial" w:eastAsia="Arial" w:hAnsi="Arial" w:cs="Arial"/>
        </w:rPr>
      </w:pPr>
      <w:r w:rsidRPr="003B32AF">
        <w:rPr>
          <w:rFonts w:ascii="Arial"/>
        </w:rPr>
        <w:t>Site Safety</w:t>
      </w:r>
      <w:r w:rsidRPr="003B32AF">
        <w:rPr>
          <w:rFonts w:ascii="Arial"/>
          <w:spacing w:val="-8"/>
        </w:rPr>
        <w:t xml:space="preserve"> </w:t>
      </w:r>
      <w:r w:rsidRPr="003B32AF">
        <w:rPr>
          <w:rFonts w:ascii="Arial"/>
        </w:rPr>
        <w:t>Audit</w:t>
      </w:r>
    </w:p>
    <w:p w14:paraId="094DB4FB" w14:textId="77777777" w:rsidR="00327F4A" w:rsidRPr="003B32AF" w:rsidRDefault="00327F4A" w:rsidP="00327F4A">
      <w:pPr>
        <w:pStyle w:val="ListParagraph"/>
        <w:numPr>
          <w:ilvl w:val="1"/>
          <w:numId w:val="2"/>
        </w:numPr>
        <w:tabs>
          <w:tab w:val="left" w:pos="821"/>
        </w:tabs>
        <w:spacing w:before="95"/>
        <w:ind w:left="820"/>
        <w:rPr>
          <w:rFonts w:ascii="Arial" w:eastAsia="Arial" w:hAnsi="Arial" w:cs="Arial"/>
        </w:rPr>
      </w:pPr>
      <w:r w:rsidRPr="003B32AF">
        <w:rPr>
          <w:rFonts w:ascii="Arial"/>
        </w:rPr>
        <w:t>Incident</w:t>
      </w:r>
      <w:r w:rsidRPr="003B32AF">
        <w:rPr>
          <w:rFonts w:ascii="Arial"/>
          <w:spacing w:val="-3"/>
        </w:rPr>
        <w:t xml:space="preserve"> </w:t>
      </w:r>
      <w:r w:rsidRPr="003B32AF">
        <w:rPr>
          <w:rFonts w:ascii="Arial"/>
        </w:rPr>
        <w:t>Reports</w:t>
      </w:r>
    </w:p>
    <w:p w14:paraId="0524B4E3" w14:textId="77777777" w:rsidR="00327F4A" w:rsidRPr="003B32AF" w:rsidRDefault="00327F4A" w:rsidP="00327F4A">
      <w:pPr>
        <w:pStyle w:val="ListParagraph"/>
        <w:numPr>
          <w:ilvl w:val="1"/>
          <w:numId w:val="2"/>
        </w:numPr>
        <w:tabs>
          <w:tab w:val="left" w:pos="821"/>
        </w:tabs>
        <w:spacing w:before="6"/>
        <w:ind w:left="820"/>
        <w:rPr>
          <w:rFonts w:ascii="Arial" w:eastAsia="Arial" w:hAnsi="Arial" w:cs="Arial"/>
          <w:sz w:val="13"/>
          <w:szCs w:val="13"/>
        </w:rPr>
      </w:pPr>
      <w:r w:rsidRPr="003B32AF">
        <w:rPr>
          <w:rFonts w:ascii="Arial"/>
        </w:rPr>
        <w:t>Daily Safety Inspection</w:t>
      </w:r>
      <w:r w:rsidRPr="003B32AF">
        <w:rPr>
          <w:rFonts w:ascii="Arial"/>
          <w:spacing w:val="-7"/>
        </w:rPr>
        <w:t xml:space="preserve"> </w:t>
      </w:r>
      <w:r w:rsidRPr="003B32AF">
        <w:rPr>
          <w:rFonts w:ascii="Arial"/>
        </w:rPr>
        <w:t>Reports</w:t>
      </w:r>
    </w:p>
    <w:p w14:paraId="6C3C28AD" w14:textId="77777777" w:rsidR="00C546B3" w:rsidRPr="003B32AF" w:rsidRDefault="00C546B3" w:rsidP="00327F4A">
      <w:pPr>
        <w:pStyle w:val="ListParagraph"/>
        <w:numPr>
          <w:ilvl w:val="1"/>
          <w:numId w:val="2"/>
        </w:numPr>
        <w:tabs>
          <w:tab w:val="left" w:pos="821"/>
        </w:tabs>
        <w:spacing w:before="6"/>
        <w:ind w:left="820"/>
        <w:rPr>
          <w:rFonts w:ascii="Arial" w:eastAsia="Arial" w:hAnsi="Arial" w:cs="Arial"/>
          <w:sz w:val="13"/>
          <w:szCs w:val="13"/>
        </w:rPr>
      </w:pPr>
      <w:r w:rsidRPr="003B32AF">
        <w:rPr>
          <w:rFonts w:ascii="Arial"/>
        </w:rPr>
        <w:t>Weekly Supervisors Safety Walk</w:t>
      </w:r>
    </w:p>
    <w:p w14:paraId="5AF1683C" w14:textId="77777777" w:rsidR="00327F4A" w:rsidRPr="003B32AF" w:rsidRDefault="00327F4A" w:rsidP="00327F4A">
      <w:pPr>
        <w:pStyle w:val="BodyText"/>
        <w:spacing w:before="72" w:line="276" w:lineRule="auto"/>
        <w:ind w:left="100" w:right="114" w:firstLine="0"/>
        <w:jc w:val="both"/>
      </w:pPr>
      <w:r w:rsidRPr="003B32AF">
        <w:t xml:space="preserve">Reports generated </w:t>
      </w:r>
      <w:proofErr w:type="gramStart"/>
      <w:r w:rsidRPr="003B32AF">
        <w:t>as a result of</w:t>
      </w:r>
      <w:proofErr w:type="gramEnd"/>
      <w:r w:rsidRPr="003B32AF">
        <w:t xml:space="preserve"> comprehensive surveys conducted by outside professional agencies will receive immediate attention and consideration. All hazards identified and recommendations will be acted upon in a timely manner. All methods of addressing the issues contained in the reports will be documented in writing and a copy maintained with the report. This documentation will also show the date corrections were made or actions taken. These reports and all associated documentation will be maintained for record and periodic review. The Project Manager</w:t>
      </w:r>
      <w:r w:rsidR="00DC3304" w:rsidRPr="003B32AF">
        <w:t>, Construction Manager</w:t>
      </w:r>
      <w:r w:rsidRPr="003B32AF">
        <w:t xml:space="preserve"> or Superintendent will ensure the corrective actions have been taken by the responsible</w:t>
      </w:r>
      <w:r w:rsidRPr="003B32AF">
        <w:rPr>
          <w:spacing w:val="-5"/>
        </w:rPr>
        <w:t xml:space="preserve"> </w:t>
      </w:r>
      <w:r w:rsidRPr="003B32AF">
        <w:t>personnel.</w:t>
      </w:r>
    </w:p>
    <w:p w14:paraId="7A38BB82" w14:textId="77777777" w:rsidR="00327F4A" w:rsidRPr="003B32AF" w:rsidRDefault="00327F4A" w:rsidP="00327F4A">
      <w:pPr>
        <w:spacing w:before="3"/>
        <w:rPr>
          <w:rFonts w:ascii="Arial" w:eastAsia="Arial" w:hAnsi="Arial" w:cs="Arial"/>
          <w:sz w:val="25"/>
          <w:szCs w:val="25"/>
        </w:rPr>
      </w:pPr>
    </w:p>
    <w:p w14:paraId="6D7E51C6" w14:textId="77777777" w:rsidR="00327F4A" w:rsidRPr="003B32AF" w:rsidRDefault="00327F4A" w:rsidP="00327F4A">
      <w:pPr>
        <w:pStyle w:val="BodyText"/>
        <w:spacing w:line="276" w:lineRule="auto"/>
        <w:ind w:left="100" w:right="118" w:firstLine="0"/>
        <w:jc w:val="both"/>
      </w:pPr>
      <w:r w:rsidRPr="003B32AF">
        <w:t>Checklists will be developed as part of the periodic self- inspection process. Checklists will be used and maintained including the name of the person performing the evaluation and the date the inspection takes place. The self-inspection checklists will be reviewed by management upon completion. All equipment and vehicles used on the site shall be inspected prior to use each day.</w:t>
      </w:r>
    </w:p>
    <w:p w14:paraId="22141A55" w14:textId="77777777" w:rsidR="00327F4A" w:rsidRPr="003B32AF" w:rsidRDefault="00327F4A" w:rsidP="00327F4A">
      <w:pPr>
        <w:spacing w:before="6"/>
        <w:rPr>
          <w:rFonts w:ascii="Arial" w:eastAsia="Arial" w:hAnsi="Arial" w:cs="Arial"/>
          <w:sz w:val="25"/>
          <w:szCs w:val="25"/>
        </w:rPr>
      </w:pPr>
    </w:p>
    <w:p w14:paraId="7842FD07" w14:textId="77777777" w:rsidR="00327F4A" w:rsidRPr="003B32AF" w:rsidRDefault="00327F4A" w:rsidP="00327F4A">
      <w:pPr>
        <w:pStyle w:val="BodyText"/>
        <w:spacing w:line="276" w:lineRule="auto"/>
        <w:ind w:left="100" w:right="114" w:firstLine="0"/>
        <w:jc w:val="both"/>
      </w:pPr>
      <w:r w:rsidRPr="003B32AF">
        <w:t xml:space="preserve">All discrepancies identified during the inspection will be evaluated as soon as possible by the Project Manager or </w:t>
      </w:r>
      <w:r w:rsidR="00CE0FAE" w:rsidRPr="003B32AF">
        <w:t>Construction Manager</w:t>
      </w:r>
      <w:r w:rsidRPr="003B32AF">
        <w:t xml:space="preserve">. The periodic self-inspection checklists will be reviewed and evaluated on a regular basis by the Project Manager or </w:t>
      </w:r>
      <w:r w:rsidR="00CE0FAE" w:rsidRPr="003B32AF">
        <w:t>Construction Manager</w:t>
      </w:r>
      <w:r w:rsidRPr="003B32AF">
        <w:t xml:space="preserve"> to ensure current applicability. This review will be performed throughout the workplace with input from supervisors and employees. The checklist will be retained along with other applicable data for review. The hazards and recommendations noted in the daily, </w:t>
      </w:r>
      <w:proofErr w:type="gramStart"/>
      <w:r w:rsidRPr="003B32AF">
        <w:t>weekly</w:t>
      </w:r>
      <w:proofErr w:type="gramEnd"/>
      <w:r w:rsidRPr="003B32AF">
        <w:t xml:space="preserve"> and monthly safety inspections and audits will be given consideration at weekly foremen meetings. Area supervisors will be responsible for requisitioning and assisting in the correction process. The formal Injury and Illness Prevention Program components will be reviewed monthly by the Project Manager or </w:t>
      </w:r>
      <w:r w:rsidR="00CE0FAE" w:rsidRPr="003B32AF">
        <w:t>Construction Manager</w:t>
      </w:r>
      <w:r w:rsidRPr="003B32AF">
        <w:t xml:space="preserve"> and The </w:t>
      </w:r>
      <w:r w:rsidR="006E4AF5" w:rsidRPr="003B32AF">
        <w:t>Director of Education</w:t>
      </w:r>
      <w:r w:rsidR="00C72543" w:rsidRPr="003B32AF">
        <w:t xml:space="preserve"> and Loss Prevention</w:t>
      </w:r>
      <w:r w:rsidRPr="003B32AF">
        <w:t xml:space="preserve"> (Ted Smith) to identify insufficiencies or component</w:t>
      </w:r>
      <w:r w:rsidRPr="003B32AF">
        <w:rPr>
          <w:spacing w:val="-13"/>
        </w:rPr>
        <w:t xml:space="preserve"> </w:t>
      </w:r>
      <w:r w:rsidRPr="003B32AF">
        <w:t>failure.</w:t>
      </w:r>
    </w:p>
    <w:p w14:paraId="3CF1E0B1" w14:textId="77777777" w:rsidR="00327F4A" w:rsidRPr="003B32AF" w:rsidRDefault="00327F4A" w:rsidP="00327F4A">
      <w:pPr>
        <w:pStyle w:val="Heading2"/>
      </w:pPr>
      <w:bookmarkStart w:id="11" w:name="_Toc85721168"/>
      <w:r w:rsidRPr="003B32AF">
        <w:t>Safety or Other Related</w:t>
      </w:r>
      <w:r w:rsidRPr="003B32AF">
        <w:rPr>
          <w:spacing w:val="-9"/>
        </w:rPr>
        <w:t xml:space="preserve"> </w:t>
      </w:r>
      <w:r w:rsidRPr="003B32AF">
        <w:t>Meetings</w:t>
      </w:r>
      <w:bookmarkEnd w:id="11"/>
    </w:p>
    <w:p w14:paraId="2645B68D" w14:textId="77777777" w:rsidR="00327F4A" w:rsidRPr="003B32AF" w:rsidRDefault="00A91087" w:rsidP="00327F4A">
      <w:pPr>
        <w:pStyle w:val="BodyText"/>
        <w:spacing w:before="160" w:line="278" w:lineRule="auto"/>
        <w:ind w:left="100" w:right="118" w:firstLine="0"/>
        <w:jc w:val="both"/>
      </w:pPr>
      <w:r w:rsidRPr="003B32AF">
        <w:t xml:space="preserve">The Project Manager or </w:t>
      </w:r>
      <w:r w:rsidR="00CE0FAE" w:rsidRPr="003B32AF">
        <w:t>Construction Manager</w:t>
      </w:r>
      <w:r w:rsidRPr="003B32AF">
        <w:t xml:space="preserve"> </w:t>
      </w:r>
      <w:r w:rsidR="00327F4A" w:rsidRPr="003B32AF">
        <w:t>will maintain accurate records of all proceedings associated with the safety and health program on this</w:t>
      </w:r>
      <w:r w:rsidR="00327F4A" w:rsidRPr="003B32AF">
        <w:rPr>
          <w:spacing w:val="-18"/>
        </w:rPr>
        <w:t xml:space="preserve"> </w:t>
      </w:r>
      <w:r w:rsidR="00327F4A" w:rsidRPr="003B32AF">
        <w:t>site.</w:t>
      </w:r>
    </w:p>
    <w:p w14:paraId="5B79074D" w14:textId="77777777" w:rsidR="00327F4A" w:rsidRPr="003B32AF" w:rsidRDefault="00327F4A" w:rsidP="00327F4A">
      <w:pPr>
        <w:pStyle w:val="BodyText"/>
        <w:spacing w:line="251" w:lineRule="exact"/>
        <w:ind w:left="100" w:firstLine="0"/>
        <w:jc w:val="both"/>
      </w:pPr>
      <w:r w:rsidRPr="003B32AF">
        <w:t>Applicable forms and</w:t>
      </w:r>
      <w:r w:rsidRPr="003B32AF">
        <w:rPr>
          <w:spacing w:val="-8"/>
        </w:rPr>
        <w:t xml:space="preserve"> </w:t>
      </w:r>
      <w:r w:rsidRPr="003B32AF">
        <w:t>records:</w:t>
      </w:r>
    </w:p>
    <w:p w14:paraId="4D1A0B22" w14:textId="77777777" w:rsidR="00327F4A" w:rsidRPr="003B32AF" w:rsidRDefault="00327F4A" w:rsidP="00327F4A">
      <w:pPr>
        <w:pStyle w:val="ListParagraph"/>
        <w:numPr>
          <w:ilvl w:val="1"/>
          <w:numId w:val="2"/>
        </w:numPr>
        <w:tabs>
          <w:tab w:val="left" w:pos="821"/>
        </w:tabs>
        <w:spacing w:before="97"/>
        <w:ind w:left="820"/>
        <w:rPr>
          <w:rFonts w:ascii="Arial" w:eastAsia="Arial" w:hAnsi="Arial" w:cs="Arial"/>
        </w:rPr>
      </w:pPr>
      <w:r w:rsidRPr="003B32AF">
        <w:rPr>
          <w:rFonts w:ascii="Arial"/>
        </w:rPr>
        <w:t>Weekly Safety Meeting</w:t>
      </w:r>
      <w:r w:rsidRPr="003B32AF">
        <w:rPr>
          <w:rFonts w:ascii="Arial"/>
          <w:spacing w:val="-10"/>
        </w:rPr>
        <w:t xml:space="preserve"> </w:t>
      </w:r>
      <w:r w:rsidRPr="003B32AF">
        <w:rPr>
          <w:rFonts w:ascii="Arial"/>
        </w:rPr>
        <w:t>Records</w:t>
      </w:r>
    </w:p>
    <w:p w14:paraId="7B2A0259" w14:textId="77777777" w:rsidR="00327F4A" w:rsidRPr="003B32AF" w:rsidRDefault="00327F4A" w:rsidP="00327F4A">
      <w:pPr>
        <w:pStyle w:val="ListParagraph"/>
        <w:numPr>
          <w:ilvl w:val="1"/>
          <w:numId w:val="2"/>
        </w:numPr>
        <w:tabs>
          <w:tab w:val="left" w:pos="821"/>
        </w:tabs>
        <w:spacing w:before="95"/>
        <w:ind w:left="820"/>
        <w:rPr>
          <w:rFonts w:ascii="Arial" w:eastAsia="Arial" w:hAnsi="Arial" w:cs="Arial"/>
        </w:rPr>
      </w:pPr>
      <w:r w:rsidRPr="003B32AF">
        <w:rPr>
          <w:rFonts w:ascii="Arial"/>
        </w:rPr>
        <w:t>Weekly Supervisor Safety</w:t>
      </w:r>
      <w:r w:rsidRPr="003B32AF">
        <w:rPr>
          <w:rFonts w:ascii="Arial"/>
          <w:spacing w:val="-10"/>
        </w:rPr>
        <w:t xml:space="preserve"> </w:t>
      </w:r>
      <w:r w:rsidRPr="003B32AF">
        <w:rPr>
          <w:rFonts w:ascii="Arial"/>
        </w:rPr>
        <w:t>Meetings</w:t>
      </w:r>
    </w:p>
    <w:p w14:paraId="15A8F8DC" w14:textId="77777777" w:rsidR="00327F4A" w:rsidRPr="003B32AF" w:rsidRDefault="00327F4A" w:rsidP="00327F4A">
      <w:pPr>
        <w:pStyle w:val="ListParagraph"/>
        <w:numPr>
          <w:ilvl w:val="1"/>
          <w:numId w:val="2"/>
        </w:numPr>
        <w:tabs>
          <w:tab w:val="left" w:pos="821"/>
        </w:tabs>
        <w:spacing w:before="97"/>
        <w:ind w:left="820"/>
        <w:rPr>
          <w:rFonts w:ascii="Arial" w:eastAsia="Arial" w:hAnsi="Arial" w:cs="Arial"/>
        </w:rPr>
      </w:pPr>
      <w:r w:rsidRPr="003B32AF">
        <w:rPr>
          <w:rFonts w:ascii="Arial"/>
        </w:rPr>
        <w:t xml:space="preserve">Daily </w:t>
      </w:r>
      <w:r w:rsidR="00794900" w:rsidRPr="003B32AF">
        <w:rPr>
          <w:rFonts w:ascii="Arial"/>
        </w:rPr>
        <w:t>Pre-Task</w:t>
      </w:r>
      <w:r w:rsidRPr="003B32AF">
        <w:rPr>
          <w:rFonts w:ascii="Arial"/>
        </w:rPr>
        <w:t xml:space="preserve"> Cards and Safety</w:t>
      </w:r>
      <w:r w:rsidRPr="003B32AF">
        <w:rPr>
          <w:rFonts w:ascii="Arial"/>
          <w:spacing w:val="-13"/>
        </w:rPr>
        <w:t xml:space="preserve"> </w:t>
      </w:r>
      <w:r w:rsidRPr="003B32AF">
        <w:rPr>
          <w:rFonts w:ascii="Arial"/>
        </w:rPr>
        <w:t>Briefings</w:t>
      </w:r>
    </w:p>
    <w:p w14:paraId="0E5FD263" w14:textId="77777777" w:rsidR="00327F4A" w:rsidRPr="003B32AF" w:rsidRDefault="00327F4A" w:rsidP="00327F4A">
      <w:pPr>
        <w:pStyle w:val="ListParagraph"/>
        <w:numPr>
          <w:ilvl w:val="1"/>
          <w:numId w:val="2"/>
        </w:numPr>
        <w:tabs>
          <w:tab w:val="left" w:pos="821"/>
        </w:tabs>
        <w:spacing w:before="96"/>
        <w:ind w:left="820"/>
        <w:rPr>
          <w:rFonts w:ascii="Arial" w:eastAsia="Arial" w:hAnsi="Arial" w:cs="Arial"/>
        </w:rPr>
      </w:pPr>
      <w:r w:rsidRPr="003B32AF">
        <w:rPr>
          <w:rFonts w:ascii="Arial" w:eastAsia="Arial" w:hAnsi="Arial" w:cs="Arial"/>
        </w:rPr>
        <w:t xml:space="preserve">Master JSA’s review / JHA’s for task briefing / </w:t>
      </w:r>
      <w:r w:rsidR="00794900" w:rsidRPr="003B32AF">
        <w:rPr>
          <w:rFonts w:ascii="Arial" w:eastAsia="Arial" w:hAnsi="Arial" w:cs="Arial"/>
        </w:rPr>
        <w:t>toolbox</w:t>
      </w:r>
      <w:r w:rsidRPr="003B32AF">
        <w:rPr>
          <w:rFonts w:ascii="Arial" w:eastAsia="Arial" w:hAnsi="Arial" w:cs="Arial"/>
          <w:spacing w:val="-15"/>
        </w:rPr>
        <w:t xml:space="preserve"> </w:t>
      </w:r>
      <w:r w:rsidRPr="003B32AF">
        <w:rPr>
          <w:rFonts w:ascii="Arial" w:eastAsia="Arial" w:hAnsi="Arial" w:cs="Arial"/>
        </w:rPr>
        <w:t>talk</w:t>
      </w:r>
    </w:p>
    <w:p w14:paraId="0D16D7DD" w14:textId="77777777" w:rsidR="00327F4A" w:rsidRPr="003B32AF" w:rsidRDefault="00327F4A" w:rsidP="00327F4A">
      <w:pPr>
        <w:rPr>
          <w:rFonts w:ascii="Arial" w:eastAsia="Arial" w:hAnsi="Arial" w:cs="Arial"/>
        </w:rPr>
      </w:pPr>
    </w:p>
    <w:p w14:paraId="40640018" w14:textId="77777777" w:rsidR="00327F4A" w:rsidRPr="003B32AF" w:rsidRDefault="00327F4A" w:rsidP="00327F4A">
      <w:pPr>
        <w:pStyle w:val="BodyText"/>
        <w:spacing w:before="135" w:line="276" w:lineRule="auto"/>
        <w:ind w:left="100" w:right="116" w:firstLine="0"/>
        <w:jc w:val="both"/>
      </w:pPr>
      <w:r w:rsidRPr="003B32AF">
        <w:t xml:space="preserve">The Project Manager or </w:t>
      </w:r>
      <w:r w:rsidR="00CE0FAE" w:rsidRPr="003B32AF">
        <w:t>Construction Manager</w:t>
      </w:r>
      <w:r w:rsidRPr="003B32AF">
        <w:t xml:space="preserve"> shall keep a record of all proceedings and appropriate management or other designated staff actions affecting the safety and health program. These records will include the name of the recorder, date, a list of attendees, details of the topics discussed, and action or corrective measures suggested, recommended, or taken. The</w:t>
      </w:r>
      <w:r w:rsidRPr="003B32AF">
        <w:rPr>
          <w:spacing w:val="42"/>
        </w:rPr>
        <w:t xml:space="preserve"> </w:t>
      </w:r>
      <w:r w:rsidRPr="003B32AF">
        <w:t>purpose of these is to ensure that decisions affecting the safety and health program of this company are carried out, implemented, and that results are</w:t>
      </w:r>
      <w:r w:rsidRPr="003B32AF">
        <w:rPr>
          <w:spacing w:val="-21"/>
        </w:rPr>
        <w:t xml:space="preserve"> </w:t>
      </w:r>
      <w:r w:rsidRPr="003B32AF">
        <w:t>tracked.</w:t>
      </w:r>
    </w:p>
    <w:p w14:paraId="57646525" w14:textId="77777777" w:rsidR="00327F4A" w:rsidRPr="003B32AF" w:rsidRDefault="00327F4A" w:rsidP="00327F4A">
      <w:pPr>
        <w:pStyle w:val="Heading2"/>
      </w:pPr>
      <w:bookmarkStart w:id="12" w:name="_Toc85721169"/>
      <w:r w:rsidRPr="003B32AF">
        <w:t>Training</w:t>
      </w:r>
      <w:r w:rsidRPr="003B32AF">
        <w:rPr>
          <w:spacing w:val="1"/>
        </w:rPr>
        <w:t xml:space="preserve"> </w:t>
      </w:r>
      <w:r w:rsidRPr="003B32AF">
        <w:t>Records</w:t>
      </w:r>
      <w:bookmarkEnd w:id="12"/>
    </w:p>
    <w:p w14:paraId="418920C5" w14:textId="77777777" w:rsidR="00327F4A" w:rsidRPr="003B32AF" w:rsidRDefault="00327F4A" w:rsidP="00327F4A">
      <w:pPr>
        <w:rPr>
          <w:rFonts w:ascii="Arial" w:eastAsia="Arial" w:hAnsi="Arial" w:cs="Arial"/>
          <w:b/>
          <w:bCs/>
          <w:sz w:val="31"/>
          <w:szCs w:val="31"/>
        </w:rPr>
      </w:pPr>
    </w:p>
    <w:p w14:paraId="44BB07B9" w14:textId="77777777" w:rsidR="00327F4A" w:rsidRPr="003B32AF" w:rsidRDefault="00327F4A" w:rsidP="00327F4A">
      <w:pPr>
        <w:pStyle w:val="BodyText"/>
        <w:spacing w:line="276" w:lineRule="auto"/>
        <w:ind w:left="100" w:right="115" w:firstLine="0"/>
        <w:jc w:val="both"/>
      </w:pPr>
      <w:r w:rsidRPr="003B32AF">
        <w:t xml:space="preserve">The Project </w:t>
      </w:r>
      <w:r w:rsidR="00DC3304" w:rsidRPr="003B32AF">
        <w:t>Manager</w:t>
      </w:r>
      <w:r w:rsidR="00011302" w:rsidRPr="003B32AF">
        <w:t>,</w:t>
      </w:r>
      <w:r w:rsidRPr="003B32AF">
        <w:t xml:space="preserve"> </w:t>
      </w:r>
      <w:r w:rsidR="00DC3304" w:rsidRPr="003B32AF">
        <w:t xml:space="preserve">Construction Manager, </w:t>
      </w:r>
      <w:r w:rsidRPr="003B32AF">
        <w:t xml:space="preserve">and </w:t>
      </w:r>
      <w:r w:rsidR="00C72543" w:rsidRPr="003B32AF">
        <w:t>Superintendent will</w:t>
      </w:r>
      <w:r w:rsidRPr="003B32AF">
        <w:t xml:space="preserve"> document and maintain records of all safety - and health-related training. All documented training records will be forwarded to the </w:t>
      </w:r>
      <w:r w:rsidR="006E4AF5" w:rsidRPr="003B32AF">
        <w:t>Director of Education</w:t>
      </w:r>
      <w:r w:rsidR="00C72543" w:rsidRPr="003B32AF">
        <w:t xml:space="preserve"> and Loss Prevention</w:t>
      </w:r>
      <w:r w:rsidRPr="003B32AF">
        <w:t xml:space="preserve"> (Ted </w:t>
      </w:r>
      <w:r w:rsidR="00C72543" w:rsidRPr="003B32AF">
        <w:t>Smith) for</w:t>
      </w:r>
      <w:r w:rsidRPr="003B32AF">
        <w:t xml:space="preserve"> filing in the corporate</w:t>
      </w:r>
      <w:r w:rsidRPr="003B32AF">
        <w:rPr>
          <w:spacing w:val="-27"/>
        </w:rPr>
        <w:t xml:space="preserve"> </w:t>
      </w:r>
      <w:r w:rsidRPr="003B32AF">
        <w:t>records.</w:t>
      </w:r>
    </w:p>
    <w:p w14:paraId="56241C19" w14:textId="77777777" w:rsidR="00327F4A" w:rsidRPr="003B32AF" w:rsidRDefault="00327F4A" w:rsidP="00327F4A">
      <w:pPr>
        <w:spacing w:before="3"/>
        <w:rPr>
          <w:rFonts w:ascii="Arial" w:eastAsia="Arial" w:hAnsi="Arial" w:cs="Arial"/>
          <w:sz w:val="25"/>
          <w:szCs w:val="25"/>
        </w:rPr>
      </w:pPr>
    </w:p>
    <w:p w14:paraId="4256C765" w14:textId="77777777" w:rsidR="00327F4A" w:rsidRPr="003B32AF" w:rsidRDefault="00327F4A" w:rsidP="00327F4A">
      <w:pPr>
        <w:pStyle w:val="BodyText"/>
        <w:spacing w:line="276" w:lineRule="auto"/>
        <w:ind w:left="100" w:right="114" w:firstLine="0"/>
        <w:jc w:val="both"/>
      </w:pPr>
      <w:r w:rsidRPr="003B32AF">
        <w:t xml:space="preserve">All safety and health related training provided to employees of this company will be documented. This documentation will be maintained as proof of attendance and reviewed to assist in determining the need for additional or repeated training for employees on an individual </w:t>
      </w:r>
      <w:r w:rsidRPr="003B32AF">
        <w:rPr>
          <w:rFonts w:cs="Arial"/>
        </w:rPr>
        <w:t>basis. Records and documentation of training will include the presenter’s name, date of training</w:t>
      </w:r>
      <w:r w:rsidRPr="003B32AF">
        <w:t xml:space="preserve">, </w:t>
      </w:r>
      <w:r w:rsidRPr="003B32AF">
        <w:rPr>
          <w:rFonts w:cs="Arial"/>
        </w:rPr>
        <w:t xml:space="preserve">topic or subject, legible identification of the attendee, and attendee’s signature. The person </w:t>
      </w:r>
      <w:r w:rsidRPr="003B32AF">
        <w:t>providing the training is responsible for generating the</w:t>
      </w:r>
      <w:r w:rsidRPr="003B32AF">
        <w:rPr>
          <w:spacing w:val="-20"/>
        </w:rPr>
        <w:t xml:space="preserve"> </w:t>
      </w:r>
      <w:r w:rsidRPr="003B32AF">
        <w:t>documentation.</w:t>
      </w:r>
    </w:p>
    <w:p w14:paraId="162C3F24" w14:textId="77777777" w:rsidR="00327F4A" w:rsidRPr="003B32AF" w:rsidRDefault="00327F4A" w:rsidP="00327F4A">
      <w:pPr>
        <w:pStyle w:val="Heading2"/>
      </w:pPr>
      <w:bookmarkStart w:id="13" w:name="_Toc85721170"/>
      <w:r w:rsidRPr="003B32AF">
        <w:t>Accident</w:t>
      </w:r>
      <w:r w:rsidRPr="003B32AF">
        <w:rPr>
          <w:spacing w:val="-5"/>
        </w:rPr>
        <w:t xml:space="preserve"> </w:t>
      </w:r>
      <w:r w:rsidRPr="003B32AF">
        <w:t>Investigation</w:t>
      </w:r>
      <w:bookmarkEnd w:id="13"/>
    </w:p>
    <w:p w14:paraId="3A7F0C90" w14:textId="77777777" w:rsidR="00327F4A" w:rsidRPr="003B32AF" w:rsidRDefault="00DC3304" w:rsidP="00327F4A">
      <w:pPr>
        <w:pStyle w:val="BodyText"/>
        <w:spacing w:before="160" w:line="276" w:lineRule="auto"/>
        <w:ind w:left="100" w:firstLine="0"/>
      </w:pPr>
      <w:r w:rsidRPr="003B32AF">
        <w:t xml:space="preserve">The Project Manager, Construction Manager, </w:t>
      </w:r>
      <w:r w:rsidR="00327F4A" w:rsidRPr="003B32AF">
        <w:t>and Superintendent will ensure proper records and documentation of all accident and incident investigation activities are maintained and reviewed. Applicable forms and</w:t>
      </w:r>
      <w:r w:rsidR="00327F4A" w:rsidRPr="003B32AF">
        <w:rPr>
          <w:spacing w:val="-8"/>
        </w:rPr>
        <w:t xml:space="preserve"> </w:t>
      </w:r>
      <w:r w:rsidR="00327F4A" w:rsidRPr="003B32AF">
        <w:t>records:</w:t>
      </w:r>
    </w:p>
    <w:p w14:paraId="3711CAE7" w14:textId="77777777" w:rsidR="00327F4A" w:rsidRPr="003B32AF" w:rsidRDefault="00327F4A" w:rsidP="00327F4A">
      <w:pPr>
        <w:pStyle w:val="ListParagraph"/>
        <w:numPr>
          <w:ilvl w:val="0"/>
          <w:numId w:val="5"/>
        </w:numPr>
        <w:rPr>
          <w:rFonts w:ascii="Arial" w:eastAsia="Arial" w:hAnsi="Arial" w:cs="Arial"/>
        </w:rPr>
      </w:pPr>
      <w:r w:rsidRPr="003B32AF">
        <w:rPr>
          <w:rFonts w:ascii="Arial" w:eastAsia="Arial" w:hAnsi="Arial" w:cs="Arial"/>
        </w:rPr>
        <w:t>Accident Report (Recordable Accident)</w:t>
      </w:r>
    </w:p>
    <w:p w14:paraId="40A1CA8C" w14:textId="77777777" w:rsidR="00327F4A" w:rsidRPr="003B32AF" w:rsidRDefault="00327F4A" w:rsidP="00327F4A">
      <w:pPr>
        <w:pStyle w:val="ListParagraph"/>
        <w:numPr>
          <w:ilvl w:val="0"/>
          <w:numId w:val="5"/>
        </w:numPr>
        <w:rPr>
          <w:rFonts w:ascii="Arial" w:eastAsia="Arial" w:hAnsi="Arial" w:cs="Arial"/>
        </w:rPr>
      </w:pPr>
      <w:r w:rsidRPr="003B32AF">
        <w:rPr>
          <w:rFonts w:ascii="Arial" w:eastAsia="Arial" w:hAnsi="Arial" w:cs="Arial"/>
        </w:rPr>
        <w:t>Incident Report (Non-Recordable or Near Miss)</w:t>
      </w:r>
    </w:p>
    <w:p w14:paraId="19E43367" w14:textId="77777777" w:rsidR="00327F4A" w:rsidRPr="003B32AF" w:rsidRDefault="00327F4A" w:rsidP="00327F4A">
      <w:pPr>
        <w:rPr>
          <w:rFonts w:ascii="Arial" w:eastAsia="Arial" w:hAnsi="Arial" w:cs="Arial"/>
        </w:rPr>
      </w:pPr>
    </w:p>
    <w:p w14:paraId="6294C863" w14:textId="77777777" w:rsidR="00327F4A" w:rsidRPr="003B32AF" w:rsidRDefault="00327F4A" w:rsidP="00327F4A">
      <w:pPr>
        <w:rPr>
          <w:rFonts w:ascii="Arial" w:eastAsia="Arial" w:hAnsi="Arial" w:cs="Arial"/>
        </w:rPr>
      </w:pPr>
      <w:r w:rsidRPr="003B32AF">
        <w:rPr>
          <w:rFonts w:ascii="Arial" w:eastAsia="Arial" w:hAnsi="Arial" w:cs="Arial"/>
        </w:rPr>
        <w:t>All accidents and near miss incidents will be investigated.</w:t>
      </w:r>
    </w:p>
    <w:p w14:paraId="00D8733B" w14:textId="77777777" w:rsidR="00327F4A" w:rsidRPr="003B32AF" w:rsidRDefault="00327F4A" w:rsidP="00327F4A">
      <w:pPr>
        <w:pStyle w:val="BodyText"/>
        <w:spacing w:line="276" w:lineRule="auto"/>
        <w:ind w:left="100" w:right="120" w:firstLine="0"/>
        <w:jc w:val="both"/>
      </w:pPr>
      <w:r w:rsidRPr="003B32AF">
        <w:t>All items on the designated accident investigation form will be addressed in detail as soon as possible following the accident/incident. The information acquired will be used and reviewed by management, supervisors, and effected employees to establish all contributing factors and causes. From the investigation, a plan of corrective action will be established to prevent recurrence of the</w:t>
      </w:r>
      <w:r w:rsidRPr="003B32AF">
        <w:rPr>
          <w:spacing w:val="-11"/>
        </w:rPr>
        <w:t xml:space="preserve"> </w:t>
      </w:r>
      <w:r w:rsidRPr="003B32AF">
        <w:t>accident/incident.</w:t>
      </w:r>
    </w:p>
    <w:p w14:paraId="0AC95C2E" w14:textId="77777777" w:rsidR="00327F4A" w:rsidRPr="003B32AF" w:rsidRDefault="00327F4A" w:rsidP="00327F4A">
      <w:pPr>
        <w:pStyle w:val="BodyText"/>
        <w:spacing w:line="276" w:lineRule="auto"/>
        <w:ind w:left="100" w:right="120" w:firstLine="0"/>
        <w:jc w:val="both"/>
        <w:rPr>
          <w:rFonts w:cs="Arial"/>
          <w:sz w:val="25"/>
          <w:szCs w:val="25"/>
        </w:rPr>
      </w:pPr>
    </w:p>
    <w:p w14:paraId="69E1F799" w14:textId="77777777" w:rsidR="00327F4A" w:rsidRPr="003B32AF" w:rsidRDefault="00327F4A" w:rsidP="00327F4A">
      <w:pPr>
        <w:pStyle w:val="BodyText"/>
        <w:spacing w:line="276" w:lineRule="auto"/>
        <w:ind w:left="100" w:right="119" w:firstLine="0"/>
        <w:jc w:val="both"/>
      </w:pPr>
      <w:r w:rsidRPr="003B32AF">
        <w:t>The plan of corrective action and implementation will be documented and reviewed by management.</w:t>
      </w:r>
    </w:p>
    <w:p w14:paraId="1CE49857" w14:textId="77777777" w:rsidR="00327F4A" w:rsidRPr="003B32AF" w:rsidRDefault="00327F4A" w:rsidP="00327F4A">
      <w:pPr>
        <w:pStyle w:val="BodyText"/>
        <w:spacing w:line="276" w:lineRule="auto"/>
        <w:ind w:left="100" w:right="119" w:firstLine="0"/>
        <w:jc w:val="both"/>
        <w:rPr>
          <w:rFonts w:cs="Arial"/>
          <w:sz w:val="25"/>
          <w:szCs w:val="25"/>
        </w:rPr>
      </w:pPr>
    </w:p>
    <w:p w14:paraId="08B5050B" w14:textId="77777777" w:rsidR="00327F4A" w:rsidRPr="003B32AF" w:rsidRDefault="00327F4A" w:rsidP="00327F4A">
      <w:pPr>
        <w:pStyle w:val="BodyText"/>
        <w:spacing w:line="278" w:lineRule="auto"/>
        <w:ind w:left="100" w:right="114" w:firstLine="0"/>
        <w:jc w:val="both"/>
      </w:pPr>
      <w:r w:rsidRPr="003B32AF">
        <w:t>The investigations are to find out the facts, not to place blame. Any suggestions employees may provide on how to prevent future accidents or incidents are</w:t>
      </w:r>
      <w:r w:rsidRPr="003B32AF">
        <w:rPr>
          <w:spacing w:val="-23"/>
        </w:rPr>
        <w:t xml:space="preserve"> </w:t>
      </w:r>
      <w:r w:rsidRPr="003B32AF">
        <w:t>encouraged.</w:t>
      </w:r>
    </w:p>
    <w:p w14:paraId="238F3CC2" w14:textId="77777777" w:rsidR="00327F4A" w:rsidRPr="003B32AF" w:rsidRDefault="00327F4A" w:rsidP="00327F4A">
      <w:pPr>
        <w:pStyle w:val="BodyText"/>
        <w:spacing w:line="278" w:lineRule="auto"/>
        <w:ind w:left="100" w:right="114" w:firstLine="0"/>
        <w:jc w:val="both"/>
        <w:rPr>
          <w:rFonts w:cs="Arial"/>
          <w:sz w:val="25"/>
          <w:szCs w:val="25"/>
        </w:rPr>
      </w:pPr>
    </w:p>
    <w:p w14:paraId="491A9613" w14:textId="77777777" w:rsidR="00327F4A" w:rsidRPr="003B32AF" w:rsidRDefault="00327F4A" w:rsidP="00FA7670">
      <w:pPr>
        <w:pStyle w:val="BodyText"/>
        <w:spacing w:line="276" w:lineRule="auto"/>
        <w:ind w:left="100" w:right="119" w:firstLine="0"/>
        <w:jc w:val="both"/>
      </w:pPr>
      <w:r w:rsidRPr="003B32AF">
        <w:t xml:space="preserve">All accident and incident reports shall be filed with the </w:t>
      </w:r>
      <w:r w:rsidR="006E4AF5" w:rsidRPr="003B32AF">
        <w:t>Director of Education</w:t>
      </w:r>
      <w:r w:rsidR="00C72543" w:rsidRPr="003B32AF">
        <w:t xml:space="preserve"> and Loss Prevention</w:t>
      </w:r>
      <w:r w:rsidRPr="003B32AF">
        <w:t xml:space="preserve"> (Ted Smith) within 24 hours of the</w:t>
      </w:r>
      <w:r w:rsidRPr="003B32AF">
        <w:rPr>
          <w:spacing w:val="-10"/>
        </w:rPr>
        <w:t xml:space="preserve"> </w:t>
      </w:r>
      <w:r w:rsidRPr="003B32AF">
        <w:t>occurrence.</w:t>
      </w:r>
      <w:r w:rsidR="0028099E" w:rsidRPr="003B32AF">
        <w:t xml:space="preserve"> </w:t>
      </w:r>
    </w:p>
    <w:p w14:paraId="1BFC2834" w14:textId="77777777" w:rsidR="00327F4A" w:rsidRPr="003B32AF" w:rsidRDefault="00327F4A" w:rsidP="00327F4A">
      <w:pPr>
        <w:pStyle w:val="Heading2"/>
      </w:pPr>
      <w:bookmarkStart w:id="14" w:name="_Toc85721171"/>
      <w:r w:rsidRPr="003B32AF">
        <w:t>Equipment Inspection and</w:t>
      </w:r>
      <w:r w:rsidRPr="003B32AF">
        <w:rPr>
          <w:spacing w:val="-6"/>
        </w:rPr>
        <w:t xml:space="preserve"> </w:t>
      </w:r>
      <w:r w:rsidRPr="003B32AF">
        <w:t>Maintenance</w:t>
      </w:r>
      <w:bookmarkEnd w:id="14"/>
    </w:p>
    <w:p w14:paraId="339F0971" w14:textId="77777777" w:rsidR="00327F4A" w:rsidRPr="003B32AF" w:rsidRDefault="00327F4A" w:rsidP="00327F4A">
      <w:pPr>
        <w:pStyle w:val="BodyText"/>
        <w:spacing w:before="160" w:line="276" w:lineRule="auto"/>
        <w:ind w:left="100" w:right="117" w:firstLine="0"/>
        <w:jc w:val="both"/>
      </w:pPr>
      <w:r w:rsidRPr="003B32AF">
        <w:t xml:space="preserve">The Project Manager or </w:t>
      </w:r>
      <w:r w:rsidR="00CE0FAE" w:rsidRPr="003B32AF">
        <w:t>Construction Manager</w:t>
      </w:r>
      <w:r w:rsidRPr="003B32AF">
        <w:rPr>
          <w:color w:val="FF0000"/>
        </w:rPr>
        <w:t xml:space="preserve"> </w:t>
      </w:r>
      <w:r w:rsidRPr="003B32AF">
        <w:t>will maintain records and data pertaining to equipment inspection and maintenance programs performed on site. Applicable forms and records</w:t>
      </w:r>
      <w:r w:rsidRPr="003B32AF">
        <w:rPr>
          <w:spacing w:val="-18"/>
        </w:rPr>
        <w:t xml:space="preserve"> </w:t>
      </w:r>
      <w:r w:rsidRPr="003B32AF">
        <w:t>include:</w:t>
      </w:r>
    </w:p>
    <w:p w14:paraId="7739F084" w14:textId="77777777" w:rsidR="00327F4A" w:rsidRPr="003B32AF" w:rsidRDefault="00327F4A" w:rsidP="00327F4A">
      <w:pPr>
        <w:pStyle w:val="ListParagraph"/>
        <w:numPr>
          <w:ilvl w:val="0"/>
          <w:numId w:val="6"/>
        </w:numPr>
        <w:tabs>
          <w:tab w:val="left" w:pos="821"/>
        </w:tabs>
        <w:spacing w:before="60"/>
        <w:rPr>
          <w:rFonts w:ascii="Arial" w:eastAsia="Arial" w:hAnsi="Arial" w:cs="Arial"/>
        </w:rPr>
      </w:pPr>
      <w:r w:rsidRPr="003B32AF">
        <w:rPr>
          <w:rFonts w:ascii="Arial"/>
        </w:rPr>
        <w:t>Daily inspection and maintenance</w:t>
      </w:r>
      <w:r w:rsidRPr="003B32AF">
        <w:rPr>
          <w:rFonts w:ascii="Arial"/>
          <w:spacing w:val="-9"/>
        </w:rPr>
        <w:t xml:space="preserve"> </w:t>
      </w:r>
      <w:r w:rsidRPr="003B32AF">
        <w:rPr>
          <w:rFonts w:ascii="Arial"/>
        </w:rPr>
        <w:t>records</w:t>
      </w:r>
    </w:p>
    <w:p w14:paraId="04CCE833" w14:textId="77777777" w:rsidR="00327F4A" w:rsidRPr="003B32AF" w:rsidRDefault="00327F4A" w:rsidP="00327F4A">
      <w:pPr>
        <w:pStyle w:val="ListParagraph"/>
        <w:numPr>
          <w:ilvl w:val="0"/>
          <w:numId w:val="6"/>
        </w:numPr>
        <w:tabs>
          <w:tab w:val="left" w:pos="821"/>
        </w:tabs>
        <w:spacing w:before="97"/>
        <w:rPr>
          <w:rFonts w:ascii="Arial" w:eastAsia="Arial" w:hAnsi="Arial" w:cs="Arial"/>
        </w:rPr>
      </w:pPr>
      <w:r w:rsidRPr="003B32AF">
        <w:rPr>
          <w:rFonts w:ascii="Arial"/>
        </w:rPr>
        <w:t>Documentation of services performed by contract</w:t>
      </w:r>
      <w:r w:rsidRPr="003B32AF">
        <w:rPr>
          <w:rFonts w:ascii="Arial"/>
          <w:spacing w:val="-18"/>
        </w:rPr>
        <w:t xml:space="preserve"> </w:t>
      </w:r>
      <w:r w:rsidRPr="003B32AF">
        <w:rPr>
          <w:rFonts w:ascii="Arial"/>
        </w:rPr>
        <w:t>agreement</w:t>
      </w:r>
    </w:p>
    <w:p w14:paraId="43F4A3E6" w14:textId="77777777" w:rsidR="00327F4A" w:rsidRPr="003B32AF" w:rsidRDefault="00327F4A" w:rsidP="00327F4A">
      <w:pPr>
        <w:pStyle w:val="ListParagraph"/>
        <w:numPr>
          <w:ilvl w:val="0"/>
          <w:numId w:val="6"/>
        </w:numPr>
        <w:tabs>
          <w:tab w:val="left" w:pos="821"/>
        </w:tabs>
        <w:spacing w:before="97"/>
        <w:rPr>
          <w:rFonts w:ascii="Arial" w:eastAsia="Arial" w:hAnsi="Arial" w:cs="Arial"/>
        </w:rPr>
      </w:pPr>
      <w:r w:rsidRPr="003B32AF">
        <w:rPr>
          <w:rFonts w:ascii="Arial"/>
        </w:rPr>
        <w:t>Documentation of repair and replacement of parts or</w:t>
      </w:r>
      <w:r w:rsidRPr="003B32AF">
        <w:rPr>
          <w:rFonts w:ascii="Arial"/>
          <w:spacing w:val="-16"/>
        </w:rPr>
        <w:t xml:space="preserve"> </w:t>
      </w:r>
      <w:r w:rsidRPr="003B32AF">
        <w:rPr>
          <w:rFonts w:ascii="Arial"/>
        </w:rPr>
        <w:t>equipment</w:t>
      </w:r>
    </w:p>
    <w:p w14:paraId="1B409150" w14:textId="77777777" w:rsidR="00327F4A" w:rsidRPr="003B32AF" w:rsidRDefault="00327F4A" w:rsidP="00327F4A">
      <w:pPr>
        <w:pStyle w:val="ListParagraph"/>
        <w:numPr>
          <w:ilvl w:val="0"/>
          <w:numId w:val="6"/>
        </w:numPr>
        <w:tabs>
          <w:tab w:val="left" w:pos="821"/>
        </w:tabs>
        <w:spacing w:before="100"/>
        <w:rPr>
          <w:rFonts w:ascii="Arial" w:eastAsia="Arial" w:hAnsi="Arial" w:cs="Arial"/>
        </w:rPr>
      </w:pPr>
      <w:r w:rsidRPr="003B32AF">
        <w:rPr>
          <w:rFonts w:ascii="Arial" w:eastAsia="Arial" w:hAnsi="Arial" w:cs="Arial"/>
        </w:rPr>
        <w:t>Manufacturer’s instructions for operation and maintenance of</w:t>
      </w:r>
      <w:r w:rsidRPr="003B32AF">
        <w:rPr>
          <w:rFonts w:ascii="Arial" w:eastAsia="Arial" w:hAnsi="Arial" w:cs="Arial"/>
          <w:spacing w:val="-14"/>
        </w:rPr>
        <w:t xml:space="preserve"> </w:t>
      </w:r>
      <w:r w:rsidRPr="003B32AF">
        <w:rPr>
          <w:rFonts w:ascii="Arial" w:eastAsia="Arial" w:hAnsi="Arial" w:cs="Arial"/>
        </w:rPr>
        <w:t>equipment</w:t>
      </w:r>
    </w:p>
    <w:p w14:paraId="17136CFA" w14:textId="77777777" w:rsidR="00327F4A" w:rsidRPr="003B32AF" w:rsidRDefault="00327F4A" w:rsidP="00327F4A">
      <w:pPr>
        <w:rPr>
          <w:rFonts w:ascii="Arial" w:eastAsia="Arial" w:hAnsi="Arial" w:cs="Arial"/>
        </w:rPr>
      </w:pPr>
    </w:p>
    <w:p w14:paraId="5F486E29" w14:textId="77777777" w:rsidR="00327F4A" w:rsidRPr="003B32AF" w:rsidRDefault="00327F4A" w:rsidP="00327F4A">
      <w:pPr>
        <w:pStyle w:val="BodyText"/>
        <w:spacing w:before="135" w:line="276" w:lineRule="auto"/>
        <w:ind w:left="100" w:right="196" w:firstLine="0"/>
      </w:pPr>
      <w:r w:rsidRPr="003B32AF">
        <w:t>Accurate records will be maintained involving all routine inspection and maintenance procedures performed on equipment on this</w:t>
      </w:r>
      <w:r w:rsidRPr="003B32AF">
        <w:rPr>
          <w:spacing w:val="-10"/>
        </w:rPr>
        <w:t xml:space="preserve"> </w:t>
      </w:r>
      <w:r w:rsidRPr="003B32AF">
        <w:t>site.</w:t>
      </w:r>
    </w:p>
    <w:p w14:paraId="78B715B3" w14:textId="77777777" w:rsidR="00327F4A" w:rsidRPr="003B32AF" w:rsidRDefault="00327F4A" w:rsidP="00327F4A">
      <w:pPr>
        <w:pStyle w:val="Heading2"/>
      </w:pPr>
      <w:bookmarkStart w:id="15" w:name="_Toc85721172"/>
      <w:r w:rsidRPr="003B32AF">
        <w:t>Safety and Health</w:t>
      </w:r>
      <w:r w:rsidRPr="003B32AF">
        <w:rPr>
          <w:spacing w:val="-3"/>
        </w:rPr>
        <w:t xml:space="preserve"> </w:t>
      </w:r>
      <w:r w:rsidRPr="003B32AF">
        <w:t>Training</w:t>
      </w:r>
      <w:bookmarkEnd w:id="15"/>
    </w:p>
    <w:p w14:paraId="22C86911" w14:textId="77777777" w:rsidR="00455EF1" w:rsidRPr="003B32AF" w:rsidRDefault="00327F4A" w:rsidP="00FA7670">
      <w:pPr>
        <w:pStyle w:val="BodyText"/>
        <w:spacing w:before="160" w:line="276" w:lineRule="auto"/>
        <w:ind w:left="100" w:right="114" w:firstLine="0"/>
        <w:jc w:val="both"/>
      </w:pPr>
      <w:r w:rsidRPr="003B32AF">
        <w:t xml:space="preserve">E Light Electric Services is committed to providing safety and health related orientation and training to all employees at all levels of the company. The </w:t>
      </w:r>
      <w:r w:rsidR="006E4AF5" w:rsidRPr="003B32AF">
        <w:t>Director of Education</w:t>
      </w:r>
      <w:r w:rsidR="00C72543" w:rsidRPr="003B32AF">
        <w:t xml:space="preserve"> and Loss Prevention</w:t>
      </w:r>
      <w:r w:rsidRPr="003B32AF">
        <w:t xml:space="preserve"> (Ted Smith) will develop, coordinate, and implement orientatio</w:t>
      </w:r>
      <w:r w:rsidR="00455EF1" w:rsidRPr="003B32AF">
        <w:t>n and training programs or delegate</w:t>
      </w:r>
      <w:r w:rsidRPr="003B32AF">
        <w:t xml:space="preserve"> to assigned </w:t>
      </w:r>
      <w:r w:rsidR="00455EF1" w:rsidRPr="003B32AF">
        <w:t>site supervisor</w:t>
      </w:r>
      <w:r w:rsidRPr="003B32AF">
        <w:rPr>
          <w:rFonts w:cs="Arial"/>
        </w:rPr>
        <w:t xml:space="preserve">. The plan’s purpose is to educate and familiarize employees </w:t>
      </w:r>
      <w:r w:rsidRPr="003B32AF">
        <w:t>with safety and health procedures, rules, and work practices. The management of this organization will encourage and require involvement and participation of all managers, supervisors, and employees. Furthermore, the management will support the orientation and training program with allocations in funding, staff, resources, and time to develop and implement this</w:t>
      </w:r>
      <w:r w:rsidRPr="003B32AF">
        <w:rPr>
          <w:spacing w:val="-2"/>
        </w:rPr>
        <w:t xml:space="preserve"> </w:t>
      </w:r>
      <w:r w:rsidRPr="003B32AF">
        <w:t>pl</w:t>
      </w:r>
      <w:r w:rsidR="00FA7670" w:rsidRPr="003B32AF">
        <w:t>an.</w:t>
      </w:r>
    </w:p>
    <w:p w14:paraId="7D738085" w14:textId="77777777" w:rsidR="00327F4A" w:rsidRPr="003B32AF" w:rsidRDefault="00327F4A" w:rsidP="00327F4A">
      <w:pPr>
        <w:pStyle w:val="Heading2"/>
      </w:pPr>
      <w:bookmarkStart w:id="16" w:name="_bookmark9"/>
      <w:bookmarkStart w:id="17" w:name="_Toc85721173"/>
      <w:bookmarkEnd w:id="16"/>
      <w:r w:rsidRPr="003B32AF">
        <w:t>Training Program</w:t>
      </w:r>
      <w:r w:rsidRPr="003B32AF">
        <w:rPr>
          <w:spacing w:val="-4"/>
        </w:rPr>
        <w:t xml:space="preserve"> </w:t>
      </w:r>
      <w:r w:rsidRPr="003B32AF">
        <w:t>Development</w:t>
      </w:r>
      <w:bookmarkEnd w:id="17"/>
    </w:p>
    <w:p w14:paraId="53167C3B" w14:textId="77777777" w:rsidR="00327F4A" w:rsidRPr="003B32AF" w:rsidRDefault="00455EF1" w:rsidP="00455EF1">
      <w:pPr>
        <w:pStyle w:val="BodyText"/>
        <w:spacing w:before="160" w:line="276" w:lineRule="auto"/>
        <w:ind w:left="100" w:right="115" w:firstLine="0"/>
        <w:jc w:val="both"/>
      </w:pPr>
      <w:r w:rsidRPr="003B32AF">
        <w:t xml:space="preserve">The Project Manager and </w:t>
      </w:r>
      <w:r w:rsidR="00CE0FAE" w:rsidRPr="003B32AF">
        <w:t>Construction Manager</w:t>
      </w:r>
      <w:r w:rsidR="00E53FD7" w:rsidRPr="003B32AF">
        <w:t xml:space="preserve"> and Safety Manager</w:t>
      </w:r>
      <w:r w:rsidR="009D50E3" w:rsidRPr="003B32AF">
        <w:t xml:space="preserve"> </w:t>
      </w:r>
      <w:r w:rsidR="00327F4A" w:rsidRPr="003B32AF">
        <w:t xml:space="preserve">shall develop and implement site specific training and orientation program for this site and shall make modifications </w:t>
      </w:r>
      <w:r w:rsidR="00327F4A" w:rsidRPr="003B32AF">
        <w:rPr>
          <w:spacing w:val="3"/>
        </w:rPr>
        <w:t xml:space="preserve">to </w:t>
      </w:r>
      <w:r w:rsidR="00327F4A" w:rsidRPr="003B32AF">
        <w:t xml:space="preserve">this program as the work conditions dictate. The training subjects and materials will be developed utilizing industry and </w:t>
      </w:r>
      <w:r w:rsidR="00794900" w:rsidRPr="003B32AF">
        <w:t>site-specific</w:t>
      </w:r>
      <w:r w:rsidR="00327F4A" w:rsidRPr="003B32AF">
        <w:t xml:space="preserve"> criteria relating to identified and potential hazards, accident and incident data, and training required by federal regulations. The orientation, and subsequent training sessions will include, but not be limited to, the</w:t>
      </w:r>
      <w:r w:rsidR="00327F4A" w:rsidRPr="003B32AF">
        <w:rPr>
          <w:spacing w:val="-22"/>
        </w:rPr>
        <w:t xml:space="preserve"> </w:t>
      </w:r>
      <w:r w:rsidR="00327F4A" w:rsidRPr="003B32AF">
        <w:t>following:</w:t>
      </w:r>
    </w:p>
    <w:p w14:paraId="20A8BE79"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Hazards associated with the work area.</w:t>
      </w:r>
    </w:p>
    <w:p w14:paraId="049FF609"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Hazards of the job or task assignment.</w:t>
      </w:r>
    </w:p>
    <w:p w14:paraId="07AE7517"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Emergency procedures for the site.</w:t>
      </w:r>
    </w:p>
    <w:p w14:paraId="4ACEA136"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Personal Protective Equipment for the site.</w:t>
      </w:r>
    </w:p>
    <w:p w14:paraId="740B74BF"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Security requirements for the site.</w:t>
      </w:r>
    </w:p>
    <w:p w14:paraId="768AC54F"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Hazard Communication (hazardous chemicals and materials).</w:t>
      </w:r>
    </w:p>
    <w:p w14:paraId="44C066B4"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Specific equipment operation training.</w:t>
      </w:r>
    </w:p>
    <w:p w14:paraId="2430DCBC" w14:textId="77777777" w:rsidR="00455EF1" w:rsidRPr="003B32AF" w:rsidRDefault="00455EF1" w:rsidP="00327F4A">
      <w:pPr>
        <w:pStyle w:val="ListParagraph"/>
        <w:numPr>
          <w:ilvl w:val="0"/>
          <w:numId w:val="2"/>
        </w:numPr>
        <w:tabs>
          <w:tab w:val="left" w:pos="461"/>
        </w:tabs>
        <w:spacing w:before="37"/>
        <w:jc w:val="both"/>
        <w:rPr>
          <w:rFonts w:ascii="Arial" w:eastAsia="Arial" w:hAnsi="Arial" w:cs="Arial"/>
        </w:rPr>
      </w:pPr>
      <w:r w:rsidRPr="003B32AF">
        <w:rPr>
          <w:rFonts w:ascii="Arial" w:eastAsia="Arial" w:hAnsi="Arial" w:cs="Arial"/>
        </w:rPr>
        <w:t>Employee reporting requirements.</w:t>
      </w:r>
    </w:p>
    <w:p w14:paraId="0190EDDE" w14:textId="77777777" w:rsidR="00327F4A" w:rsidRPr="003B32AF" w:rsidRDefault="00327F4A" w:rsidP="00327F4A">
      <w:pPr>
        <w:pStyle w:val="ListParagraph"/>
        <w:numPr>
          <w:ilvl w:val="0"/>
          <w:numId w:val="2"/>
        </w:numPr>
        <w:tabs>
          <w:tab w:val="left" w:pos="461"/>
        </w:tabs>
        <w:spacing w:before="37"/>
        <w:jc w:val="both"/>
        <w:rPr>
          <w:rFonts w:ascii="Arial" w:eastAsia="Arial" w:hAnsi="Arial" w:cs="Arial"/>
        </w:rPr>
      </w:pPr>
      <w:r w:rsidRPr="003B32AF">
        <w:rPr>
          <w:rFonts w:ascii="Arial"/>
        </w:rPr>
        <w:t>Accident investigation (supervisors and other designated</w:t>
      </w:r>
      <w:r w:rsidRPr="003B32AF">
        <w:rPr>
          <w:rFonts w:ascii="Arial"/>
          <w:spacing w:val="-16"/>
        </w:rPr>
        <w:t xml:space="preserve"> </w:t>
      </w:r>
      <w:r w:rsidRPr="003B32AF">
        <w:rPr>
          <w:rFonts w:ascii="Arial"/>
        </w:rPr>
        <w:t>personnel)</w:t>
      </w:r>
      <w:r w:rsidR="00455EF1" w:rsidRPr="003B32AF">
        <w:rPr>
          <w:rFonts w:ascii="Arial"/>
        </w:rPr>
        <w:t>.</w:t>
      </w:r>
    </w:p>
    <w:p w14:paraId="300221C2" w14:textId="77777777" w:rsidR="00327F4A" w:rsidRPr="003B32AF" w:rsidRDefault="00327F4A" w:rsidP="00327F4A">
      <w:pPr>
        <w:pStyle w:val="ListParagraph"/>
        <w:numPr>
          <w:ilvl w:val="0"/>
          <w:numId w:val="2"/>
        </w:numPr>
        <w:tabs>
          <w:tab w:val="left" w:pos="461"/>
        </w:tabs>
        <w:spacing w:before="95"/>
        <w:jc w:val="both"/>
        <w:rPr>
          <w:rFonts w:ascii="Arial" w:eastAsia="Arial" w:hAnsi="Arial" w:cs="Arial"/>
        </w:rPr>
      </w:pPr>
      <w:r w:rsidRPr="003B32AF">
        <w:rPr>
          <w:rFonts w:ascii="Arial"/>
        </w:rPr>
        <w:t>Trenching</w:t>
      </w:r>
      <w:r w:rsidRPr="003B32AF">
        <w:rPr>
          <w:rFonts w:ascii="Arial"/>
          <w:spacing w:val="-4"/>
        </w:rPr>
        <w:t xml:space="preserve"> </w:t>
      </w:r>
      <w:r w:rsidRPr="003B32AF">
        <w:rPr>
          <w:rFonts w:ascii="Arial"/>
        </w:rPr>
        <w:t>Safety</w:t>
      </w:r>
      <w:r w:rsidR="00455EF1" w:rsidRPr="003B32AF">
        <w:rPr>
          <w:rFonts w:ascii="Arial"/>
        </w:rPr>
        <w:t>.</w:t>
      </w:r>
    </w:p>
    <w:p w14:paraId="5CD5ED96" w14:textId="77777777" w:rsidR="00327F4A" w:rsidRPr="003B32AF" w:rsidRDefault="00327F4A" w:rsidP="00327F4A">
      <w:pPr>
        <w:pStyle w:val="ListParagraph"/>
        <w:numPr>
          <w:ilvl w:val="0"/>
          <w:numId w:val="2"/>
        </w:numPr>
        <w:tabs>
          <w:tab w:val="left" w:pos="461"/>
        </w:tabs>
        <w:spacing w:before="97"/>
        <w:jc w:val="both"/>
        <w:rPr>
          <w:rFonts w:ascii="Arial" w:eastAsia="Arial" w:hAnsi="Arial" w:cs="Arial"/>
        </w:rPr>
      </w:pPr>
      <w:r w:rsidRPr="003B32AF">
        <w:rPr>
          <w:rFonts w:ascii="Arial"/>
        </w:rPr>
        <w:t>Outdoor Exposure</w:t>
      </w:r>
      <w:r w:rsidRPr="003B32AF">
        <w:rPr>
          <w:rFonts w:ascii="Arial"/>
          <w:spacing w:val="-6"/>
        </w:rPr>
        <w:t xml:space="preserve"> </w:t>
      </w:r>
      <w:r w:rsidRPr="003B32AF">
        <w:rPr>
          <w:rFonts w:ascii="Arial"/>
        </w:rPr>
        <w:t>Training</w:t>
      </w:r>
      <w:r w:rsidR="00455EF1" w:rsidRPr="003B32AF">
        <w:rPr>
          <w:rFonts w:ascii="Arial"/>
        </w:rPr>
        <w:t>.</w:t>
      </w:r>
    </w:p>
    <w:p w14:paraId="16087E3B" w14:textId="77777777" w:rsidR="00327F4A" w:rsidRPr="003B32AF" w:rsidRDefault="00327F4A" w:rsidP="00327F4A">
      <w:pPr>
        <w:pStyle w:val="ListParagraph"/>
        <w:numPr>
          <w:ilvl w:val="0"/>
          <w:numId w:val="2"/>
        </w:numPr>
        <w:tabs>
          <w:tab w:val="left" w:pos="461"/>
        </w:tabs>
        <w:spacing w:before="95"/>
        <w:jc w:val="both"/>
        <w:rPr>
          <w:rFonts w:ascii="Arial" w:eastAsia="Arial" w:hAnsi="Arial" w:cs="Arial"/>
        </w:rPr>
      </w:pPr>
      <w:r w:rsidRPr="003B32AF">
        <w:rPr>
          <w:rFonts w:ascii="Arial"/>
        </w:rPr>
        <w:t>The site JSAs / JHAs that are currently in</w:t>
      </w:r>
      <w:r w:rsidRPr="003B32AF">
        <w:rPr>
          <w:rFonts w:ascii="Arial"/>
          <w:spacing w:val="-16"/>
        </w:rPr>
        <w:t xml:space="preserve"> </w:t>
      </w:r>
      <w:r w:rsidRPr="003B32AF">
        <w:rPr>
          <w:rFonts w:ascii="Arial"/>
        </w:rPr>
        <w:t>use</w:t>
      </w:r>
      <w:r w:rsidR="00455EF1" w:rsidRPr="003B32AF">
        <w:rPr>
          <w:rFonts w:ascii="Arial"/>
        </w:rPr>
        <w:t>.</w:t>
      </w:r>
    </w:p>
    <w:p w14:paraId="5EDF5A6C" w14:textId="77777777" w:rsidR="00327F4A" w:rsidRPr="003B32AF" w:rsidRDefault="00327F4A" w:rsidP="00327F4A">
      <w:pPr>
        <w:pStyle w:val="ListParagraph"/>
        <w:numPr>
          <w:ilvl w:val="0"/>
          <w:numId w:val="2"/>
        </w:numPr>
        <w:tabs>
          <w:tab w:val="left" w:pos="461"/>
        </w:tabs>
        <w:spacing w:before="97"/>
        <w:jc w:val="both"/>
        <w:rPr>
          <w:rFonts w:ascii="Arial" w:eastAsia="Arial" w:hAnsi="Arial" w:cs="Arial"/>
        </w:rPr>
      </w:pPr>
      <w:r w:rsidRPr="003B32AF">
        <w:rPr>
          <w:rFonts w:ascii="Arial"/>
        </w:rPr>
        <w:t xml:space="preserve">This </w:t>
      </w:r>
      <w:r w:rsidR="00794900" w:rsidRPr="003B32AF">
        <w:rPr>
          <w:rFonts w:ascii="Arial"/>
        </w:rPr>
        <w:t>Site-Specific</w:t>
      </w:r>
      <w:r w:rsidRPr="003B32AF">
        <w:rPr>
          <w:rFonts w:ascii="Arial"/>
        </w:rPr>
        <w:t xml:space="preserve"> Injury and Illness Prevention</w:t>
      </w:r>
      <w:r w:rsidRPr="003B32AF">
        <w:rPr>
          <w:rFonts w:ascii="Arial"/>
          <w:spacing w:val="-18"/>
        </w:rPr>
        <w:t xml:space="preserve"> </w:t>
      </w:r>
      <w:r w:rsidRPr="003B32AF">
        <w:rPr>
          <w:rFonts w:ascii="Arial"/>
        </w:rPr>
        <w:t>Program</w:t>
      </w:r>
      <w:r w:rsidR="00455EF1" w:rsidRPr="003B32AF">
        <w:rPr>
          <w:rFonts w:ascii="Arial"/>
        </w:rPr>
        <w:t>.</w:t>
      </w:r>
    </w:p>
    <w:p w14:paraId="399CDBE5" w14:textId="77777777" w:rsidR="00327F4A" w:rsidRPr="003B32AF" w:rsidRDefault="00327F4A" w:rsidP="00327F4A">
      <w:pPr>
        <w:rPr>
          <w:rFonts w:ascii="Arial" w:eastAsia="Arial" w:hAnsi="Arial" w:cs="Arial"/>
        </w:rPr>
      </w:pPr>
    </w:p>
    <w:p w14:paraId="51ACA0EE" w14:textId="77777777" w:rsidR="00327F4A" w:rsidRPr="003B32AF" w:rsidRDefault="00327F4A" w:rsidP="00327F4A">
      <w:pPr>
        <w:pStyle w:val="BodyText"/>
        <w:spacing w:before="133" w:line="276" w:lineRule="auto"/>
        <w:ind w:left="100" w:firstLine="0"/>
      </w:pPr>
      <w:r w:rsidRPr="003B32AF">
        <w:t>The training program shall be administered in two phases consisting of new employee or reassignment orientation and regular periodic training and refresher</w:t>
      </w:r>
      <w:r w:rsidRPr="003B32AF">
        <w:rPr>
          <w:spacing w:val="-26"/>
        </w:rPr>
        <w:t xml:space="preserve"> </w:t>
      </w:r>
      <w:r w:rsidRPr="003B32AF">
        <w:t>sessions.</w:t>
      </w:r>
    </w:p>
    <w:p w14:paraId="66A6A1E6" w14:textId="77777777" w:rsidR="00327F4A" w:rsidRPr="003B32AF" w:rsidRDefault="00327F4A" w:rsidP="00327F4A">
      <w:pPr>
        <w:spacing w:before="6"/>
        <w:rPr>
          <w:rFonts w:ascii="Arial" w:eastAsia="Arial" w:hAnsi="Arial" w:cs="Arial"/>
          <w:sz w:val="25"/>
          <w:szCs w:val="25"/>
        </w:rPr>
      </w:pPr>
    </w:p>
    <w:p w14:paraId="219DF3C9" w14:textId="77777777" w:rsidR="00327F4A" w:rsidRPr="003B32AF" w:rsidRDefault="00327F4A" w:rsidP="00327F4A">
      <w:pPr>
        <w:pStyle w:val="BodyText"/>
        <w:spacing w:line="276" w:lineRule="auto"/>
        <w:ind w:left="100" w:firstLine="0"/>
      </w:pPr>
      <w:r w:rsidRPr="003B32AF">
        <w:t xml:space="preserve">Aside from the formal safety and health training classes, employees will receive guidance and instruction on safe operating procedures of each assigned job or task </w:t>
      </w:r>
      <w:proofErr w:type="gramStart"/>
      <w:r w:rsidRPr="003B32AF">
        <w:t>on a daily</w:t>
      </w:r>
      <w:r w:rsidRPr="003B32AF">
        <w:rPr>
          <w:spacing w:val="-18"/>
        </w:rPr>
        <w:t xml:space="preserve"> </w:t>
      </w:r>
      <w:r w:rsidRPr="003B32AF">
        <w:t>basis</w:t>
      </w:r>
      <w:proofErr w:type="gramEnd"/>
      <w:r w:rsidRPr="003B32AF">
        <w:t>.</w:t>
      </w:r>
    </w:p>
    <w:p w14:paraId="439E29D4" w14:textId="77777777" w:rsidR="00327F4A" w:rsidRPr="003B32AF" w:rsidRDefault="00327F4A" w:rsidP="00327F4A">
      <w:pPr>
        <w:pStyle w:val="BodyText"/>
        <w:spacing w:before="1" w:line="278" w:lineRule="auto"/>
        <w:ind w:left="100" w:right="117" w:firstLine="0"/>
      </w:pPr>
      <w:r w:rsidRPr="003B32AF">
        <w:t>Employees are expected to provide feedback to management on the usefulness or applicability of the training provided to</w:t>
      </w:r>
      <w:r w:rsidRPr="003B32AF">
        <w:rPr>
          <w:spacing w:val="-9"/>
        </w:rPr>
        <w:t xml:space="preserve"> </w:t>
      </w:r>
      <w:r w:rsidRPr="003B32AF">
        <w:t>them.</w:t>
      </w:r>
    </w:p>
    <w:p w14:paraId="25B7929E" w14:textId="77777777" w:rsidR="00455EF1" w:rsidRPr="003B32AF" w:rsidRDefault="00455EF1" w:rsidP="00455EF1">
      <w:pPr>
        <w:pStyle w:val="Heading2"/>
      </w:pPr>
      <w:bookmarkStart w:id="18" w:name="_Toc85721174"/>
      <w:r w:rsidRPr="003B32AF">
        <w:t>Documentation</w:t>
      </w:r>
      <w:bookmarkEnd w:id="18"/>
    </w:p>
    <w:p w14:paraId="0E8080C2" w14:textId="77777777" w:rsidR="00455EF1" w:rsidRPr="003B32AF" w:rsidRDefault="00455EF1" w:rsidP="00455EF1">
      <w:pPr>
        <w:pStyle w:val="BodyText"/>
        <w:spacing w:before="160" w:line="276" w:lineRule="auto"/>
        <w:ind w:left="100" w:right="117" w:firstLine="0"/>
      </w:pPr>
      <w:proofErr w:type="gramStart"/>
      <w:r w:rsidRPr="003B32AF">
        <w:t>Any and all</w:t>
      </w:r>
      <w:proofErr w:type="gramEnd"/>
      <w:r w:rsidRPr="003B32AF">
        <w:t xml:space="preserve"> safety and health related training administered or provided by E Light Electric Services will be documented with the following minimum</w:t>
      </w:r>
      <w:r w:rsidRPr="003B32AF">
        <w:rPr>
          <w:spacing w:val="-23"/>
        </w:rPr>
        <w:t xml:space="preserve"> </w:t>
      </w:r>
      <w:r w:rsidRPr="003B32AF">
        <w:t>information:</w:t>
      </w:r>
    </w:p>
    <w:p w14:paraId="72D83F48" w14:textId="77777777" w:rsidR="00455EF1" w:rsidRPr="003B32AF" w:rsidRDefault="00455EF1" w:rsidP="00455EF1">
      <w:pPr>
        <w:pStyle w:val="ListParagraph"/>
        <w:numPr>
          <w:ilvl w:val="0"/>
          <w:numId w:val="2"/>
        </w:numPr>
        <w:tabs>
          <w:tab w:val="left" w:pos="461"/>
        </w:tabs>
        <w:spacing w:before="62"/>
        <w:jc w:val="both"/>
        <w:rPr>
          <w:rFonts w:ascii="Arial" w:eastAsia="Arial" w:hAnsi="Arial" w:cs="Arial"/>
        </w:rPr>
      </w:pPr>
      <w:r w:rsidRPr="003B32AF">
        <w:rPr>
          <w:rFonts w:ascii="Arial"/>
        </w:rPr>
        <w:t>Date of training</w:t>
      </w:r>
      <w:r w:rsidRPr="003B32AF">
        <w:rPr>
          <w:rFonts w:ascii="Arial"/>
          <w:spacing w:val="-2"/>
        </w:rPr>
        <w:t xml:space="preserve"> </w:t>
      </w:r>
      <w:r w:rsidRPr="003B32AF">
        <w:rPr>
          <w:rFonts w:ascii="Arial"/>
        </w:rPr>
        <w:t>session.</w:t>
      </w:r>
    </w:p>
    <w:p w14:paraId="6D009ED2" w14:textId="77777777" w:rsidR="00455EF1" w:rsidRPr="003B32AF" w:rsidRDefault="00455EF1" w:rsidP="00455EF1">
      <w:pPr>
        <w:pStyle w:val="ListParagraph"/>
        <w:numPr>
          <w:ilvl w:val="0"/>
          <w:numId w:val="2"/>
        </w:numPr>
        <w:tabs>
          <w:tab w:val="left" w:pos="461"/>
        </w:tabs>
        <w:spacing w:before="95" w:line="271" w:lineRule="auto"/>
        <w:ind w:right="115"/>
        <w:rPr>
          <w:rFonts w:ascii="Arial" w:eastAsia="Arial" w:hAnsi="Arial" w:cs="Arial"/>
        </w:rPr>
      </w:pPr>
      <w:r w:rsidRPr="003B32AF">
        <w:rPr>
          <w:rFonts w:ascii="Arial"/>
        </w:rPr>
        <w:t>Provider (name of person conducting training and affiliation, if not an employee of the company).</w:t>
      </w:r>
    </w:p>
    <w:p w14:paraId="4BD9CD42" w14:textId="77777777" w:rsidR="00455EF1" w:rsidRPr="003B32AF" w:rsidRDefault="00455EF1" w:rsidP="00455EF1">
      <w:pPr>
        <w:pStyle w:val="ListParagraph"/>
        <w:numPr>
          <w:ilvl w:val="0"/>
          <w:numId w:val="2"/>
        </w:numPr>
        <w:tabs>
          <w:tab w:val="left" w:pos="461"/>
        </w:tabs>
        <w:spacing w:before="67"/>
        <w:jc w:val="both"/>
        <w:rPr>
          <w:rFonts w:ascii="Arial" w:eastAsia="Arial" w:hAnsi="Arial" w:cs="Arial"/>
        </w:rPr>
      </w:pPr>
      <w:r w:rsidRPr="003B32AF">
        <w:rPr>
          <w:rFonts w:ascii="Arial"/>
        </w:rPr>
        <w:t>Subject</w:t>
      </w:r>
      <w:r w:rsidRPr="003B32AF">
        <w:rPr>
          <w:rFonts w:ascii="Arial"/>
          <w:spacing w:val="-4"/>
        </w:rPr>
        <w:t xml:space="preserve"> </w:t>
      </w:r>
      <w:r w:rsidRPr="003B32AF">
        <w:rPr>
          <w:rFonts w:ascii="Arial"/>
        </w:rPr>
        <w:t>matter.</w:t>
      </w:r>
    </w:p>
    <w:p w14:paraId="7DA43743" w14:textId="77777777" w:rsidR="00455EF1" w:rsidRPr="003B32AF" w:rsidRDefault="00455EF1" w:rsidP="00455EF1">
      <w:pPr>
        <w:pStyle w:val="ListParagraph"/>
        <w:numPr>
          <w:ilvl w:val="0"/>
          <w:numId w:val="2"/>
        </w:numPr>
        <w:tabs>
          <w:tab w:val="left" w:pos="461"/>
        </w:tabs>
        <w:spacing w:before="95"/>
        <w:jc w:val="both"/>
        <w:rPr>
          <w:rFonts w:ascii="Arial" w:eastAsia="Arial" w:hAnsi="Arial" w:cs="Arial"/>
        </w:rPr>
      </w:pPr>
      <w:r w:rsidRPr="003B32AF">
        <w:rPr>
          <w:rFonts w:ascii="Arial"/>
        </w:rPr>
        <w:t>Legible name of attendee(s) and supplemental identification if needed or</w:t>
      </w:r>
      <w:r w:rsidRPr="003B32AF">
        <w:rPr>
          <w:rFonts w:ascii="Arial"/>
          <w:spacing w:val="-15"/>
        </w:rPr>
        <w:t xml:space="preserve"> </w:t>
      </w:r>
      <w:r w:rsidRPr="003B32AF">
        <w:rPr>
          <w:rFonts w:ascii="Arial"/>
        </w:rPr>
        <w:t>required.</w:t>
      </w:r>
    </w:p>
    <w:p w14:paraId="1FE900D3" w14:textId="77777777" w:rsidR="00455EF1" w:rsidRPr="003B32AF" w:rsidRDefault="00455EF1" w:rsidP="00455EF1">
      <w:pPr>
        <w:pStyle w:val="ListParagraph"/>
        <w:numPr>
          <w:ilvl w:val="0"/>
          <w:numId w:val="2"/>
        </w:numPr>
        <w:tabs>
          <w:tab w:val="left" w:pos="461"/>
        </w:tabs>
        <w:spacing w:before="95"/>
        <w:jc w:val="both"/>
        <w:rPr>
          <w:rFonts w:ascii="Arial" w:eastAsia="Arial" w:hAnsi="Arial" w:cs="Arial"/>
        </w:rPr>
      </w:pPr>
      <w:r w:rsidRPr="003B32AF">
        <w:rPr>
          <w:rFonts w:ascii="Arial"/>
        </w:rPr>
        <w:t>Signature or acknowledgement of</w:t>
      </w:r>
      <w:r w:rsidRPr="003B32AF">
        <w:rPr>
          <w:rFonts w:ascii="Arial"/>
          <w:spacing w:val="-10"/>
        </w:rPr>
        <w:t xml:space="preserve"> </w:t>
      </w:r>
      <w:r w:rsidRPr="003B32AF">
        <w:rPr>
          <w:rFonts w:ascii="Arial"/>
        </w:rPr>
        <w:t>attendance.</w:t>
      </w:r>
    </w:p>
    <w:p w14:paraId="48D15F51" w14:textId="77777777" w:rsidR="00455EF1" w:rsidRPr="003B32AF" w:rsidRDefault="00455EF1" w:rsidP="00455EF1">
      <w:pPr>
        <w:rPr>
          <w:rFonts w:ascii="Arial" w:eastAsia="Arial" w:hAnsi="Arial" w:cs="Arial"/>
        </w:rPr>
      </w:pPr>
    </w:p>
    <w:p w14:paraId="234276E7" w14:textId="77777777" w:rsidR="00455EF1" w:rsidRPr="003B32AF" w:rsidRDefault="00455EF1" w:rsidP="00455EF1">
      <w:pPr>
        <w:pStyle w:val="BodyText"/>
        <w:spacing w:before="135" w:line="276" w:lineRule="auto"/>
        <w:ind w:left="100" w:right="117" w:firstLine="0"/>
      </w:pPr>
      <w:r w:rsidRPr="003B32AF">
        <w:rPr>
          <w:rFonts w:cs="Arial"/>
        </w:rPr>
        <w:t xml:space="preserve">All training records and documentation will become a permanent part of each employee’s record </w:t>
      </w:r>
      <w:r w:rsidRPr="003B32AF">
        <w:t>as well as a master record used to determine participation of all</w:t>
      </w:r>
      <w:r w:rsidRPr="003B32AF">
        <w:rPr>
          <w:spacing w:val="-18"/>
        </w:rPr>
        <w:t xml:space="preserve"> </w:t>
      </w:r>
      <w:r w:rsidRPr="003B32AF">
        <w:t>employees.</w:t>
      </w:r>
    </w:p>
    <w:p w14:paraId="47D8328A" w14:textId="77777777" w:rsidR="00455EF1" w:rsidRPr="003B32AF" w:rsidRDefault="00455EF1" w:rsidP="00455EF1">
      <w:pPr>
        <w:pStyle w:val="BodyText"/>
        <w:spacing w:before="1" w:line="278" w:lineRule="auto"/>
        <w:ind w:left="100" w:right="117" w:firstLine="0"/>
      </w:pPr>
      <w:r w:rsidRPr="003B32AF">
        <w:t>Individual training records will be maintained for the current year plus five</w:t>
      </w:r>
      <w:r w:rsidRPr="003B32AF">
        <w:rPr>
          <w:spacing w:val="-27"/>
        </w:rPr>
        <w:t xml:space="preserve"> </w:t>
      </w:r>
      <w:r w:rsidRPr="003B32AF">
        <w:t>more.</w:t>
      </w:r>
    </w:p>
    <w:p w14:paraId="4C17C1EE" w14:textId="77777777" w:rsidR="00455EF1" w:rsidRPr="003B32AF" w:rsidRDefault="00455EF1" w:rsidP="00455EF1">
      <w:pPr>
        <w:pStyle w:val="Heading2"/>
      </w:pPr>
      <w:bookmarkStart w:id="19" w:name="_Toc85721175"/>
      <w:r w:rsidRPr="003B32AF">
        <w:t>Safety Audit and</w:t>
      </w:r>
      <w:r w:rsidRPr="003B32AF">
        <w:rPr>
          <w:spacing w:val="-6"/>
        </w:rPr>
        <w:t xml:space="preserve"> </w:t>
      </w:r>
      <w:r w:rsidRPr="003B32AF">
        <w:t>Inspection</w:t>
      </w:r>
      <w:bookmarkEnd w:id="19"/>
    </w:p>
    <w:p w14:paraId="4677B395" w14:textId="77777777" w:rsidR="00455EF1" w:rsidRPr="003B32AF" w:rsidRDefault="00455EF1" w:rsidP="00455EF1">
      <w:pPr>
        <w:pStyle w:val="BodyText"/>
        <w:spacing w:before="1" w:line="278" w:lineRule="auto"/>
        <w:ind w:left="100" w:right="117" w:firstLine="0"/>
      </w:pPr>
      <w:r w:rsidRPr="003B32AF">
        <w:t xml:space="preserve">The </w:t>
      </w:r>
      <w:r w:rsidR="006E4AF5" w:rsidRPr="003B32AF">
        <w:t>Director of Education</w:t>
      </w:r>
      <w:r w:rsidR="00C72543" w:rsidRPr="003B32AF">
        <w:t xml:space="preserve"> and Loss Prevention</w:t>
      </w:r>
      <w:r w:rsidRPr="003B32AF">
        <w:t xml:space="preserve"> (Ted Smith) has implemented a program to identify, correct, and control hazards on an ongoing basis. This program will utilize multiple resources to ensure effectiveness.</w:t>
      </w:r>
    </w:p>
    <w:p w14:paraId="79313916" w14:textId="77777777" w:rsidR="00BE2766" w:rsidRPr="003B32AF" w:rsidRDefault="00BE2766" w:rsidP="00BE2766">
      <w:pPr>
        <w:pStyle w:val="Heading3"/>
      </w:pPr>
      <w:bookmarkStart w:id="20" w:name="_Toc85721176"/>
      <w:r w:rsidRPr="003B32AF">
        <w:t>Safety and Health</w:t>
      </w:r>
      <w:r w:rsidRPr="003B32AF">
        <w:rPr>
          <w:spacing w:val="-5"/>
        </w:rPr>
        <w:t xml:space="preserve"> </w:t>
      </w:r>
      <w:r w:rsidRPr="003B32AF">
        <w:t>Self-Inspections</w:t>
      </w:r>
      <w:bookmarkEnd w:id="20"/>
    </w:p>
    <w:p w14:paraId="7067F8A6" w14:textId="77777777" w:rsidR="00FA7670" w:rsidRPr="003B32AF" w:rsidRDefault="004C157F" w:rsidP="00FA7670">
      <w:pPr>
        <w:pStyle w:val="BodyText"/>
        <w:spacing w:before="160" w:line="276" w:lineRule="auto"/>
        <w:ind w:left="100" w:right="116" w:firstLine="0"/>
        <w:jc w:val="both"/>
      </w:pPr>
      <w:r w:rsidRPr="003B32AF">
        <w:t xml:space="preserve">The Project Manager, </w:t>
      </w:r>
      <w:r w:rsidR="00CE0FAE" w:rsidRPr="003B32AF">
        <w:t>Construction Manager</w:t>
      </w:r>
      <w:r w:rsidRPr="003B32AF">
        <w:t xml:space="preserve"> will</w:t>
      </w:r>
      <w:r w:rsidR="00BE2766" w:rsidRPr="003B32AF">
        <w:t xml:space="preserve"> conduct daily in-house safety and health self-</w:t>
      </w:r>
      <w:r w:rsidR="00BE2766" w:rsidRPr="003B32AF">
        <w:rPr>
          <w:rFonts w:cs="Arial"/>
        </w:rPr>
        <w:t>inspections that will cover everything within E Light’s scope of</w:t>
      </w:r>
      <w:r w:rsidR="00BE2766" w:rsidRPr="003B32AF">
        <w:rPr>
          <w:rFonts w:cs="Arial"/>
          <w:spacing w:val="-22"/>
        </w:rPr>
        <w:t xml:space="preserve"> </w:t>
      </w:r>
      <w:r w:rsidR="00BE2766" w:rsidRPr="003B32AF">
        <w:rPr>
          <w:rFonts w:cs="Arial"/>
        </w:rPr>
        <w:t>work</w:t>
      </w:r>
      <w:r w:rsidR="00FA7670" w:rsidRPr="003B32AF">
        <w:t>.</w:t>
      </w:r>
    </w:p>
    <w:p w14:paraId="5FBAFBA7" w14:textId="77777777" w:rsidR="00BE2766" w:rsidRPr="003B32AF" w:rsidRDefault="004C157F" w:rsidP="00FA7670">
      <w:pPr>
        <w:pStyle w:val="BodyText"/>
        <w:spacing w:line="276" w:lineRule="auto"/>
        <w:ind w:left="100" w:right="115" w:firstLine="0"/>
        <w:jc w:val="both"/>
      </w:pPr>
      <w:r w:rsidRPr="003B32AF">
        <w:t xml:space="preserve">The </w:t>
      </w:r>
      <w:r w:rsidR="00CE0FAE" w:rsidRPr="003B32AF">
        <w:t>Construction Manager</w:t>
      </w:r>
      <w:r w:rsidR="00C546B3" w:rsidRPr="003B32AF">
        <w:t xml:space="preserve"> </w:t>
      </w:r>
      <w:r w:rsidR="00BE2766" w:rsidRPr="003B32AF">
        <w:t xml:space="preserve">will conduct a weekly safety inspection </w:t>
      </w:r>
      <w:r w:rsidR="00BE2766" w:rsidRPr="003B32AF">
        <w:rPr>
          <w:rFonts w:cs="Arial"/>
        </w:rPr>
        <w:t>of everything within E Light’s scope of</w:t>
      </w:r>
      <w:r w:rsidR="00BE2766" w:rsidRPr="003B32AF">
        <w:rPr>
          <w:rFonts w:cs="Arial"/>
          <w:spacing w:val="-11"/>
        </w:rPr>
        <w:t xml:space="preserve"> </w:t>
      </w:r>
      <w:r w:rsidR="00BE2766" w:rsidRPr="003B32AF">
        <w:rPr>
          <w:rFonts w:cs="Arial"/>
        </w:rPr>
        <w:t>work</w:t>
      </w:r>
      <w:r w:rsidR="00FA7670" w:rsidRPr="003B32AF">
        <w:t>.</w:t>
      </w:r>
    </w:p>
    <w:p w14:paraId="23551F8B" w14:textId="77777777" w:rsidR="00BE2766" w:rsidRPr="003B32AF" w:rsidRDefault="00BE2766" w:rsidP="00FA7670">
      <w:pPr>
        <w:pStyle w:val="BodyText"/>
        <w:spacing w:line="276" w:lineRule="auto"/>
        <w:ind w:left="100" w:right="114" w:firstLine="0"/>
        <w:jc w:val="both"/>
      </w:pPr>
      <w:r w:rsidRPr="003B32AF">
        <w:t>Employees will conduct constant informal inspections of their work areas and tools. If any potential exposures or deficiencies are identified, employees are expected to communicate these to their supervisors if the employees are not able to rectify the situation</w:t>
      </w:r>
      <w:r w:rsidRPr="003B32AF">
        <w:rPr>
          <w:spacing w:val="-36"/>
        </w:rPr>
        <w:t xml:space="preserve"> </w:t>
      </w:r>
      <w:r w:rsidR="00FA7670" w:rsidRPr="003B32AF">
        <w:t>immediately.</w:t>
      </w:r>
    </w:p>
    <w:p w14:paraId="13A7E43A" w14:textId="77777777" w:rsidR="00BE2766" w:rsidRPr="003B32AF" w:rsidRDefault="00BE2766" w:rsidP="00FA7670">
      <w:pPr>
        <w:pStyle w:val="BodyText"/>
        <w:spacing w:line="278" w:lineRule="auto"/>
        <w:ind w:left="100" w:right="122" w:firstLine="0"/>
        <w:jc w:val="both"/>
      </w:pPr>
      <w:r w:rsidRPr="003B32AF">
        <w:t>All inspections will be conducted on an ongoing basis without interruption. Management will allocate adequate time and resources to perform the</w:t>
      </w:r>
      <w:r w:rsidRPr="003B32AF">
        <w:rPr>
          <w:spacing w:val="-17"/>
        </w:rPr>
        <w:t xml:space="preserve"> </w:t>
      </w:r>
      <w:r w:rsidR="00FA7670" w:rsidRPr="003B32AF">
        <w:t>inspections.</w:t>
      </w:r>
    </w:p>
    <w:p w14:paraId="2AEB388C" w14:textId="77777777" w:rsidR="00BE2766" w:rsidRPr="003B32AF" w:rsidRDefault="00EC21C8" w:rsidP="00BE2766">
      <w:pPr>
        <w:pStyle w:val="BodyText"/>
        <w:spacing w:line="276" w:lineRule="auto"/>
        <w:ind w:left="100" w:right="115" w:firstLine="0"/>
        <w:jc w:val="both"/>
      </w:pPr>
      <w:r w:rsidRPr="003B32AF">
        <w:t xml:space="preserve">The Project Manager or </w:t>
      </w:r>
      <w:r w:rsidR="00CE0FAE" w:rsidRPr="003B32AF">
        <w:t>Construction Manager</w:t>
      </w:r>
      <w:r w:rsidRPr="003B32AF">
        <w:t xml:space="preserve"> </w:t>
      </w:r>
      <w:r w:rsidR="00BE2766" w:rsidRPr="003B32AF">
        <w:t>will perform specific task safety audits periodically. These audits reports will be reviewed with the task s</w:t>
      </w:r>
      <w:r w:rsidRPr="003B32AF">
        <w:t>upervisor. The</w:t>
      </w:r>
      <w:r w:rsidR="004C157F" w:rsidRPr="003B32AF">
        <w:t xml:space="preserve"> P</w:t>
      </w:r>
      <w:r w:rsidRPr="003B32AF">
        <w:t xml:space="preserve">roject Manager or </w:t>
      </w:r>
      <w:r w:rsidR="00CE0FAE" w:rsidRPr="003B32AF">
        <w:t>Construction Manager</w:t>
      </w:r>
      <w:r w:rsidRPr="003B32AF">
        <w:t xml:space="preserve"> </w:t>
      </w:r>
      <w:r w:rsidR="00BE2766" w:rsidRPr="003B32AF">
        <w:t>will develop and maintain an inspection checklist specific to the operations on this site. The list will be developed utilizing a general inspection checklist and will be evaluated and updated with hazards that are identified during the inspections and other pertinent data as it is acquired. The contents of this checklist will be reviewed on a regular basis to ensure that it is current and</w:t>
      </w:r>
      <w:r w:rsidR="00BE2766" w:rsidRPr="003B32AF">
        <w:rPr>
          <w:spacing w:val="-20"/>
        </w:rPr>
        <w:t xml:space="preserve"> </w:t>
      </w:r>
      <w:r w:rsidR="00BE2766" w:rsidRPr="003B32AF">
        <w:t>updated.</w:t>
      </w:r>
    </w:p>
    <w:p w14:paraId="1CE52489" w14:textId="77777777" w:rsidR="00BE2766" w:rsidRPr="003B32AF" w:rsidRDefault="00BE2766" w:rsidP="00BE2766">
      <w:pPr>
        <w:spacing w:before="6"/>
        <w:rPr>
          <w:rFonts w:ascii="Arial" w:eastAsia="Arial" w:hAnsi="Arial" w:cs="Arial"/>
          <w:sz w:val="25"/>
          <w:szCs w:val="25"/>
        </w:rPr>
      </w:pPr>
    </w:p>
    <w:p w14:paraId="1DB74ECC" w14:textId="77777777" w:rsidR="00BE2766" w:rsidRPr="003B32AF" w:rsidRDefault="00BE2766" w:rsidP="00FA7670">
      <w:pPr>
        <w:pStyle w:val="BodyText"/>
        <w:spacing w:line="276" w:lineRule="auto"/>
        <w:ind w:left="100" w:right="114" w:firstLine="0"/>
        <w:jc w:val="both"/>
      </w:pPr>
      <w:r w:rsidRPr="003B32AF">
        <w:t>The checklist will become a part of the permanent record of the inspection and will serve as a confirmation of the inspection. Each checklist will indicate the location, specific site or area inspected, name and title of the inspector, date of inspection, and corrective action taken for identified hazards or violations. The inspection report will be used in tre</w:t>
      </w:r>
      <w:r w:rsidR="00FA7670" w:rsidRPr="003B32AF">
        <w:t>nd analysis and record keeping.</w:t>
      </w:r>
    </w:p>
    <w:p w14:paraId="1C56B656" w14:textId="77777777" w:rsidR="00BE2766" w:rsidRPr="003B32AF" w:rsidRDefault="00BE2766" w:rsidP="00BE2766">
      <w:pPr>
        <w:pStyle w:val="BodyText"/>
        <w:spacing w:line="276" w:lineRule="auto"/>
        <w:ind w:left="100" w:right="120" w:firstLine="0"/>
        <w:jc w:val="both"/>
      </w:pPr>
      <w:r w:rsidRPr="003B32AF">
        <w:t xml:space="preserve">Employees must be notified of the hazards that pose an immediate threat of physical harm or property </w:t>
      </w:r>
      <w:r w:rsidR="00794900" w:rsidRPr="003B32AF">
        <w:t>damage and</w:t>
      </w:r>
      <w:r w:rsidRPr="003B32AF">
        <w:t xml:space="preserve"> informed of measures or steps that will be taken to eliminate, correct, or control the</w:t>
      </w:r>
      <w:r w:rsidRPr="003B32AF">
        <w:rPr>
          <w:spacing w:val="-5"/>
        </w:rPr>
        <w:t xml:space="preserve"> </w:t>
      </w:r>
      <w:r w:rsidRPr="003B32AF">
        <w:t>hazard.</w:t>
      </w:r>
    </w:p>
    <w:p w14:paraId="459DCCFF" w14:textId="77777777" w:rsidR="00BE2766" w:rsidRPr="003B32AF" w:rsidRDefault="00BE2766" w:rsidP="00BE2766">
      <w:pPr>
        <w:spacing w:before="3"/>
        <w:rPr>
          <w:rFonts w:ascii="Arial" w:eastAsia="Arial" w:hAnsi="Arial" w:cs="Arial"/>
          <w:sz w:val="25"/>
          <w:szCs w:val="25"/>
        </w:rPr>
      </w:pPr>
    </w:p>
    <w:p w14:paraId="51CE1E9D" w14:textId="77777777" w:rsidR="00BE2766" w:rsidRPr="003B32AF" w:rsidRDefault="00BE2766" w:rsidP="00BE2766">
      <w:pPr>
        <w:pStyle w:val="BodyText"/>
        <w:spacing w:line="276" w:lineRule="auto"/>
        <w:ind w:left="100" w:right="118" w:firstLine="0"/>
        <w:jc w:val="both"/>
      </w:pPr>
      <w:r w:rsidRPr="003B32AF">
        <w:t xml:space="preserve">Management will review the inspection checklists and any other established documentation to ensure that a course of corrective action and </w:t>
      </w:r>
      <w:r w:rsidR="00794900" w:rsidRPr="003B32AF">
        <w:t>timeline</w:t>
      </w:r>
      <w:r w:rsidRPr="003B32AF">
        <w:t xml:space="preserve"> has been established for eliminating each deficiency.</w:t>
      </w:r>
    </w:p>
    <w:p w14:paraId="6B794DEA" w14:textId="77777777" w:rsidR="008A19ED" w:rsidRPr="003B32AF" w:rsidRDefault="008A19ED" w:rsidP="008A19ED">
      <w:pPr>
        <w:pStyle w:val="Heading3"/>
      </w:pPr>
      <w:bookmarkStart w:id="21" w:name="_Toc85721177"/>
      <w:r w:rsidRPr="003B32AF">
        <w:t>Hazard</w:t>
      </w:r>
      <w:r w:rsidRPr="003B32AF">
        <w:rPr>
          <w:spacing w:val="-6"/>
        </w:rPr>
        <w:t xml:space="preserve"> </w:t>
      </w:r>
      <w:r w:rsidRPr="003B32AF">
        <w:t>Assessment</w:t>
      </w:r>
      <w:bookmarkEnd w:id="21"/>
    </w:p>
    <w:p w14:paraId="27AF04E4" w14:textId="77777777" w:rsidR="008A19ED" w:rsidRPr="003B32AF" w:rsidRDefault="008A19ED" w:rsidP="008A19ED">
      <w:pPr>
        <w:pStyle w:val="BodyText"/>
        <w:spacing w:before="160" w:line="276" w:lineRule="auto"/>
        <w:ind w:left="100" w:right="114" w:firstLine="0"/>
        <w:jc w:val="both"/>
      </w:pPr>
      <w:r w:rsidRPr="003B32AF">
        <w:t>Hazard assessment begins at the pre-construction planning stage and continues to the very end of the project. The key tool for hazard assessment is the E Light Electric Services JHA and pre- task safety card</w:t>
      </w:r>
      <w:r w:rsidRPr="003B32AF">
        <w:rPr>
          <w:spacing w:val="-7"/>
        </w:rPr>
        <w:t xml:space="preserve"> </w:t>
      </w:r>
      <w:r w:rsidRPr="003B32AF">
        <w:t>system.</w:t>
      </w:r>
    </w:p>
    <w:p w14:paraId="005B747A" w14:textId="77777777" w:rsidR="008A19ED" w:rsidRPr="003B32AF" w:rsidRDefault="008A19ED" w:rsidP="004C157F">
      <w:pPr>
        <w:pStyle w:val="Heading3"/>
      </w:pPr>
      <w:bookmarkStart w:id="22" w:name="_Hlk33592431"/>
      <w:bookmarkStart w:id="23" w:name="_Toc85721178"/>
      <w:r w:rsidRPr="003B32AF">
        <w:t>Job Hazard Analysis and Pre-Task Safety</w:t>
      </w:r>
      <w:r w:rsidRPr="003B32AF">
        <w:rPr>
          <w:spacing w:val="-7"/>
        </w:rPr>
        <w:t xml:space="preserve"> </w:t>
      </w:r>
      <w:r w:rsidRPr="003B32AF">
        <w:t>Cards</w:t>
      </w:r>
      <w:bookmarkEnd w:id="23"/>
    </w:p>
    <w:p w14:paraId="4F901109" w14:textId="77777777" w:rsidR="008A19ED" w:rsidRPr="003B32AF" w:rsidRDefault="008A19ED" w:rsidP="008A19ED">
      <w:pPr>
        <w:pStyle w:val="BodyText"/>
        <w:spacing w:before="159" w:line="276" w:lineRule="auto"/>
        <w:ind w:left="100" w:right="117" w:firstLine="0"/>
        <w:jc w:val="both"/>
      </w:pPr>
      <w:r w:rsidRPr="003B32AF">
        <w:t xml:space="preserve">Contractors shall identify significant tasks to be performed on site, </w:t>
      </w:r>
      <w:proofErr w:type="gramStart"/>
      <w:r w:rsidRPr="003B32AF">
        <w:t>i.e.</w:t>
      </w:r>
      <w:proofErr w:type="gramEnd"/>
      <w:r w:rsidRPr="003B32AF">
        <w:t xml:space="preserve"> Welding, Driving Piers, Cutting, Trenching, etc. and shall complete a method of procedure and job safety analysis and submit it to The Project Manager or </w:t>
      </w:r>
      <w:r w:rsidR="00CE0FAE" w:rsidRPr="003B32AF">
        <w:t>Construction Manager</w:t>
      </w:r>
      <w:r w:rsidRPr="003B32AF">
        <w:t xml:space="preserve">, for review and approval before the </w:t>
      </w:r>
      <w:r w:rsidR="000834C3" w:rsidRPr="003B32AF">
        <w:t>tasks are</w:t>
      </w:r>
      <w:r w:rsidRPr="003B32AF">
        <w:rPr>
          <w:spacing w:val="-5"/>
        </w:rPr>
        <w:t xml:space="preserve"> </w:t>
      </w:r>
      <w:r w:rsidRPr="003B32AF">
        <w:t>performed.</w:t>
      </w:r>
    </w:p>
    <w:p w14:paraId="64EA6042" w14:textId="77777777" w:rsidR="008A19ED" w:rsidRPr="003B32AF" w:rsidRDefault="008A19ED" w:rsidP="008A19ED">
      <w:pPr>
        <w:rPr>
          <w:rFonts w:ascii="Arial" w:eastAsia="Arial" w:hAnsi="Arial" w:cs="Arial"/>
        </w:rPr>
      </w:pPr>
    </w:p>
    <w:p w14:paraId="0E7BB1FA" w14:textId="32A6277C" w:rsidR="008A19ED" w:rsidRPr="003B32AF" w:rsidRDefault="007570B6" w:rsidP="008A19ED">
      <w:pPr>
        <w:pStyle w:val="BodyText"/>
        <w:spacing w:before="160" w:line="276" w:lineRule="auto"/>
        <w:ind w:left="100" w:right="116" w:firstLine="0"/>
        <w:jc w:val="both"/>
      </w:pPr>
      <w:r w:rsidRPr="003B32AF">
        <w:t>At the designated start of e</w:t>
      </w:r>
      <w:r w:rsidR="008A19ED" w:rsidRPr="003B32AF">
        <w:t>ach day</w:t>
      </w:r>
      <w:r w:rsidRPr="003B32AF">
        <w:t xml:space="preserve"> (TBD)</w:t>
      </w:r>
      <w:r w:rsidR="008A19ED" w:rsidRPr="003B32AF">
        <w:t xml:space="preserve">, </w:t>
      </w:r>
      <w:r w:rsidR="006A4F24" w:rsidRPr="003B32AF">
        <w:t>all craft person</w:t>
      </w:r>
      <w:r w:rsidRPr="003B32AF">
        <w:t>n</w:t>
      </w:r>
      <w:r w:rsidR="006A4F24" w:rsidRPr="003B32AF">
        <w:t xml:space="preserve">el shall meet at the designated start area (TBD). </w:t>
      </w:r>
      <w:r w:rsidR="000D6B1A" w:rsidRPr="003B32AF">
        <w:t xml:space="preserve">An </w:t>
      </w:r>
      <w:r w:rsidR="006A4F24" w:rsidRPr="003B32AF">
        <w:t xml:space="preserve">E Light </w:t>
      </w:r>
      <w:r w:rsidR="000D6B1A" w:rsidRPr="003B32AF">
        <w:t xml:space="preserve">Management or their appointed </w:t>
      </w:r>
      <w:r w:rsidR="00C97905" w:rsidRPr="003B32AF">
        <w:t>representative</w:t>
      </w:r>
      <w:r w:rsidR="006A4F24" w:rsidRPr="003B32AF">
        <w:t xml:space="preserve"> will brief the craft personnel on information gathered from the Plan of the Day meeting. After</w:t>
      </w:r>
      <w:r w:rsidRPr="003B32AF">
        <w:t xml:space="preserve"> the briefing all personnel shall perform stretch and flex and then proceed to their respective work areas. Once in the work area, the Foreman shall perform a pre-job hazard analysis with the entire crew. This meeting should be an open forum where personnel are encouraged to participate and provide any feedback in the form of questions and/or concerns. During this meeting </w:t>
      </w:r>
      <w:r w:rsidR="008A19ED" w:rsidRPr="003B32AF">
        <w:t xml:space="preserve">each person shall be assigned tasks for the day and shall complete a Pre- Task Safety Card for the tasks. Each person shall fill their own card while in the presence of their supervisor and shall review the hazards of the tasks with their supervisor. Each person shall </w:t>
      </w:r>
      <w:proofErr w:type="gramStart"/>
      <w:r w:rsidR="008A19ED" w:rsidRPr="003B32AF">
        <w:t>have their card with them at all times</w:t>
      </w:r>
      <w:proofErr w:type="gramEnd"/>
      <w:r w:rsidR="008A19ED" w:rsidRPr="003B32AF">
        <w:t xml:space="preserve"> while performing the</w:t>
      </w:r>
      <w:r w:rsidR="008A19ED" w:rsidRPr="003B32AF">
        <w:rPr>
          <w:spacing w:val="-26"/>
        </w:rPr>
        <w:t xml:space="preserve"> </w:t>
      </w:r>
      <w:r w:rsidR="008A19ED" w:rsidRPr="003B32AF">
        <w:t>task.</w:t>
      </w:r>
      <w:r w:rsidRPr="003B32AF">
        <w:t xml:space="preserve"> It is only until this has been performed </w:t>
      </w:r>
      <w:proofErr w:type="gramStart"/>
      <w:r w:rsidRPr="003B32AF">
        <w:t>that personnel</w:t>
      </w:r>
      <w:proofErr w:type="gramEnd"/>
      <w:r w:rsidRPr="003B32AF">
        <w:t xml:space="preserve"> shall be allowed to start construction activities</w:t>
      </w:r>
      <w:r w:rsidR="000D6B1A" w:rsidRPr="003B32AF">
        <w:t xml:space="preserve"> barring any prior inspections required.</w:t>
      </w:r>
    </w:p>
    <w:p w14:paraId="3A6769CF" w14:textId="77777777" w:rsidR="008A19ED" w:rsidRPr="003B32AF" w:rsidRDefault="008A19ED" w:rsidP="008A19ED">
      <w:pPr>
        <w:rPr>
          <w:rFonts w:ascii="Arial" w:eastAsia="Arial" w:hAnsi="Arial" w:cs="Arial"/>
        </w:rPr>
      </w:pPr>
    </w:p>
    <w:p w14:paraId="2C530790" w14:textId="77777777" w:rsidR="008A19ED" w:rsidRPr="003B32AF" w:rsidRDefault="008A19ED" w:rsidP="008A19ED">
      <w:pPr>
        <w:pStyle w:val="BodyText"/>
        <w:spacing w:before="160" w:line="276" w:lineRule="auto"/>
        <w:ind w:left="100" w:right="124" w:firstLine="0"/>
        <w:jc w:val="both"/>
      </w:pPr>
      <w:r w:rsidRPr="003B32AF">
        <w:t>At the end of the shift, each employee shall present their card to their supervisor for review and completion. The supervisor shall turn all cards in each day for review and</w:t>
      </w:r>
      <w:r w:rsidRPr="003B32AF">
        <w:rPr>
          <w:spacing w:val="-17"/>
        </w:rPr>
        <w:t xml:space="preserve"> </w:t>
      </w:r>
      <w:r w:rsidRPr="003B32AF">
        <w:t>reporting.</w:t>
      </w:r>
    </w:p>
    <w:p w14:paraId="0855DF3B" w14:textId="77777777" w:rsidR="008A19ED" w:rsidRPr="003B32AF" w:rsidRDefault="008A19ED" w:rsidP="008A19ED">
      <w:pPr>
        <w:rPr>
          <w:rFonts w:ascii="Arial" w:eastAsia="Arial" w:hAnsi="Arial" w:cs="Arial"/>
        </w:rPr>
      </w:pPr>
    </w:p>
    <w:p w14:paraId="61618B96" w14:textId="77777777" w:rsidR="008A19ED" w:rsidRPr="003B32AF" w:rsidRDefault="008A19ED" w:rsidP="008A19ED">
      <w:pPr>
        <w:pStyle w:val="BodyText"/>
        <w:spacing w:before="158" w:line="278" w:lineRule="auto"/>
        <w:ind w:left="100" w:right="122" w:firstLine="0"/>
        <w:jc w:val="both"/>
      </w:pPr>
      <w:r w:rsidRPr="003B32AF">
        <w:t>Any employee that observes a near miss, a safety violation or a hazard that has not been recognized previously sh</w:t>
      </w:r>
      <w:r w:rsidR="00483390" w:rsidRPr="003B32AF">
        <w:t>all report this on the GOOD CATCH</w:t>
      </w:r>
      <w:r w:rsidRPr="003B32AF">
        <w:t xml:space="preserve"> section of the </w:t>
      </w:r>
      <w:r w:rsidR="003E5E21" w:rsidRPr="003B32AF">
        <w:t>Pre-Task</w:t>
      </w:r>
      <w:r w:rsidRPr="003B32AF">
        <w:t xml:space="preserve"> Safety</w:t>
      </w:r>
      <w:r w:rsidRPr="003B32AF">
        <w:rPr>
          <w:spacing w:val="-24"/>
        </w:rPr>
        <w:t xml:space="preserve"> </w:t>
      </w:r>
      <w:r w:rsidRPr="003B32AF">
        <w:t>Card.</w:t>
      </w:r>
    </w:p>
    <w:p w14:paraId="7634D953" w14:textId="77777777" w:rsidR="008A19ED" w:rsidRPr="003B32AF" w:rsidRDefault="008A19ED" w:rsidP="008A19ED">
      <w:pPr>
        <w:rPr>
          <w:rFonts w:ascii="Arial" w:eastAsia="Arial" w:hAnsi="Arial" w:cs="Arial"/>
        </w:rPr>
      </w:pPr>
    </w:p>
    <w:p w14:paraId="64822B34" w14:textId="77777777" w:rsidR="00C72543" w:rsidRPr="003B32AF" w:rsidRDefault="008A19ED" w:rsidP="008A19ED">
      <w:pPr>
        <w:spacing w:before="155"/>
        <w:ind w:left="100" w:right="115"/>
        <w:jc w:val="both"/>
        <w:rPr>
          <w:rFonts w:ascii="Arial"/>
        </w:rPr>
      </w:pPr>
      <w:r w:rsidRPr="003B32AF">
        <w:rPr>
          <w:rFonts w:ascii="Arial"/>
        </w:rPr>
        <w:t xml:space="preserve">Any person that enters the area where a task is being performed that has not reviewed the hazards involved in the task must be challenged and stopped before entering the area. The challenging person shall present their pre-task safety card to the person entering the area and review the hazards with them. Once completed the person may be allowed in the area if it is safe to do so. There are no exceptions to the challenging rule. </w:t>
      </w:r>
    </w:p>
    <w:p w14:paraId="70C05303" w14:textId="77777777" w:rsidR="00C72543" w:rsidRPr="003B32AF" w:rsidRDefault="00C72543" w:rsidP="008A19ED">
      <w:pPr>
        <w:spacing w:before="155"/>
        <w:ind w:left="100" w:right="115"/>
        <w:jc w:val="both"/>
        <w:rPr>
          <w:rFonts w:ascii="Arial"/>
        </w:rPr>
      </w:pPr>
    </w:p>
    <w:p w14:paraId="1D3D943A" w14:textId="77777777" w:rsidR="00C72543" w:rsidRPr="003B32AF" w:rsidRDefault="008A19ED" w:rsidP="00C72543">
      <w:pPr>
        <w:spacing w:before="155"/>
        <w:ind w:left="100" w:right="115"/>
        <w:jc w:val="center"/>
      </w:pPr>
      <w:r w:rsidRPr="003B32AF">
        <w:rPr>
          <w:rFonts w:ascii="Arial"/>
          <w:b/>
          <w:i/>
          <w:sz w:val="28"/>
          <w:u w:val="thick" w:color="000000"/>
        </w:rPr>
        <w:t>ALL PERSONS THAT HAVE NOT REVIEWED THE PRE-TASK SAFETY CARD MUST BE STOPPED AND BRIEFED T</w:t>
      </w:r>
      <w:r w:rsidR="00C72543" w:rsidRPr="003B32AF">
        <w:rPr>
          <w:rFonts w:ascii="Arial"/>
          <w:b/>
          <w:i/>
          <w:sz w:val="28"/>
          <w:u w:val="thick" w:color="000000"/>
        </w:rPr>
        <w:t xml:space="preserve">O THE TASK /AREA HAZARDS PRIOR </w:t>
      </w:r>
      <w:r w:rsidRPr="003B32AF">
        <w:rPr>
          <w:rFonts w:ascii="Arial"/>
          <w:b/>
          <w:i/>
          <w:sz w:val="28"/>
          <w:u w:val="thick" w:color="000000"/>
        </w:rPr>
        <w:t xml:space="preserve">TO </w:t>
      </w:r>
      <w:r w:rsidRPr="003B32AF">
        <w:rPr>
          <w:rFonts w:ascii="Arial" w:hAnsi="Arial" w:cs="Arial"/>
          <w:b/>
          <w:i/>
          <w:sz w:val="28"/>
          <w:u w:val="thick" w:color="000000"/>
        </w:rPr>
        <w:t>ENTERING THE AREA</w:t>
      </w:r>
      <w:r w:rsidRPr="003B32AF">
        <w:rPr>
          <w:rFonts w:ascii="Arial" w:hAnsi="Arial" w:cs="Arial"/>
          <w:b/>
        </w:rPr>
        <w:t>.</w:t>
      </w:r>
    </w:p>
    <w:p w14:paraId="5E6C2B8B" w14:textId="77777777" w:rsidR="00C72543" w:rsidRPr="003B32AF" w:rsidRDefault="00C72543" w:rsidP="008A19ED">
      <w:pPr>
        <w:spacing w:before="155"/>
        <w:ind w:left="100" w:right="115"/>
        <w:jc w:val="both"/>
      </w:pPr>
    </w:p>
    <w:p w14:paraId="76CF4F5B" w14:textId="77777777" w:rsidR="008A19ED" w:rsidRPr="00830C46" w:rsidRDefault="008A19ED" w:rsidP="008A19ED">
      <w:pPr>
        <w:spacing w:before="155"/>
        <w:ind w:left="100" w:right="115"/>
        <w:jc w:val="both"/>
        <w:rPr>
          <w:rFonts w:ascii="Arial" w:eastAsia="Arial" w:hAnsi="Arial" w:cs="Arial"/>
          <w:b/>
          <w:sz w:val="28"/>
          <w:szCs w:val="28"/>
        </w:rPr>
      </w:pPr>
      <w:r w:rsidRPr="003B32AF">
        <w:t xml:space="preserve">This includes </w:t>
      </w:r>
      <w:r w:rsidR="00A955C3" w:rsidRPr="003B32AF">
        <w:t xml:space="preserve">project owners, clients, </w:t>
      </w:r>
      <w:r w:rsidRPr="003B32AF">
        <w:t xml:space="preserve">engineers, inspectors, </w:t>
      </w:r>
      <w:r w:rsidR="00A955C3" w:rsidRPr="003B32AF">
        <w:t>p</w:t>
      </w:r>
      <w:r w:rsidRPr="003B32AF">
        <w:t xml:space="preserve">roject </w:t>
      </w:r>
      <w:r w:rsidR="00A955C3" w:rsidRPr="003B32AF">
        <w:t>c</w:t>
      </w:r>
      <w:r w:rsidRPr="003B32AF">
        <w:t xml:space="preserve">onstruction </w:t>
      </w:r>
      <w:r w:rsidR="00A955C3" w:rsidRPr="003B32AF">
        <w:t>m</w:t>
      </w:r>
      <w:r w:rsidRPr="003B32AF">
        <w:t xml:space="preserve">anager, </w:t>
      </w:r>
      <w:proofErr w:type="gramStart"/>
      <w:r w:rsidR="00A955C3" w:rsidRPr="003B32AF">
        <w:t>v</w:t>
      </w:r>
      <w:r w:rsidRPr="003B32AF">
        <w:t>isitors</w:t>
      </w:r>
      <w:proofErr w:type="gramEnd"/>
      <w:r w:rsidRPr="003B32AF">
        <w:t xml:space="preserve"> and E Light Electric Services personnel. </w:t>
      </w:r>
      <w:r w:rsidRPr="00830C46">
        <w:rPr>
          <w:b/>
          <w:u w:val="thick" w:color="000000"/>
        </w:rPr>
        <w:t>NO</w:t>
      </w:r>
      <w:r w:rsidRPr="00830C46">
        <w:rPr>
          <w:b/>
          <w:spacing w:val="-21"/>
          <w:u w:val="thick" w:color="000000"/>
        </w:rPr>
        <w:t xml:space="preserve"> </w:t>
      </w:r>
      <w:r w:rsidRPr="00830C46">
        <w:rPr>
          <w:b/>
          <w:u w:val="thick" w:color="000000"/>
        </w:rPr>
        <w:t>EXCEPTIONS.</w:t>
      </w:r>
    </w:p>
    <w:p w14:paraId="0A244A6D" w14:textId="77777777" w:rsidR="008A19ED" w:rsidRPr="003B32AF" w:rsidRDefault="008A19ED" w:rsidP="008A19ED">
      <w:pPr>
        <w:spacing w:before="7"/>
        <w:rPr>
          <w:rFonts w:ascii="Arial" w:eastAsia="Arial" w:hAnsi="Arial" w:cs="Arial"/>
          <w:b/>
          <w:bCs/>
          <w:sz w:val="24"/>
          <w:szCs w:val="24"/>
        </w:rPr>
      </w:pPr>
    </w:p>
    <w:p w14:paraId="2D47EE86" w14:textId="77777777" w:rsidR="008A19ED" w:rsidRPr="003B32AF" w:rsidRDefault="008A19ED" w:rsidP="008A19ED">
      <w:pPr>
        <w:pStyle w:val="BodyText"/>
        <w:spacing w:line="276" w:lineRule="auto"/>
        <w:ind w:left="100" w:right="118" w:firstLine="0"/>
        <w:jc w:val="both"/>
      </w:pPr>
      <w:r w:rsidRPr="003B32AF">
        <w:t>Personal protective equipment will be the control of last resort when all other means of eliminating the hazards have not provided adequate protection to the employee. When personal protective equipment is issued, the employee will be informed of the requirements, use, and limitations of the</w:t>
      </w:r>
      <w:r w:rsidRPr="003B32AF">
        <w:rPr>
          <w:spacing w:val="-10"/>
        </w:rPr>
        <w:t xml:space="preserve"> </w:t>
      </w:r>
      <w:r w:rsidRPr="003B32AF">
        <w:t>equipment.</w:t>
      </w:r>
    </w:p>
    <w:bookmarkEnd w:id="22"/>
    <w:p w14:paraId="3B9643A0" w14:textId="77777777" w:rsidR="008A19ED" w:rsidRPr="003B32AF" w:rsidRDefault="008A19ED" w:rsidP="008A19ED">
      <w:pPr>
        <w:pStyle w:val="BodyText"/>
        <w:spacing w:line="276" w:lineRule="auto"/>
        <w:ind w:left="0" w:right="118" w:firstLine="0"/>
        <w:jc w:val="both"/>
      </w:pPr>
    </w:p>
    <w:p w14:paraId="0EAD2CC4" w14:textId="77777777" w:rsidR="008A19ED" w:rsidRPr="003B32AF" w:rsidRDefault="008A19ED" w:rsidP="008A19ED">
      <w:pPr>
        <w:pStyle w:val="Heading2"/>
      </w:pPr>
      <w:bookmarkStart w:id="24" w:name="_Toc85721179"/>
      <w:r w:rsidRPr="003B32AF">
        <w:t>Hazard</w:t>
      </w:r>
      <w:r w:rsidRPr="003B32AF">
        <w:rPr>
          <w:spacing w:val="-4"/>
        </w:rPr>
        <w:t xml:space="preserve"> </w:t>
      </w:r>
      <w:r w:rsidRPr="003B32AF">
        <w:t>Control</w:t>
      </w:r>
      <w:bookmarkEnd w:id="24"/>
    </w:p>
    <w:p w14:paraId="249B144D" w14:textId="77777777" w:rsidR="008A19ED" w:rsidRPr="003B32AF" w:rsidRDefault="008A19ED" w:rsidP="008A19ED">
      <w:pPr>
        <w:pStyle w:val="BodyText"/>
        <w:spacing w:before="162" w:line="276" w:lineRule="auto"/>
        <w:ind w:left="100" w:right="118" w:firstLine="0"/>
        <w:jc w:val="both"/>
      </w:pPr>
      <w:r w:rsidRPr="003B32AF">
        <w:t>When identified hazards cannot be eliminated, the hazard will be effectively controlled by engineering, administrative procedures, work practices, personal protective equipment, or any suitable combination of these measures. Engineering controls will include, but not be limited to, the</w:t>
      </w:r>
      <w:r w:rsidRPr="003B32AF">
        <w:rPr>
          <w:spacing w:val="-5"/>
        </w:rPr>
        <w:t xml:space="preserve"> </w:t>
      </w:r>
      <w:r w:rsidRPr="003B32AF">
        <w:t>following:</w:t>
      </w:r>
    </w:p>
    <w:p w14:paraId="6C66912E" w14:textId="77777777" w:rsidR="008A19ED" w:rsidRPr="003B32AF" w:rsidRDefault="008A19ED" w:rsidP="008A19ED">
      <w:pPr>
        <w:pStyle w:val="ListParagraph"/>
        <w:numPr>
          <w:ilvl w:val="0"/>
          <w:numId w:val="2"/>
        </w:numPr>
        <w:tabs>
          <w:tab w:val="left" w:pos="461"/>
        </w:tabs>
        <w:spacing w:before="60"/>
        <w:jc w:val="both"/>
        <w:rPr>
          <w:rFonts w:ascii="Arial" w:eastAsia="Arial" w:hAnsi="Arial" w:cs="Arial"/>
        </w:rPr>
      </w:pPr>
      <w:r w:rsidRPr="003B32AF">
        <w:rPr>
          <w:rFonts w:ascii="Arial"/>
        </w:rPr>
        <w:t>Isolation of employee exposure to the</w:t>
      </w:r>
      <w:r w:rsidRPr="003B32AF">
        <w:rPr>
          <w:rFonts w:ascii="Arial"/>
          <w:spacing w:val="-8"/>
        </w:rPr>
        <w:t xml:space="preserve"> </w:t>
      </w:r>
      <w:r w:rsidRPr="003B32AF">
        <w:rPr>
          <w:rFonts w:ascii="Arial"/>
        </w:rPr>
        <w:t>hazard</w:t>
      </w:r>
    </w:p>
    <w:p w14:paraId="35DC8F4B" w14:textId="77777777" w:rsidR="008A19ED" w:rsidRPr="003B32AF" w:rsidRDefault="008A19ED" w:rsidP="008A19ED">
      <w:pPr>
        <w:pStyle w:val="ListParagraph"/>
        <w:numPr>
          <w:ilvl w:val="0"/>
          <w:numId w:val="2"/>
        </w:numPr>
        <w:tabs>
          <w:tab w:val="left" w:pos="461"/>
        </w:tabs>
        <w:spacing w:before="97"/>
        <w:jc w:val="both"/>
        <w:rPr>
          <w:rFonts w:ascii="Arial" w:eastAsia="Arial" w:hAnsi="Arial" w:cs="Arial"/>
        </w:rPr>
      </w:pPr>
      <w:r w:rsidRPr="003B32AF">
        <w:rPr>
          <w:rFonts w:ascii="Arial"/>
        </w:rPr>
        <w:t>Guarding or displacement of employee exposure to the</w:t>
      </w:r>
      <w:r w:rsidRPr="003B32AF">
        <w:rPr>
          <w:rFonts w:ascii="Arial"/>
          <w:spacing w:val="-17"/>
        </w:rPr>
        <w:t xml:space="preserve"> </w:t>
      </w:r>
      <w:r w:rsidRPr="003B32AF">
        <w:rPr>
          <w:rFonts w:ascii="Arial"/>
        </w:rPr>
        <w:t>hazard</w:t>
      </w:r>
    </w:p>
    <w:p w14:paraId="6971F434" w14:textId="77777777" w:rsidR="008A19ED" w:rsidRPr="003B32AF" w:rsidRDefault="008A19ED" w:rsidP="008A19ED">
      <w:pPr>
        <w:pStyle w:val="ListParagraph"/>
        <w:numPr>
          <w:ilvl w:val="0"/>
          <w:numId w:val="2"/>
        </w:numPr>
        <w:tabs>
          <w:tab w:val="left" w:pos="461"/>
        </w:tabs>
        <w:spacing w:before="95"/>
        <w:jc w:val="both"/>
        <w:rPr>
          <w:rFonts w:ascii="Arial" w:eastAsia="Arial" w:hAnsi="Arial" w:cs="Arial"/>
        </w:rPr>
      </w:pPr>
      <w:r w:rsidRPr="003B32AF">
        <w:rPr>
          <w:rFonts w:ascii="Arial"/>
        </w:rPr>
        <w:t>Preventive maintenance and repair of machinery and</w:t>
      </w:r>
      <w:r w:rsidRPr="003B32AF">
        <w:rPr>
          <w:rFonts w:ascii="Arial"/>
          <w:spacing w:val="-10"/>
        </w:rPr>
        <w:t xml:space="preserve"> </w:t>
      </w:r>
      <w:r w:rsidRPr="003B32AF">
        <w:rPr>
          <w:rFonts w:ascii="Arial"/>
        </w:rPr>
        <w:t>equipment</w:t>
      </w:r>
    </w:p>
    <w:p w14:paraId="53B2656D" w14:textId="77777777" w:rsidR="008A19ED" w:rsidRPr="003B32AF" w:rsidRDefault="008A19ED" w:rsidP="008A19ED">
      <w:pPr>
        <w:rPr>
          <w:rFonts w:ascii="Arial" w:eastAsia="Arial" w:hAnsi="Arial" w:cs="Arial"/>
        </w:rPr>
      </w:pPr>
    </w:p>
    <w:p w14:paraId="7DE9EE12" w14:textId="77777777" w:rsidR="008A19ED" w:rsidRPr="003B32AF" w:rsidRDefault="008A19ED" w:rsidP="008A19ED">
      <w:pPr>
        <w:pStyle w:val="BodyText"/>
        <w:spacing w:before="195"/>
        <w:ind w:left="100" w:firstLine="0"/>
        <w:jc w:val="both"/>
      </w:pPr>
      <w:r w:rsidRPr="003B32AF">
        <w:t>Administrative procedures will include, but not be limited to, the</w:t>
      </w:r>
      <w:r w:rsidRPr="003B32AF">
        <w:rPr>
          <w:spacing w:val="-25"/>
        </w:rPr>
        <w:t xml:space="preserve"> </w:t>
      </w:r>
      <w:r w:rsidRPr="003B32AF">
        <w:t>following:</w:t>
      </w:r>
    </w:p>
    <w:p w14:paraId="125F22D3" w14:textId="77777777" w:rsidR="008A19ED" w:rsidRPr="003B32AF" w:rsidRDefault="008A19ED" w:rsidP="008A19ED">
      <w:pPr>
        <w:pStyle w:val="ListParagraph"/>
        <w:numPr>
          <w:ilvl w:val="0"/>
          <w:numId w:val="2"/>
        </w:numPr>
        <w:tabs>
          <w:tab w:val="left" w:pos="461"/>
        </w:tabs>
        <w:spacing w:before="97"/>
        <w:jc w:val="both"/>
        <w:rPr>
          <w:rFonts w:ascii="Arial" w:eastAsia="Arial" w:hAnsi="Arial" w:cs="Arial"/>
        </w:rPr>
      </w:pPr>
      <w:r w:rsidRPr="003B32AF">
        <w:rPr>
          <w:rFonts w:ascii="Arial"/>
        </w:rPr>
        <w:t>Written programs to establish administrative guidelines for safe work</w:t>
      </w:r>
      <w:r w:rsidRPr="003B32AF">
        <w:rPr>
          <w:rFonts w:ascii="Arial"/>
          <w:spacing w:val="-31"/>
        </w:rPr>
        <w:t xml:space="preserve"> </w:t>
      </w:r>
      <w:r w:rsidRPr="003B32AF">
        <w:rPr>
          <w:rFonts w:ascii="Arial"/>
        </w:rPr>
        <w:t>practices</w:t>
      </w:r>
    </w:p>
    <w:p w14:paraId="66C7BCE9" w14:textId="77777777" w:rsidR="008A19ED" w:rsidRPr="003B32AF" w:rsidRDefault="008A19ED" w:rsidP="008A19ED">
      <w:pPr>
        <w:pStyle w:val="ListParagraph"/>
        <w:numPr>
          <w:ilvl w:val="0"/>
          <w:numId w:val="2"/>
        </w:numPr>
        <w:tabs>
          <w:tab w:val="left" w:pos="461"/>
        </w:tabs>
        <w:spacing w:before="37"/>
        <w:jc w:val="both"/>
        <w:rPr>
          <w:rFonts w:ascii="Arial" w:eastAsia="Arial" w:hAnsi="Arial" w:cs="Arial"/>
        </w:rPr>
      </w:pPr>
      <w:r w:rsidRPr="003B32AF">
        <w:rPr>
          <w:rFonts w:ascii="Arial"/>
        </w:rPr>
        <w:t>Established and implemented work rules and</w:t>
      </w:r>
      <w:r w:rsidRPr="003B32AF">
        <w:rPr>
          <w:rFonts w:ascii="Arial"/>
          <w:spacing w:val="-9"/>
        </w:rPr>
        <w:t xml:space="preserve"> </w:t>
      </w:r>
      <w:r w:rsidRPr="003B32AF">
        <w:rPr>
          <w:rFonts w:ascii="Arial"/>
        </w:rPr>
        <w:t>procedures</w:t>
      </w:r>
    </w:p>
    <w:p w14:paraId="17A722B2" w14:textId="77777777" w:rsidR="008A19ED" w:rsidRPr="003B32AF" w:rsidRDefault="008A19ED" w:rsidP="008A19ED">
      <w:pPr>
        <w:rPr>
          <w:rFonts w:ascii="Arial" w:eastAsia="Arial" w:hAnsi="Arial" w:cs="Arial"/>
        </w:rPr>
      </w:pPr>
    </w:p>
    <w:p w14:paraId="01EAB74C" w14:textId="77777777" w:rsidR="008A19ED" w:rsidRPr="003B32AF" w:rsidRDefault="008A19ED" w:rsidP="008A19ED">
      <w:pPr>
        <w:pStyle w:val="BodyText"/>
        <w:spacing w:before="196"/>
        <w:ind w:left="100" w:firstLine="0"/>
        <w:jc w:val="both"/>
      </w:pPr>
      <w:r w:rsidRPr="003B32AF">
        <w:t>Work practices will include, but not be limited to the</w:t>
      </w:r>
      <w:r w:rsidRPr="003B32AF">
        <w:rPr>
          <w:spacing w:val="-22"/>
        </w:rPr>
        <w:t xml:space="preserve"> </w:t>
      </w:r>
      <w:r w:rsidRPr="003B32AF">
        <w:t>following:</w:t>
      </w:r>
    </w:p>
    <w:p w14:paraId="24868DAB" w14:textId="77777777" w:rsidR="008A19ED" w:rsidRPr="003B32AF" w:rsidRDefault="008A19ED" w:rsidP="004C157F">
      <w:pPr>
        <w:pStyle w:val="ListParagraph"/>
        <w:numPr>
          <w:ilvl w:val="0"/>
          <w:numId w:val="2"/>
        </w:numPr>
        <w:tabs>
          <w:tab w:val="left" w:pos="461"/>
        </w:tabs>
        <w:spacing w:before="97"/>
        <w:jc w:val="both"/>
        <w:rPr>
          <w:rFonts w:ascii="Arial" w:eastAsia="Arial" w:hAnsi="Arial" w:cs="Arial"/>
        </w:rPr>
      </w:pPr>
      <w:r w:rsidRPr="003B32AF">
        <w:rPr>
          <w:rFonts w:ascii="Arial"/>
        </w:rPr>
        <w:t>Careful planning and performance of each assigned job, duty, or</w:t>
      </w:r>
      <w:r w:rsidRPr="003B32AF">
        <w:rPr>
          <w:rFonts w:ascii="Arial"/>
          <w:spacing w:val="-19"/>
        </w:rPr>
        <w:t xml:space="preserve"> </w:t>
      </w:r>
      <w:r w:rsidRPr="003B32AF">
        <w:rPr>
          <w:rFonts w:ascii="Arial"/>
        </w:rPr>
        <w:t>task</w:t>
      </w:r>
      <w:r w:rsidR="004C157F" w:rsidRPr="003B32AF">
        <w:rPr>
          <w:rFonts w:ascii="Arial"/>
        </w:rPr>
        <w:t>.</w:t>
      </w:r>
    </w:p>
    <w:p w14:paraId="58F58F4C" w14:textId="77777777" w:rsidR="008A19ED" w:rsidRPr="003B32AF" w:rsidRDefault="008A19ED" w:rsidP="004C157F">
      <w:pPr>
        <w:pStyle w:val="ListParagraph"/>
        <w:numPr>
          <w:ilvl w:val="0"/>
          <w:numId w:val="2"/>
        </w:numPr>
        <w:tabs>
          <w:tab w:val="left" w:pos="461"/>
        </w:tabs>
        <w:spacing w:before="95"/>
        <w:jc w:val="both"/>
        <w:rPr>
          <w:rFonts w:ascii="Arial" w:eastAsia="Arial" w:hAnsi="Arial" w:cs="Arial"/>
        </w:rPr>
      </w:pPr>
      <w:r w:rsidRPr="003B32AF">
        <w:rPr>
          <w:rFonts w:ascii="Arial"/>
        </w:rPr>
        <w:t>Reduction in duration of exposure to</w:t>
      </w:r>
      <w:r w:rsidRPr="003B32AF">
        <w:rPr>
          <w:rFonts w:ascii="Arial"/>
          <w:spacing w:val="-10"/>
        </w:rPr>
        <w:t xml:space="preserve"> </w:t>
      </w:r>
      <w:r w:rsidRPr="003B32AF">
        <w:rPr>
          <w:rFonts w:ascii="Arial"/>
        </w:rPr>
        <w:t>hazards</w:t>
      </w:r>
      <w:r w:rsidR="004C157F" w:rsidRPr="003B32AF">
        <w:rPr>
          <w:rFonts w:ascii="Arial"/>
        </w:rPr>
        <w:t>.</w:t>
      </w:r>
    </w:p>
    <w:p w14:paraId="5F872D99" w14:textId="77777777" w:rsidR="008A19ED" w:rsidRPr="003B32AF" w:rsidRDefault="008A19ED" w:rsidP="004C157F">
      <w:pPr>
        <w:pStyle w:val="BodyText"/>
        <w:numPr>
          <w:ilvl w:val="0"/>
          <w:numId w:val="2"/>
        </w:numPr>
        <w:ind w:right="118"/>
        <w:jc w:val="both"/>
      </w:pPr>
      <w:r w:rsidRPr="003B32AF">
        <w:t>Adherence to safety and health rules and</w:t>
      </w:r>
      <w:r w:rsidRPr="003B32AF">
        <w:rPr>
          <w:spacing w:val="-12"/>
        </w:rPr>
        <w:t xml:space="preserve"> </w:t>
      </w:r>
      <w:r w:rsidRPr="003B32AF">
        <w:t>procedures.</w:t>
      </w:r>
    </w:p>
    <w:p w14:paraId="5FED425D" w14:textId="77777777" w:rsidR="008A19ED" w:rsidRPr="003B32AF" w:rsidRDefault="008A19ED" w:rsidP="008A19ED">
      <w:pPr>
        <w:pStyle w:val="Heading2"/>
      </w:pPr>
      <w:bookmarkStart w:id="25" w:name="_Toc85721180"/>
      <w:r w:rsidRPr="003B32AF">
        <w:t>Hazard</w:t>
      </w:r>
      <w:r w:rsidRPr="003B32AF">
        <w:rPr>
          <w:spacing w:val="-1"/>
        </w:rPr>
        <w:t xml:space="preserve"> </w:t>
      </w:r>
      <w:r w:rsidRPr="003B32AF">
        <w:t>Correction</w:t>
      </w:r>
      <w:bookmarkEnd w:id="25"/>
    </w:p>
    <w:p w14:paraId="2C17C653" w14:textId="77777777" w:rsidR="008A19ED" w:rsidRPr="003B32AF" w:rsidRDefault="008A19ED" w:rsidP="008A19ED">
      <w:pPr>
        <w:pStyle w:val="BodyText"/>
        <w:spacing w:before="160" w:line="276" w:lineRule="auto"/>
        <w:ind w:left="100" w:right="196" w:firstLine="0"/>
      </w:pPr>
      <w:r w:rsidRPr="003B32AF">
        <w:t>Hazards identified at this site will be corrected eliminating or mitigating the cause of the hazard at the source. This will include, but not be limited to, the</w:t>
      </w:r>
      <w:r w:rsidRPr="003B32AF">
        <w:rPr>
          <w:spacing w:val="-27"/>
        </w:rPr>
        <w:t xml:space="preserve"> </w:t>
      </w:r>
      <w:r w:rsidRPr="003B32AF">
        <w:t>following:</w:t>
      </w:r>
    </w:p>
    <w:p w14:paraId="27201E25" w14:textId="6F92FF6B" w:rsidR="008A19ED" w:rsidRPr="003B32AF" w:rsidRDefault="008A19ED" w:rsidP="008A19ED">
      <w:pPr>
        <w:pStyle w:val="ListParagraph"/>
        <w:numPr>
          <w:ilvl w:val="0"/>
          <w:numId w:val="2"/>
        </w:numPr>
        <w:tabs>
          <w:tab w:val="left" w:pos="461"/>
        </w:tabs>
        <w:spacing w:before="62" w:line="271" w:lineRule="auto"/>
        <w:ind w:right="114"/>
        <w:rPr>
          <w:rFonts w:ascii="Arial" w:eastAsia="Arial" w:hAnsi="Arial" w:cs="Arial"/>
        </w:rPr>
      </w:pPr>
      <w:r w:rsidRPr="003B32AF">
        <w:rPr>
          <w:rFonts w:ascii="Arial"/>
        </w:rPr>
        <w:t>Discontinuation from use or removal of hazardous chemicals, materials, or substances from the</w:t>
      </w:r>
      <w:r w:rsidRPr="003B32AF">
        <w:rPr>
          <w:rFonts w:ascii="Arial"/>
          <w:spacing w:val="-2"/>
        </w:rPr>
        <w:t xml:space="preserve"> </w:t>
      </w:r>
      <w:r w:rsidRPr="003B32AF">
        <w:rPr>
          <w:rFonts w:ascii="Arial"/>
        </w:rPr>
        <w:t>workplace</w:t>
      </w:r>
      <w:r w:rsidR="006A4F24" w:rsidRPr="003B32AF">
        <w:rPr>
          <w:rFonts w:ascii="Arial"/>
        </w:rPr>
        <w:t>.</w:t>
      </w:r>
    </w:p>
    <w:p w14:paraId="16312991" w14:textId="77777777" w:rsidR="008A19ED" w:rsidRPr="003B32AF" w:rsidRDefault="008A19ED" w:rsidP="008A19ED">
      <w:pPr>
        <w:pStyle w:val="ListParagraph"/>
        <w:numPr>
          <w:ilvl w:val="0"/>
          <w:numId w:val="2"/>
        </w:numPr>
        <w:tabs>
          <w:tab w:val="left" w:pos="461"/>
        </w:tabs>
        <w:spacing w:before="65"/>
        <w:jc w:val="both"/>
        <w:rPr>
          <w:rFonts w:ascii="Arial" w:eastAsia="Arial" w:hAnsi="Arial" w:cs="Arial"/>
        </w:rPr>
      </w:pPr>
      <w:r w:rsidRPr="003B32AF">
        <w:rPr>
          <w:rFonts w:ascii="Arial"/>
        </w:rPr>
        <w:t>Discontinuation from use or removal of hazardous equipment until replaced or</w:t>
      </w:r>
      <w:r w:rsidRPr="003B32AF">
        <w:rPr>
          <w:rFonts w:ascii="Arial"/>
          <w:spacing w:val="-21"/>
        </w:rPr>
        <w:t xml:space="preserve"> </w:t>
      </w:r>
      <w:r w:rsidRPr="003B32AF">
        <w:rPr>
          <w:rFonts w:ascii="Arial"/>
        </w:rPr>
        <w:t>repaired</w:t>
      </w:r>
    </w:p>
    <w:p w14:paraId="77145506" w14:textId="77777777" w:rsidR="008A19ED" w:rsidRPr="003B32AF" w:rsidRDefault="008A19ED" w:rsidP="008A19ED">
      <w:pPr>
        <w:pStyle w:val="ListParagraph"/>
        <w:numPr>
          <w:ilvl w:val="0"/>
          <w:numId w:val="2"/>
        </w:numPr>
        <w:tabs>
          <w:tab w:val="left" w:pos="461"/>
        </w:tabs>
        <w:spacing w:before="97"/>
        <w:jc w:val="both"/>
        <w:rPr>
          <w:rFonts w:ascii="Arial" w:eastAsia="Arial" w:hAnsi="Arial" w:cs="Arial"/>
        </w:rPr>
      </w:pPr>
      <w:r w:rsidRPr="003B32AF">
        <w:rPr>
          <w:rFonts w:ascii="Arial"/>
        </w:rPr>
        <w:t>Correction of any unsafe acts or conditions in existence, by service or</w:t>
      </w:r>
      <w:r w:rsidRPr="003B32AF">
        <w:rPr>
          <w:rFonts w:ascii="Arial"/>
          <w:spacing w:val="-17"/>
        </w:rPr>
        <w:t xml:space="preserve"> </w:t>
      </w:r>
      <w:r w:rsidRPr="003B32AF">
        <w:rPr>
          <w:rFonts w:ascii="Arial"/>
        </w:rPr>
        <w:t>training</w:t>
      </w:r>
    </w:p>
    <w:p w14:paraId="620EAD9B" w14:textId="77777777" w:rsidR="008A19ED" w:rsidRPr="003B32AF" w:rsidRDefault="008A19ED" w:rsidP="008A19ED">
      <w:pPr>
        <w:rPr>
          <w:rFonts w:ascii="Arial" w:eastAsia="Arial" w:hAnsi="Arial" w:cs="Arial"/>
        </w:rPr>
      </w:pPr>
    </w:p>
    <w:p w14:paraId="6826F8D6" w14:textId="17468558" w:rsidR="008A19ED" w:rsidRPr="003B32AF" w:rsidRDefault="008A19ED" w:rsidP="008A19ED">
      <w:pPr>
        <w:pStyle w:val="BodyText"/>
        <w:spacing w:line="276" w:lineRule="auto"/>
        <w:ind w:left="100" w:right="118" w:firstLine="0"/>
        <w:jc w:val="both"/>
      </w:pPr>
      <w:r w:rsidRPr="003B32AF">
        <w:t xml:space="preserve">Hazard corrections will be the result of any investigation.  The root cause will be identified on the Accident Incident Investigation form. The root cause and hazard correction will be listed on the first page after the root cause analysis process is completed. Supervisors are responsible for completing the root cause analysis and filling out the form. The </w:t>
      </w:r>
      <w:r w:rsidR="00EC21C8" w:rsidRPr="003B32AF">
        <w:t xml:space="preserve">Regional </w:t>
      </w:r>
      <w:r w:rsidRPr="003B32AF">
        <w:t>Safety Manager and Safety Supervisors will be available for technical assistance with the root cause analysis an</w:t>
      </w:r>
      <w:r w:rsidR="0097127E" w:rsidRPr="003B32AF">
        <w:t>d hazard correction. Ted Smith</w:t>
      </w:r>
      <w:r w:rsidRPr="003B32AF">
        <w:t xml:space="preserve">, </w:t>
      </w:r>
      <w:r w:rsidR="006E4AF5" w:rsidRPr="003B32AF">
        <w:t>Director of Education</w:t>
      </w:r>
      <w:r w:rsidR="00C72543" w:rsidRPr="003B32AF">
        <w:t xml:space="preserve"> and Loss Prevention</w:t>
      </w:r>
      <w:r w:rsidR="0097127E" w:rsidRPr="003B32AF">
        <w:t xml:space="preserve"> </w:t>
      </w:r>
      <w:r w:rsidRPr="003B32AF">
        <w:t xml:space="preserve">will be contacted so that the hazard correction will be utilized throughout the company. </w:t>
      </w:r>
    </w:p>
    <w:p w14:paraId="3A25084D" w14:textId="77777777" w:rsidR="0097127E" w:rsidRPr="003B32AF" w:rsidRDefault="0097127E" w:rsidP="0097127E">
      <w:pPr>
        <w:pStyle w:val="Heading2"/>
      </w:pPr>
      <w:bookmarkStart w:id="26" w:name="_Toc85721181"/>
      <w:r w:rsidRPr="003B32AF">
        <w:t>Accident and Hazard</w:t>
      </w:r>
      <w:r w:rsidRPr="003B32AF">
        <w:rPr>
          <w:spacing w:val="-6"/>
        </w:rPr>
        <w:t xml:space="preserve"> </w:t>
      </w:r>
      <w:r w:rsidRPr="003B32AF">
        <w:t>Investigation</w:t>
      </w:r>
      <w:bookmarkEnd w:id="26"/>
    </w:p>
    <w:p w14:paraId="39BC54A7" w14:textId="77777777" w:rsidR="0097127E" w:rsidRPr="003B32AF" w:rsidRDefault="0097127E" w:rsidP="0097127E">
      <w:pPr>
        <w:pStyle w:val="BodyText"/>
        <w:spacing w:before="160" w:line="276" w:lineRule="auto"/>
        <w:ind w:left="100" w:firstLine="0"/>
      </w:pPr>
      <w:r w:rsidRPr="003B32AF">
        <w:t>Management is committed to and will correct or control all hazards identified through any of the avenues of recognition established. All identified hazards will receive a timely</w:t>
      </w:r>
      <w:r w:rsidRPr="003B32AF">
        <w:rPr>
          <w:spacing w:val="-21"/>
        </w:rPr>
        <w:t xml:space="preserve"> </w:t>
      </w:r>
      <w:r w:rsidRPr="003B32AF">
        <w:t>response.</w:t>
      </w:r>
    </w:p>
    <w:p w14:paraId="09086CFA" w14:textId="77777777" w:rsidR="0097127E" w:rsidRPr="003B32AF" w:rsidRDefault="0097127E" w:rsidP="0097127E">
      <w:pPr>
        <w:pStyle w:val="Heading3"/>
      </w:pPr>
      <w:bookmarkStart w:id="27" w:name="_bookmark19"/>
      <w:bookmarkStart w:id="28" w:name="_Toc85721182"/>
      <w:bookmarkEnd w:id="27"/>
      <w:r w:rsidRPr="003B32AF">
        <w:t>Accident</w:t>
      </w:r>
      <w:r w:rsidRPr="003B32AF">
        <w:rPr>
          <w:spacing w:val="-4"/>
        </w:rPr>
        <w:t xml:space="preserve"> </w:t>
      </w:r>
      <w:r w:rsidRPr="003B32AF">
        <w:t>Reporting</w:t>
      </w:r>
      <w:bookmarkEnd w:id="28"/>
    </w:p>
    <w:p w14:paraId="23497249" w14:textId="77777777" w:rsidR="00574623" w:rsidRPr="003B32AF" w:rsidRDefault="00D750F2" w:rsidP="000834C3">
      <w:pPr>
        <w:pStyle w:val="BodyText"/>
        <w:spacing w:before="160" w:line="276" w:lineRule="auto"/>
        <w:ind w:left="100" w:right="116" w:firstLine="0"/>
        <w:jc w:val="both"/>
      </w:pPr>
      <w:r w:rsidRPr="003B32AF">
        <w:t xml:space="preserve">Safety Manager &amp; </w:t>
      </w:r>
      <w:r w:rsidR="00CE0FAE" w:rsidRPr="003B32AF">
        <w:t>Construction Manager</w:t>
      </w:r>
      <w:r w:rsidR="0097127E" w:rsidRPr="003B32AF">
        <w:t xml:space="preserve"> will investigate all </w:t>
      </w:r>
      <w:r w:rsidR="003E5E21" w:rsidRPr="003B32AF">
        <w:t>work-related</w:t>
      </w:r>
      <w:r w:rsidR="0097127E" w:rsidRPr="003B32AF">
        <w:t xml:space="preserve"> accidents and near miss incidents involving employees or company property to develop preventive measures and implements corrective actions. All reports generated will be forwarded to Ted Smith, </w:t>
      </w:r>
      <w:r w:rsidR="006E4AF5" w:rsidRPr="003B32AF">
        <w:t>Director of Education</w:t>
      </w:r>
      <w:r w:rsidR="00C72543" w:rsidRPr="003B32AF">
        <w:t xml:space="preserve"> and Loss Prevention</w:t>
      </w:r>
      <w:r w:rsidR="0097127E" w:rsidRPr="003B32AF">
        <w:t xml:space="preserve">. </w:t>
      </w:r>
      <w:bookmarkStart w:id="29" w:name="_bookmark20"/>
      <w:bookmarkEnd w:id="29"/>
    </w:p>
    <w:p w14:paraId="53B22E97" w14:textId="77777777" w:rsidR="0097127E" w:rsidRPr="003B32AF" w:rsidRDefault="0097127E" w:rsidP="0097127E">
      <w:pPr>
        <w:pStyle w:val="Heading3"/>
      </w:pPr>
      <w:bookmarkStart w:id="30" w:name="_Toc85721183"/>
      <w:r w:rsidRPr="003B32AF">
        <w:t>Employee</w:t>
      </w:r>
      <w:r w:rsidRPr="003B32AF">
        <w:rPr>
          <w:spacing w:val="-3"/>
        </w:rPr>
        <w:t xml:space="preserve"> </w:t>
      </w:r>
      <w:r w:rsidRPr="003B32AF">
        <w:t>Reporting</w:t>
      </w:r>
      <w:bookmarkEnd w:id="30"/>
    </w:p>
    <w:p w14:paraId="75B2290D" w14:textId="77777777" w:rsidR="0097127E" w:rsidRPr="003B32AF" w:rsidRDefault="0097127E" w:rsidP="0097127E">
      <w:pPr>
        <w:pStyle w:val="BodyText"/>
        <w:spacing w:before="160" w:line="278" w:lineRule="auto"/>
        <w:ind w:left="100" w:firstLine="0"/>
      </w:pPr>
      <w:r w:rsidRPr="003B32AF">
        <w:t xml:space="preserve">All employees are required to report to their immediate supervisor </w:t>
      </w:r>
      <w:r w:rsidRPr="003B32AF">
        <w:rPr>
          <w:b/>
          <w:i/>
          <w:u w:val="thick" w:color="000000"/>
        </w:rPr>
        <w:t>immediately,</w:t>
      </w:r>
      <w:r w:rsidRPr="003B32AF">
        <w:rPr>
          <w:b/>
          <w:u w:val="single" w:color="000000"/>
        </w:rPr>
        <w:t xml:space="preserve"> </w:t>
      </w:r>
      <w:r w:rsidRPr="003B32AF">
        <w:rPr>
          <w:u w:color="000000"/>
        </w:rPr>
        <w:t xml:space="preserve">if </w:t>
      </w:r>
      <w:r w:rsidRPr="003B32AF">
        <w:t>any of the following:</w:t>
      </w:r>
    </w:p>
    <w:p w14:paraId="4EDDBB87" w14:textId="77777777" w:rsidR="0097127E" w:rsidRPr="003B32AF" w:rsidRDefault="0097127E" w:rsidP="0097127E">
      <w:pPr>
        <w:pStyle w:val="ListParagraph"/>
        <w:numPr>
          <w:ilvl w:val="0"/>
          <w:numId w:val="2"/>
        </w:numPr>
        <w:tabs>
          <w:tab w:val="left" w:pos="461"/>
        </w:tabs>
        <w:spacing w:before="57" w:line="271" w:lineRule="auto"/>
        <w:ind w:right="115"/>
        <w:rPr>
          <w:rFonts w:ascii="Arial" w:eastAsia="Arial" w:hAnsi="Arial" w:cs="Arial"/>
        </w:rPr>
      </w:pPr>
      <w:r w:rsidRPr="003B32AF">
        <w:rPr>
          <w:rFonts w:ascii="Arial"/>
        </w:rPr>
        <w:t>Accidents or incidents with injury or illness of any magnitude (including first aid related cases)</w:t>
      </w:r>
    </w:p>
    <w:p w14:paraId="2B7001C9" w14:textId="77777777" w:rsidR="0097127E" w:rsidRPr="003B32AF" w:rsidRDefault="0097127E" w:rsidP="0097127E">
      <w:pPr>
        <w:pStyle w:val="ListParagraph"/>
        <w:numPr>
          <w:ilvl w:val="0"/>
          <w:numId w:val="2"/>
        </w:numPr>
        <w:tabs>
          <w:tab w:val="left" w:pos="461"/>
        </w:tabs>
        <w:spacing w:before="67"/>
        <w:jc w:val="both"/>
        <w:rPr>
          <w:rFonts w:ascii="Arial" w:eastAsia="Arial" w:hAnsi="Arial" w:cs="Arial"/>
        </w:rPr>
      </w:pPr>
      <w:r w:rsidRPr="003B32AF">
        <w:rPr>
          <w:rFonts w:ascii="Arial"/>
        </w:rPr>
        <w:t>Accidents or incidents resulting in property or equipment damage of any</w:t>
      </w:r>
      <w:r w:rsidRPr="003B32AF">
        <w:rPr>
          <w:rFonts w:ascii="Arial"/>
          <w:spacing w:val="-22"/>
        </w:rPr>
        <w:t xml:space="preserve"> </w:t>
      </w:r>
      <w:r w:rsidRPr="003B32AF">
        <w:rPr>
          <w:rFonts w:ascii="Arial"/>
        </w:rPr>
        <w:t>magnitude</w:t>
      </w:r>
    </w:p>
    <w:p w14:paraId="03014A66" w14:textId="77777777" w:rsidR="0097127E" w:rsidRPr="003B32AF" w:rsidRDefault="0097127E" w:rsidP="00574623">
      <w:pPr>
        <w:pStyle w:val="BodyText"/>
        <w:numPr>
          <w:ilvl w:val="0"/>
          <w:numId w:val="7"/>
        </w:numPr>
        <w:spacing w:line="276" w:lineRule="auto"/>
        <w:ind w:right="118"/>
        <w:jc w:val="both"/>
      </w:pPr>
      <w:r w:rsidRPr="003B32AF">
        <w:t>Any near miss incidents that could potentially have resulted in injury or illness or property damage</w:t>
      </w:r>
      <w:r w:rsidR="00574623" w:rsidRPr="003B32AF">
        <w:t>.</w:t>
      </w:r>
    </w:p>
    <w:p w14:paraId="638FDE61" w14:textId="77777777" w:rsidR="004C157F" w:rsidRPr="003B32AF" w:rsidRDefault="00574623" w:rsidP="004C157F">
      <w:pPr>
        <w:pStyle w:val="Heading3"/>
      </w:pPr>
      <w:bookmarkStart w:id="31" w:name="_Toc85721184"/>
      <w:r w:rsidRPr="003B32AF">
        <w:t>Case</w:t>
      </w:r>
      <w:r w:rsidRPr="003B32AF">
        <w:rPr>
          <w:spacing w:val="-2"/>
        </w:rPr>
        <w:t xml:space="preserve"> </w:t>
      </w:r>
      <w:r w:rsidRPr="003B32AF">
        <w:t>Management</w:t>
      </w:r>
      <w:bookmarkEnd w:id="31"/>
    </w:p>
    <w:p w14:paraId="21531957" w14:textId="2E2EC5B8" w:rsidR="00574623" w:rsidRPr="003B32AF" w:rsidRDefault="00574623" w:rsidP="00574623">
      <w:pPr>
        <w:pStyle w:val="BodyText"/>
        <w:spacing w:line="276" w:lineRule="auto"/>
        <w:ind w:left="100" w:firstLine="0"/>
      </w:pPr>
      <w:r w:rsidRPr="003B32AF">
        <w:t xml:space="preserve">Ted Smith, </w:t>
      </w:r>
      <w:r w:rsidR="006E4AF5" w:rsidRPr="003B32AF">
        <w:t>Director of Education</w:t>
      </w:r>
      <w:r w:rsidR="00C72543" w:rsidRPr="003B32AF">
        <w:t xml:space="preserve"> and Loss Prevention</w:t>
      </w:r>
      <w:r w:rsidR="001C3099" w:rsidRPr="003B32AF">
        <w:t xml:space="preserve"> </w:t>
      </w:r>
      <w:r w:rsidRPr="003B32AF">
        <w:t>will be consulted for proper management of accident cases to minimize severity and</w:t>
      </w:r>
      <w:r w:rsidRPr="003B32AF">
        <w:rPr>
          <w:spacing w:val="-23"/>
        </w:rPr>
        <w:t xml:space="preserve"> </w:t>
      </w:r>
      <w:r w:rsidRPr="003B32AF">
        <w:t>duration.</w:t>
      </w:r>
    </w:p>
    <w:p w14:paraId="0BFFF0E1" w14:textId="77777777" w:rsidR="00574623" w:rsidRPr="003B32AF" w:rsidRDefault="00574623" w:rsidP="00574623">
      <w:pPr>
        <w:pStyle w:val="Heading3"/>
      </w:pPr>
      <w:bookmarkStart w:id="32" w:name="_bookmark21"/>
      <w:bookmarkStart w:id="33" w:name="_Toc85721185"/>
      <w:bookmarkEnd w:id="32"/>
      <w:r w:rsidRPr="003B32AF">
        <w:t>Employer</w:t>
      </w:r>
      <w:r w:rsidRPr="003B32AF">
        <w:rPr>
          <w:spacing w:val="-2"/>
        </w:rPr>
        <w:t xml:space="preserve"> </w:t>
      </w:r>
      <w:r w:rsidRPr="003B32AF">
        <w:t>Reporting</w:t>
      </w:r>
      <w:bookmarkEnd w:id="33"/>
    </w:p>
    <w:p w14:paraId="74C8AC25" w14:textId="77777777" w:rsidR="00574623" w:rsidRPr="003B32AF" w:rsidRDefault="00574623" w:rsidP="00574623">
      <w:pPr>
        <w:pStyle w:val="BodyText"/>
        <w:spacing w:before="160"/>
        <w:ind w:left="100" w:firstLine="0"/>
      </w:pPr>
      <w:r w:rsidRPr="003B32AF">
        <w:t xml:space="preserve">The </w:t>
      </w:r>
      <w:r w:rsidR="006E4AF5" w:rsidRPr="003B32AF">
        <w:t>Director of Education</w:t>
      </w:r>
      <w:r w:rsidR="00C72543" w:rsidRPr="003B32AF">
        <w:t xml:space="preserve"> and Loss Prevention</w:t>
      </w:r>
      <w:r w:rsidRPr="003B32AF">
        <w:t xml:space="preserve"> (Ted </w:t>
      </w:r>
      <w:r w:rsidR="000834C3" w:rsidRPr="003B32AF">
        <w:t>Smith</w:t>
      </w:r>
      <w:r w:rsidRPr="003B32AF">
        <w:t>) will report the following as</w:t>
      </w:r>
      <w:r w:rsidRPr="003B32AF">
        <w:rPr>
          <w:spacing w:val="-28"/>
        </w:rPr>
        <w:t xml:space="preserve"> </w:t>
      </w:r>
      <w:r w:rsidRPr="003B32AF">
        <w:t>required:</w:t>
      </w:r>
    </w:p>
    <w:p w14:paraId="5181016D" w14:textId="77777777" w:rsidR="00574623" w:rsidRPr="003B32AF" w:rsidRDefault="00574623" w:rsidP="00574623">
      <w:pPr>
        <w:rPr>
          <w:rFonts w:ascii="Arial" w:eastAsia="Arial" w:hAnsi="Arial" w:cs="Arial"/>
        </w:rPr>
      </w:pPr>
    </w:p>
    <w:p w14:paraId="5D208159" w14:textId="5DB5F202" w:rsidR="00574623" w:rsidRPr="003B32AF" w:rsidRDefault="00830C46" w:rsidP="00574623">
      <w:pPr>
        <w:pStyle w:val="ListParagraph"/>
        <w:numPr>
          <w:ilvl w:val="0"/>
          <w:numId w:val="2"/>
        </w:numPr>
        <w:tabs>
          <w:tab w:val="left" w:pos="461"/>
          <w:tab w:val="left" w:pos="1345"/>
          <w:tab w:val="left" w:pos="2472"/>
          <w:tab w:val="left" w:pos="4144"/>
          <w:tab w:val="left" w:pos="5671"/>
          <w:tab w:val="left" w:pos="6804"/>
          <w:tab w:val="left" w:pos="7426"/>
          <w:tab w:val="left" w:pos="8608"/>
        </w:tabs>
        <w:spacing w:before="194" w:line="273" w:lineRule="auto"/>
        <w:ind w:right="116"/>
        <w:rPr>
          <w:rFonts w:ascii="Arial" w:eastAsia="Arial" w:hAnsi="Arial" w:cs="Arial"/>
        </w:rPr>
      </w:pPr>
      <w:r>
        <w:rPr>
          <w:rFonts w:ascii="Arial" w:eastAsia="Arial" w:hAnsi="Arial" w:cs="Arial"/>
          <w:spacing w:val="-1"/>
        </w:rPr>
        <w:t xml:space="preserve">[ </w:t>
      </w:r>
      <w:proofErr w:type="gramStart"/>
      <w:r>
        <w:rPr>
          <w:rFonts w:ascii="Arial" w:eastAsia="Arial" w:hAnsi="Arial" w:cs="Arial"/>
          <w:spacing w:val="-1"/>
        </w:rPr>
        <w:t xml:space="preserve">Mississippi </w:t>
      </w:r>
      <w:r w:rsidR="00D750F2" w:rsidRPr="003B32AF">
        <w:rPr>
          <w:rFonts w:ascii="Arial" w:eastAsia="Arial" w:hAnsi="Arial" w:cs="Arial"/>
          <w:spacing w:val="-1"/>
        </w:rPr>
        <w:t>]</w:t>
      </w:r>
      <w:proofErr w:type="gramEnd"/>
      <w:r w:rsidR="00D750F2" w:rsidRPr="003B32AF">
        <w:rPr>
          <w:rFonts w:ascii="Arial" w:eastAsia="Arial" w:hAnsi="Arial" w:cs="Arial"/>
          <w:spacing w:val="-1"/>
        </w:rPr>
        <w:t xml:space="preserve"> </w:t>
      </w:r>
      <w:r w:rsidR="00D750F2" w:rsidRPr="003B32AF">
        <w:rPr>
          <w:rFonts w:ascii="Arial" w:eastAsia="Arial" w:hAnsi="Arial" w:cs="Arial"/>
        </w:rPr>
        <w:t xml:space="preserve">Workers’ </w:t>
      </w:r>
      <w:r w:rsidR="00D750F2" w:rsidRPr="003B32AF">
        <w:rPr>
          <w:rFonts w:ascii="Arial" w:eastAsia="Arial" w:hAnsi="Arial" w:cs="Arial"/>
          <w:spacing w:val="-1"/>
        </w:rPr>
        <w:t xml:space="preserve">Compensation </w:t>
      </w:r>
      <w:r w:rsidR="00D750F2" w:rsidRPr="003B32AF">
        <w:rPr>
          <w:rFonts w:ascii="Arial" w:eastAsia="Arial" w:hAnsi="Arial" w:cs="Arial"/>
          <w:spacing w:val="-2"/>
        </w:rPr>
        <w:t xml:space="preserve">Commission: </w:t>
      </w:r>
      <w:r w:rsidR="00D750F2" w:rsidRPr="003B32AF">
        <w:rPr>
          <w:rFonts w:ascii="Arial" w:eastAsia="Arial" w:hAnsi="Arial" w:cs="Arial"/>
          <w:spacing w:val="-1"/>
        </w:rPr>
        <w:t>Fatalities</w:t>
      </w:r>
      <w:r w:rsidR="001870C3" w:rsidRPr="003B32AF">
        <w:rPr>
          <w:rFonts w:ascii="Arial" w:eastAsia="Arial" w:hAnsi="Arial" w:cs="Arial"/>
          <w:spacing w:val="-1"/>
        </w:rPr>
        <w:t xml:space="preserve"> </w:t>
      </w:r>
      <w:r w:rsidR="00D750F2" w:rsidRPr="003B32AF">
        <w:rPr>
          <w:rFonts w:ascii="Arial" w:eastAsia="Arial" w:hAnsi="Arial" w:cs="Arial"/>
          <w:spacing w:val="-1"/>
        </w:rPr>
        <w:t xml:space="preserve">and accidents </w:t>
      </w:r>
      <w:r w:rsidR="00574623" w:rsidRPr="003B32AF">
        <w:rPr>
          <w:rFonts w:ascii="Arial" w:eastAsia="Arial" w:hAnsi="Arial" w:cs="Arial"/>
          <w:spacing w:val="-1"/>
        </w:rPr>
        <w:t>involving</w:t>
      </w:r>
      <w:r w:rsidR="00D750F2" w:rsidRPr="003B32AF">
        <w:rPr>
          <w:rFonts w:ascii="Arial" w:eastAsia="Arial" w:hAnsi="Arial" w:cs="Arial"/>
        </w:rPr>
        <w:t xml:space="preserve"> </w:t>
      </w:r>
      <w:r w:rsidR="00574623" w:rsidRPr="003B32AF">
        <w:rPr>
          <w:rFonts w:ascii="Arial" w:eastAsia="Arial" w:hAnsi="Arial" w:cs="Arial"/>
        </w:rPr>
        <w:t>hospitalization of five or more injuries will be reported within 24</w:t>
      </w:r>
      <w:r w:rsidR="00574623" w:rsidRPr="003B32AF">
        <w:rPr>
          <w:rFonts w:ascii="Arial" w:eastAsia="Arial" w:hAnsi="Arial" w:cs="Arial"/>
          <w:spacing w:val="-18"/>
        </w:rPr>
        <w:t xml:space="preserve"> </w:t>
      </w:r>
      <w:r w:rsidR="00574623" w:rsidRPr="003B32AF">
        <w:rPr>
          <w:rFonts w:ascii="Arial" w:eastAsia="Arial" w:hAnsi="Arial" w:cs="Arial"/>
        </w:rPr>
        <w:t>hours.</w:t>
      </w:r>
    </w:p>
    <w:p w14:paraId="430F0980" w14:textId="77777777" w:rsidR="00D750F2" w:rsidRPr="003B32AF" w:rsidRDefault="00574623" w:rsidP="00574623">
      <w:pPr>
        <w:pStyle w:val="ListParagraph"/>
        <w:numPr>
          <w:ilvl w:val="0"/>
          <w:numId w:val="2"/>
        </w:numPr>
        <w:tabs>
          <w:tab w:val="left" w:pos="461"/>
        </w:tabs>
        <w:spacing w:before="62" w:line="271" w:lineRule="auto"/>
        <w:ind w:right="117"/>
        <w:rPr>
          <w:rFonts w:ascii="Arial" w:eastAsia="Arial" w:hAnsi="Arial" w:cs="Arial"/>
        </w:rPr>
      </w:pPr>
      <w:r w:rsidRPr="003B32AF">
        <w:rPr>
          <w:rFonts w:ascii="Arial"/>
        </w:rPr>
        <w:t>OSHA:</w:t>
      </w:r>
    </w:p>
    <w:p w14:paraId="32EC48FF" w14:textId="0DD295D1" w:rsidR="00574623" w:rsidRPr="003B32AF" w:rsidRDefault="00574623" w:rsidP="00D750F2">
      <w:pPr>
        <w:pStyle w:val="ListParagraph"/>
        <w:numPr>
          <w:ilvl w:val="2"/>
          <w:numId w:val="2"/>
        </w:numPr>
        <w:tabs>
          <w:tab w:val="left" w:pos="461"/>
        </w:tabs>
        <w:spacing w:before="62" w:line="271" w:lineRule="auto"/>
        <w:ind w:right="117"/>
        <w:rPr>
          <w:rFonts w:ascii="Arial" w:eastAsia="Arial" w:hAnsi="Arial" w:cs="Arial"/>
        </w:rPr>
      </w:pPr>
      <w:r w:rsidRPr="003B32AF">
        <w:rPr>
          <w:rFonts w:ascii="Arial"/>
        </w:rPr>
        <w:t xml:space="preserve"> Fatalities will be reported within eight</w:t>
      </w:r>
      <w:r w:rsidRPr="003B32AF">
        <w:rPr>
          <w:rFonts w:ascii="Arial"/>
          <w:spacing w:val="-7"/>
        </w:rPr>
        <w:t xml:space="preserve"> </w:t>
      </w:r>
      <w:r w:rsidRPr="003B32AF">
        <w:rPr>
          <w:rFonts w:ascii="Arial"/>
        </w:rPr>
        <w:t>hours.</w:t>
      </w:r>
    </w:p>
    <w:p w14:paraId="2DB91BC8" w14:textId="77777777" w:rsidR="00D750F2" w:rsidRPr="003B32AF" w:rsidRDefault="00D750F2" w:rsidP="00D750F2">
      <w:pPr>
        <w:pStyle w:val="ListParagraph"/>
        <w:numPr>
          <w:ilvl w:val="2"/>
          <w:numId w:val="2"/>
        </w:numPr>
        <w:tabs>
          <w:tab w:val="left" w:pos="461"/>
        </w:tabs>
        <w:spacing w:before="62" w:line="271" w:lineRule="auto"/>
        <w:ind w:right="117"/>
        <w:rPr>
          <w:rFonts w:ascii="Arial" w:eastAsia="Arial" w:hAnsi="Arial" w:cs="Arial"/>
        </w:rPr>
      </w:pPr>
      <w:r w:rsidRPr="003B32AF">
        <w:rPr>
          <w:rFonts w:ascii="Arial" w:eastAsia="Arial" w:hAnsi="Arial" w:cs="Arial"/>
        </w:rPr>
        <w:t xml:space="preserve">The following will be reported to OSHA within 24 hours of a </w:t>
      </w:r>
      <w:r w:rsidR="003E5E21" w:rsidRPr="003B32AF">
        <w:rPr>
          <w:rFonts w:ascii="Arial" w:eastAsia="Arial" w:hAnsi="Arial" w:cs="Arial"/>
        </w:rPr>
        <w:t>work-related</w:t>
      </w:r>
      <w:r w:rsidRPr="003B32AF">
        <w:rPr>
          <w:rFonts w:ascii="Arial" w:eastAsia="Arial" w:hAnsi="Arial" w:cs="Arial"/>
        </w:rPr>
        <w:t xml:space="preserve"> incident:</w:t>
      </w:r>
    </w:p>
    <w:p w14:paraId="316B8386" w14:textId="77777777" w:rsidR="00D750F2" w:rsidRPr="003B32AF" w:rsidRDefault="00D750F2" w:rsidP="00D750F2">
      <w:pPr>
        <w:pStyle w:val="ListParagraph"/>
        <w:numPr>
          <w:ilvl w:val="4"/>
          <w:numId w:val="2"/>
        </w:numPr>
        <w:tabs>
          <w:tab w:val="left" w:pos="461"/>
        </w:tabs>
        <w:spacing w:before="62" w:line="271" w:lineRule="auto"/>
        <w:ind w:right="117"/>
        <w:rPr>
          <w:rFonts w:ascii="Arial" w:eastAsia="Arial" w:hAnsi="Arial" w:cs="Arial"/>
        </w:rPr>
      </w:pPr>
      <w:r w:rsidRPr="003B32AF">
        <w:rPr>
          <w:rFonts w:ascii="Arial" w:eastAsia="Arial" w:hAnsi="Arial" w:cs="Arial"/>
        </w:rPr>
        <w:t>The hospitalization of one or more employees</w:t>
      </w:r>
    </w:p>
    <w:p w14:paraId="04A18A8B" w14:textId="77777777" w:rsidR="00D750F2" w:rsidRPr="003B32AF" w:rsidRDefault="00D750F2" w:rsidP="00D750F2">
      <w:pPr>
        <w:pStyle w:val="ListParagraph"/>
        <w:numPr>
          <w:ilvl w:val="4"/>
          <w:numId w:val="2"/>
        </w:numPr>
        <w:tabs>
          <w:tab w:val="left" w:pos="461"/>
        </w:tabs>
        <w:spacing w:before="62" w:line="271" w:lineRule="auto"/>
        <w:ind w:right="117"/>
        <w:rPr>
          <w:rFonts w:ascii="Arial" w:eastAsia="Arial" w:hAnsi="Arial" w:cs="Arial"/>
        </w:rPr>
      </w:pPr>
      <w:r w:rsidRPr="003B32AF">
        <w:rPr>
          <w:rFonts w:ascii="Arial" w:eastAsia="Arial" w:hAnsi="Arial" w:cs="Arial"/>
        </w:rPr>
        <w:t>Amputation</w:t>
      </w:r>
    </w:p>
    <w:p w14:paraId="444CA853" w14:textId="77777777" w:rsidR="00D750F2" w:rsidRPr="003B32AF" w:rsidRDefault="00D750F2" w:rsidP="00D750F2">
      <w:pPr>
        <w:pStyle w:val="ListParagraph"/>
        <w:numPr>
          <w:ilvl w:val="4"/>
          <w:numId w:val="2"/>
        </w:numPr>
        <w:tabs>
          <w:tab w:val="left" w:pos="461"/>
        </w:tabs>
        <w:spacing w:before="62" w:line="271" w:lineRule="auto"/>
        <w:ind w:right="117"/>
        <w:rPr>
          <w:rFonts w:ascii="Arial" w:eastAsia="Arial" w:hAnsi="Arial" w:cs="Arial"/>
        </w:rPr>
      </w:pPr>
      <w:r w:rsidRPr="003B32AF">
        <w:rPr>
          <w:rFonts w:ascii="Arial" w:eastAsia="Arial" w:hAnsi="Arial" w:cs="Arial"/>
        </w:rPr>
        <w:t>Loss of an eye</w:t>
      </w:r>
    </w:p>
    <w:p w14:paraId="4BE249F9" w14:textId="77777777" w:rsidR="00574623" w:rsidRPr="003B32AF" w:rsidRDefault="00574623" w:rsidP="00574623">
      <w:pPr>
        <w:pStyle w:val="Heading3"/>
      </w:pPr>
      <w:bookmarkStart w:id="34" w:name="_Toc85721186"/>
      <w:r w:rsidRPr="003B32AF">
        <w:t>Accident Investigation</w:t>
      </w:r>
      <w:r w:rsidRPr="003B32AF">
        <w:rPr>
          <w:spacing w:val="-10"/>
        </w:rPr>
        <w:t xml:space="preserve"> </w:t>
      </w:r>
      <w:r w:rsidRPr="003B32AF">
        <w:t>Responsibility</w:t>
      </w:r>
      <w:bookmarkEnd w:id="34"/>
    </w:p>
    <w:p w14:paraId="433CBCC9" w14:textId="77777777" w:rsidR="00574623" w:rsidRPr="003B32AF" w:rsidRDefault="00D750F2" w:rsidP="00574623">
      <w:pPr>
        <w:pStyle w:val="BodyText"/>
        <w:spacing w:before="160" w:line="276" w:lineRule="auto"/>
        <w:ind w:left="100" w:right="113" w:firstLine="0"/>
        <w:jc w:val="both"/>
      </w:pPr>
      <w:r w:rsidRPr="003B32AF">
        <w:t xml:space="preserve">The </w:t>
      </w:r>
      <w:r w:rsidR="00EC21C8" w:rsidRPr="003B32AF">
        <w:t>Project Manager or</w:t>
      </w:r>
      <w:r w:rsidR="004C157F" w:rsidRPr="003B32AF">
        <w:t xml:space="preserve"> </w:t>
      </w:r>
      <w:r w:rsidR="00CE0FAE" w:rsidRPr="003B32AF">
        <w:t>Construction Manager</w:t>
      </w:r>
      <w:r w:rsidR="004C157F" w:rsidRPr="003B32AF">
        <w:t xml:space="preserve"> </w:t>
      </w:r>
      <w:r w:rsidRPr="003B32AF">
        <w:t xml:space="preserve">and the Safety Manager </w:t>
      </w:r>
      <w:r w:rsidR="00574623" w:rsidRPr="003B32AF">
        <w:t>will be responsible for conducting investigations of accidents and incidents that occur in their areas or that affect employees on this site. Upon notification of an accident or near-miss incident, the responsible supervisors will begin investigation to determine the</w:t>
      </w:r>
      <w:r w:rsidR="00574623" w:rsidRPr="003B32AF">
        <w:rPr>
          <w:spacing w:val="-13"/>
        </w:rPr>
        <w:t xml:space="preserve"> </w:t>
      </w:r>
      <w:r w:rsidR="00574623" w:rsidRPr="003B32AF">
        <w:t>following:</w:t>
      </w:r>
    </w:p>
    <w:p w14:paraId="0C233102" w14:textId="77777777" w:rsidR="00574623" w:rsidRPr="003B32AF" w:rsidRDefault="00574623" w:rsidP="00574623">
      <w:pPr>
        <w:pStyle w:val="ListParagraph"/>
        <w:numPr>
          <w:ilvl w:val="0"/>
          <w:numId w:val="2"/>
        </w:numPr>
        <w:tabs>
          <w:tab w:val="left" w:pos="461"/>
        </w:tabs>
        <w:spacing w:before="60"/>
        <w:rPr>
          <w:rFonts w:ascii="Arial" w:eastAsia="Arial" w:hAnsi="Arial" w:cs="Arial"/>
        </w:rPr>
      </w:pPr>
      <w:r w:rsidRPr="003B32AF">
        <w:rPr>
          <w:rFonts w:ascii="Arial"/>
        </w:rPr>
        <w:t>How the accident or incident</w:t>
      </w:r>
      <w:r w:rsidRPr="003B32AF">
        <w:rPr>
          <w:rFonts w:ascii="Arial"/>
          <w:spacing w:val="-7"/>
        </w:rPr>
        <w:t xml:space="preserve"> </w:t>
      </w:r>
      <w:r w:rsidRPr="003B32AF">
        <w:rPr>
          <w:rFonts w:ascii="Arial"/>
        </w:rPr>
        <w:t>occurred</w:t>
      </w:r>
    </w:p>
    <w:p w14:paraId="3D1BBFDE" w14:textId="77777777" w:rsidR="00574623" w:rsidRPr="003B32AF" w:rsidRDefault="00574623" w:rsidP="00574623">
      <w:pPr>
        <w:pStyle w:val="ListParagraph"/>
        <w:numPr>
          <w:ilvl w:val="0"/>
          <w:numId w:val="2"/>
        </w:numPr>
        <w:tabs>
          <w:tab w:val="left" w:pos="461"/>
        </w:tabs>
        <w:spacing w:before="95"/>
        <w:rPr>
          <w:rFonts w:ascii="Arial" w:eastAsia="Arial" w:hAnsi="Arial" w:cs="Arial"/>
        </w:rPr>
      </w:pPr>
      <w:r w:rsidRPr="003B32AF">
        <w:rPr>
          <w:rFonts w:ascii="Arial"/>
        </w:rPr>
        <w:t>Special circumstances</w:t>
      </w:r>
      <w:r w:rsidRPr="003B32AF">
        <w:rPr>
          <w:rFonts w:ascii="Arial"/>
          <w:spacing w:val="-10"/>
        </w:rPr>
        <w:t xml:space="preserve"> </w:t>
      </w:r>
      <w:r w:rsidRPr="003B32AF">
        <w:rPr>
          <w:rFonts w:ascii="Arial"/>
        </w:rPr>
        <w:t>involved</w:t>
      </w:r>
    </w:p>
    <w:p w14:paraId="6C9C6C94" w14:textId="77777777" w:rsidR="00574623" w:rsidRPr="003B32AF" w:rsidRDefault="00574623" w:rsidP="00574623">
      <w:pPr>
        <w:pStyle w:val="ListParagraph"/>
        <w:numPr>
          <w:ilvl w:val="0"/>
          <w:numId w:val="2"/>
        </w:numPr>
        <w:tabs>
          <w:tab w:val="left" w:pos="461"/>
        </w:tabs>
        <w:spacing w:before="97"/>
        <w:rPr>
          <w:rFonts w:ascii="Arial" w:eastAsia="Arial" w:hAnsi="Arial" w:cs="Arial"/>
        </w:rPr>
      </w:pPr>
      <w:r w:rsidRPr="003B32AF">
        <w:rPr>
          <w:rFonts w:ascii="Arial"/>
        </w:rPr>
        <w:t>Underlying, indirect, or associated</w:t>
      </w:r>
      <w:r w:rsidRPr="003B32AF">
        <w:rPr>
          <w:rFonts w:ascii="Arial"/>
          <w:spacing w:val="-8"/>
        </w:rPr>
        <w:t xml:space="preserve"> </w:t>
      </w:r>
      <w:r w:rsidRPr="003B32AF">
        <w:rPr>
          <w:rFonts w:ascii="Arial"/>
        </w:rPr>
        <w:t>causes</w:t>
      </w:r>
    </w:p>
    <w:p w14:paraId="47FE6E2A" w14:textId="77777777" w:rsidR="00574623" w:rsidRPr="003B32AF" w:rsidRDefault="00574623" w:rsidP="00574623">
      <w:pPr>
        <w:pStyle w:val="ListParagraph"/>
        <w:numPr>
          <w:ilvl w:val="0"/>
          <w:numId w:val="2"/>
        </w:numPr>
        <w:tabs>
          <w:tab w:val="left" w:pos="461"/>
        </w:tabs>
        <w:spacing w:before="95"/>
        <w:rPr>
          <w:rFonts w:ascii="Arial" w:eastAsia="Arial" w:hAnsi="Arial" w:cs="Arial"/>
        </w:rPr>
      </w:pPr>
      <w:r w:rsidRPr="003B32AF">
        <w:rPr>
          <w:rFonts w:ascii="Arial"/>
        </w:rPr>
        <w:t>Corrective actions or preventive measures and</w:t>
      </w:r>
      <w:r w:rsidRPr="003B32AF">
        <w:rPr>
          <w:rFonts w:ascii="Arial"/>
          <w:spacing w:val="-13"/>
        </w:rPr>
        <w:t xml:space="preserve"> </w:t>
      </w:r>
      <w:r w:rsidRPr="003B32AF">
        <w:rPr>
          <w:rFonts w:ascii="Arial"/>
        </w:rPr>
        <w:t>controls</w:t>
      </w:r>
    </w:p>
    <w:p w14:paraId="06D5199A" w14:textId="77777777" w:rsidR="00574623" w:rsidRPr="003B32AF" w:rsidRDefault="00574623" w:rsidP="00574623">
      <w:pPr>
        <w:rPr>
          <w:rFonts w:ascii="Arial" w:eastAsia="Arial" w:hAnsi="Arial" w:cs="Arial"/>
        </w:rPr>
      </w:pPr>
    </w:p>
    <w:p w14:paraId="3843E257" w14:textId="77777777" w:rsidR="00574623" w:rsidRPr="003B32AF" w:rsidRDefault="00574623" w:rsidP="00574623">
      <w:pPr>
        <w:pStyle w:val="BodyText"/>
        <w:spacing w:line="276" w:lineRule="auto"/>
        <w:ind w:left="0" w:right="118" w:firstLine="0"/>
        <w:jc w:val="both"/>
      </w:pPr>
      <w:r w:rsidRPr="003B32AF">
        <w:t>Accidents and incidents involving situations where multiple supervisors are affected will be investigated</w:t>
      </w:r>
      <w:r w:rsidRPr="003B32AF">
        <w:rPr>
          <w:spacing w:val="-4"/>
        </w:rPr>
        <w:t xml:space="preserve"> </w:t>
      </w:r>
      <w:r w:rsidRPr="003B32AF">
        <w:t>jointly.</w:t>
      </w:r>
    </w:p>
    <w:p w14:paraId="1F4F02B1" w14:textId="77777777" w:rsidR="00574623" w:rsidRPr="003B32AF" w:rsidRDefault="00574623" w:rsidP="00574623">
      <w:pPr>
        <w:pStyle w:val="Heading3"/>
      </w:pPr>
      <w:bookmarkStart w:id="35" w:name="_Toc85721187"/>
      <w:r w:rsidRPr="003B32AF">
        <w:t>Documentation</w:t>
      </w:r>
      <w:bookmarkEnd w:id="35"/>
    </w:p>
    <w:p w14:paraId="35270709" w14:textId="77777777" w:rsidR="00327F4A" w:rsidRPr="003B32AF" w:rsidRDefault="00574623" w:rsidP="00574623">
      <w:pPr>
        <w:pStyle w:val="BodyText"/>
        <w:spacing w:before="135" w:line="276" w:lineRule="auto"/>
        <w:ind w:left="0" w:right="196" w:firstLine="0"/>
      </w:pPr>
      <w:r w:rsidRPr="003B32AF">
        <w:t>All activities and findings of the investigators will be documented and recorded for review. Accident and Incident investigation documentation will be done by use of the Accident Report or Incident Report, depending on the type of situation. All blocks of the reports shall be completed with detailed and concise information. All reports shall be forwarded for distribution to appropriate personnel and a copy given to the construction</w:t>
      </w:r>
      <w:r w:rsidRPr="003B32AF">
        <w:rPr>
          <w:spacing w:val="-21"/>
        </w:rPr>
        <w:t xml:space="preserve"> </w:t>
      </w:r>
      <w:r w:rsidRPr="003B32AF">
        <w:t>manager</w:t>
      </w:r>
    </w:p>
    <w:p w14:paraId="3545A9BB" w14:textId="77777777" w:rsidR="00574623" w:rsidRPr="003B32AF" w:rsidRDefault="00574623" w:rsidP="00574623">
      <w:pPr>
        <w:pStyle w:val="Heading3"/>
      </w:pPr>
      <w:bookmarkStart w:id="36" w:name="_Toc85721188"/>
      <w:r w:rsidRPr="003B32AF">
        <w:t>Review and Revision of</w:t>
      </w:r>
      <w:r w:rsidRPr="003B32AF">
        <w:rPr>
          <w:spacing w:val="-10"/>
        </w:rPr>
        <w:t xml:space="preserve"> </w:t>
      </w:r>
      <w:r w:rsidRPr="003B32AF">
        <w:t>Components</w:t>
      </w:r>
      <w:bookmarkEnd w:id="36"/>
    </w:p>
    <w:p w14:paraId="4C8D2D05" w14:textId="5363E614" w:rsidR="00574623" w:rsidRPr="003B32AF" w:rsidRDefault="00574623" w:rsidP="00574623">
      <w:pPr>
        <w:pStyle w:val="BodyText"/>
        <w:spacing w:before="162" w:line="276" w:lineRule="auto"/>
        <w:ind w:left="100" w:right="117" w:firstLine="0"/>
        <w:jc w:val="both"/>
      </w:pPr>
      <w:r w:rsidRPr="003B32AF">
        <w:t xml:space="preserve">The Project Manager or </w:t>
      </w:r>
      <w:r w:rsidR="00CE0FAE" w:rsidRPr="003B32AF">
        <w:t>Construction Manager</w:t>
      </w:r>
      <w:r w:rsidRPr="003B32AF">
        <w:t xml:space="preserve"> and the </w:t>
      </w:r>
      <w:r w:rsidR="006E4AF5" w:rsidRPr="003B32AF">
        <w:t>Director of Education</w:t>
      </w:r>
      <w:r w:rsidR="00C72543" w:rsidRPr="003B32AF">
        <w:t xml:space="preserve"> and Loss Prevention</w:t>
      </w:r>
      <w:r w:rsidRPr="003B32AF">
        <w:t xml:space="preserve"> (Ted Smith) will review and revise the components of the Injury and Illness Prevention Program monthly for effectiveness and implementation. Special attention will be devoted to areas and criteria that demonstrate failure in a program </w:t>
      </w:r>
      <w:r w:rsidRPr="003B32AF">
        <w:rPr>
          <w:spacing w:val="19"/>
        </w:rPr>
        <w:t>component</w:t>
      </w:r>
      <w:r w:rsidRPr="003B32AF">
        <w:t>, introduction of new procedures, processes, or equipment. Corrective measures will be taken as needed to reemphasize or restructure the Injury and Illness Prevention Program to perform at the optimum effectiveness. Information will be solicited from area supervisors and employees to determine the effectiveness of each program component, and to develop adjustments and corrections.</w:t>
      </w:r>
    </w:p>
    <w:p w14:paraId="5F04FA99" w14:textId="77777777" w:rsidR="00574623" w:rsidRPr="003B32AF" w:rsidRDefault="00574623" w:rsidP="00574623">
      <w:pPr>
        <w:pStyle w:val="Heading1"/>
      </w:pPr>
      <w:bookmarkStart w:id="37" w:name="_Toc85721189"/>
      <w:r w:rsidRPr="003B32AF">
        <w:t>Goals and</w:t>
      </w:r>
      <w:r w:rsidRPr="003B32AF">
        <w:rPr>
          <w:spacing w:val="-7"/>
        </w:rPr>
        <w:t xml:space="preserve"> </w:t>
      </w:r>
      <w:r w:rsidRPr="003B32AF">
        <w:t>Objectives</w:t>
      </w:r>
      <w:bookmarkEnd w:id="37"/>
    </w:p>
    <w:p w14:paraId="5D0E9AFE" w14:textId="67F35235" w:rsidR="00574623" w:rsidRPr="003B32AF" w:rsidRDefault="00574623" w:rsidP="00574623">
      <w:pPr>
        <w:pStyle w:val="BodyText"/>
        <w:spacing w:before="162" w:line="276" w:lineRule="auto"/>
        <w:ind w:left="100" w:right="117" w:firstLine="0"/>
        <w:jc w:val="both"/>
      </w:pPr>
      <w:r w:rsidRPr="003B32AF">
        <w:t xml:space="preserve">Our goal for the </w:t>
      </w:r>
      <w:r w:rsidR="0017748D">
        <w:t>Longbow</w:t>
      </w:r>
      <w:r w:rsidR="005B282C" w:rsidRPr="003B32AF">
        <w:t xml:space="preserve"> Solar </w:t>
      </w:r>
      <w:r w:rsidR="00A955C3" w:rsidRPr="003B32AF">
        <w:t>Project</w:t>
      </w:r>
      <w:r w:rsidRPr="003B32AF">
        <w:t xml:space="preserve"> is zero</w:t>
      </w:r>
      <w:r w:rsidRPr="003B32AF">
        <w:rPr>
          <w:spacing w:val="-12"/>
        </w:rPr>
        <w:t xml:space="preserve"> </w:t>
      </w:r>
      <w:r w:rsidRPr="003B32AF">
        <w:t>accidents.</w:t>
      </w:r>
    </w:p>
    <w:p w14:paraId="145CF332" w14:textId="77777777" w:rsidR="00574623" w:rsidRPr="003B32AF" w:rsidRDefault="00574623" w:rsidP="00574623">
      <w:pPr>
        <w:pStyle w:val="Heading1"/>
      </w:pPr>
      <w:bookmarkStart w:id="38" w:name="_Toc85721190"/>
      <w:r w:rsidRPr="003B32AF">
        <w:t>Employee</w:t>
      </w:r>
      <w:r w:rsidRPr="003B32AF">
        <w:rPr>
          <w:spacing w:val="-7"/>
        </w:rPr>
        <w:t xml:space="preserve"> </w:t>
      </w:r>
      <w:r w:rsidRPr="003B32AF">
        <w:t>Involvement</w:t>
      </w:r>
      <w:bookmarkEnd w:id="38"/>
    </w:p>
    <w:p w14:paraId="4CEA6E60" w14:textId="77777777" w:rsidR="00C72543" w:rsidRPr="003B32AF" w:rsidRDefault="00574623" w:rsidP="00574623">
      <w:pPr>
        <w:spacing w:before="160"/>
        <w:ind w:left="100" w:right="115"/>
        <w:jc w:val="both"/>
        <w:rPr>
          <w:rFonts w:ascii="Arial"/>
        </w:rPr>
      </w:pPr>
      <w:r w:rsidRPr="003B32AF">
        <w:rPr>
          <w:rFonts w:ascii="Arial"/>
        </w:rPr>
        <w:t xml:space="preserve">Management encourages employee involvement in the implementation of the safety and health program of this facility. We solicit this involvement by giving each employee an opportunity to participate and be responsible for implementation of the safety program for their respective areas or job. </w:t>
      </w:r>
    </w:p>
    <w:p w14:paraId="58992EF7" w14:textId="77777777" w:rsidR="00C72543" w:rsidRPr="003B32AF" w:rsidRDefault="00C72543" w:rsidP="00574623">
      <w:pPr>
        <w:spacing w:before="160"/>
        <w:ind w:left="100" w:right="115"/>
        <w:jc w:val="both"/>
        <w:rPr>
          <w:rFonts w:ascii="Arial"/>
        </w:rPr>
      </w:pPr>
    </w:p>
    <w:p w14:paraId="07ABAE9F" w14:textId="77777777" w:rsidR="00574623" w:rsidRPr="003B32AF" w:rsidRDefault="00574623" w:rsidP="00574623">
      <w:pPr>
        <w:spacing w:before="160"/>
        <w:ind w:left="100" w:right="115"/>
        <w:jc w:val="both"/>
        <w:rPr>
          <w:rFonts w:ascii="Arial" w:eastAsia="Arial" w:hAnsi="Arial" w:cs="Arial"/>
        </w:rPr>
      </w:pPr>
      <w:r w:rsidRPr="003B32AF">
        <w:rPr>
          <w:rFonts w:ascii="Arial"/>
          <w:b/>
          <w:i/>
          <w:u w:val="thick" w:color="000000"/>
        </w:rPr>
        <w:t>ALL EMPLOYEES, REGARDLESS OF POSITION, HAVE THE AUTHORITY AND THE RESPONSIBILITY TO STOP WORK IF THEY RECOGNIZE AN UNSAFE WORK CONDITION.</w:t>
      </w:r>
    </w:p>
    <w:p w14:paraId="6056CB06" w14:textId="77777777" w:rsidR="00574623" w:rsidRPr="003B32AF" w:rsidRDefault="00574623" w:rsidP="00574623">
      <w:pPr>
        <w:pStyle w:val="Heading2"/>
      </w:pPr>
      <w:bookmarkStart w:id="39" w:name="_bookmark27"/>
      <w:bookmarkStart w:id="40" w:name="_Toc85721191"/>
      <w:bookmarkEnd w:id="39"/>
      <w:r w:rsidRPr="003B32AF">
        <w:t>Reporting of Hazards and Unsafe</w:t>
      </w:r>
      <w:r w:rsidRPr="003B32AF">
        <w:rPr>
          <w:spacing w:val="-13"/>
        </w:rPr>
        <w:t xml:space="preserve"> </w:t>
      </w:r>
      <w:r w:rsidRPr="003B32AF">
        <w:t>Conditions</w:t>
      </w:r>
      <w:bookmarkEnd w:id="40"/>
    </w:p>
    <w:p w14:paraId="7CB78708" w14:textId="77777777" w:rsidR="00574623" w:rsidRPr="003B32AF" w:rsidRDefault="00574623" w:rsidP="00574623">
      <w:pPr>
        <w:pStyle w:val="BodyText"/>
        <w:spacing w:before="162" w:line="276" w:lineRule="auto"/>
        <w:ind w:left="100" w:right="117" w:firstLine="0"/>
        <w:jc w:val="both"/>
      </w:pPr>
      <w:r w:rsidRPr="003B32AF">
        <w:t xml:space="preserve">As a condition and requirement of employment, all employees are required to report hazards and unsafe conditions in the workplace to their supervisor or the Project Manager or </w:t>
      </w:r>
      <w:r w:rsidR="00CE0FAE" w:rsidRPr="003B32AF">
        <w:t>Construction Manager</w:t>
      </w:r>
      <w:r w:rsidRPr="003B32AF">
        <w:t>. He will take prompt and appropriate action to determine if a hazard exists. If it is determined that a hazard does exist, immediate attention for correction or interim protective measures will be taken. The reporting employee will be notified of the corrective action taken or the procedures used to conclude that no hazard existed. This information will be shared with all employees on</w:t>
      </w:r>
      <w:r w:rsidRPr="003B32AF">
        <w:rPr>
          <w:spacing w:val="-4"/>
        </w:rPr>
        <w:t xml:space="preserve"> </w:t>
      </w:r>
      <w:r w:rsidRPr="003B32AF">
        <w:t>site.</w:t>
      </w:r>
    </w:p>
    <w:p w14:paraId="27C446A7" w14:textId="77777777" w:rsidR="00574623" w:rsidRPr="003B32AF" w:rsidRDefault="00574623" w:rsidP="001539A9">
      <w:pPr>
        <w:pStyle w:val="Heading1"/>
      </w:pPr>
      <w:bookmarkStart w:id="41" w:name="_Toc85721192"/>
      <w:r w:rsidRPr="003B32AF">
        <w:t>Disciplinary</w:t>
      </w:r>
      <w:r w:rsidRPr="003B32AF">
        <w:rPr>
          <w:spacing w:val="-4"/>
        </w:rPr>
        <w:t xml:space="preserve"> </w:t>
      </w:r>
      <w:r w:rsidRPr="003B32AF">
        <w:t>Policy</w:t>
      </w:r>
      <w:bookmarkEnd w:id="41"/>
    </w:p>
    <w:p w14:paraId="2FD73B2D" w14:textId="77777777" w:rsidR="00574623" w:rsidRPr="003B32AF" w:rsidRDefault="00574623" w:rsidP="00574623">
      <w:pPr>
        <w:pStyle w:val="BodyText"/>
        <w:spacing w:before="160" w:line="276" w:lineRule="auto"/>
        <w:ind w:left="100" w:right="114" w:firstLine="0"/>
        <w:jc w:val="both"/>
      </w:pPr>
      <w:r w:rsidRPr="003B32AF">
        <w:t>E Light Electric Services has developed a disciplinary policy that applies to the safety and health program of this company and the Injury and Illness Prevention Program for this site. The disciplinary policy will be a tool to ensure enforcement of the rules and procedures established by this Injury and Illness Prevention Program to promote a safe and healthful working environment. The disciplinary policy applies to all employees of this</w:t>
      </w:r>
      <w:r w:rsidRPr="003B32AF">
        <w:rPr>
          <w:spacing w:val="-25"/>
        </w:rPr>
        <w:t xml:space="preserve"> </w:t>
      </w:r>
      <w:r w:rsidRPr="003B32AF">
        <w:t>company.</w:t>
      </w:r>
    </w:p>
    <w:p w14:paraId="6F060443" w14:textId="77777777" w:rsidR="00574623" w:rsidRPr="003B32AF" w:rsidRDefault="00574623" w:rsidP="00574623">
      <w:pPr>
        <w:pStyle w:val="Heading2"/>
      </w:pPr>
      <w:bookmarkStart w:id="42" w:name="_bookmark29"/>
      <w:bookmarkStart w:id="43" w:name="_Toc85721193"/>
      <w:bookmarkEnd w:id="42"/>
      <w:r w:rsidRPr="003B32AF">
        <w:t>Verbal</w:t>
      </w:r>
      <w:r w:rsidRPr="003B32AF">
        <w:rPr>
          <w:spacing w:val="-3"/>
        </w:rPr>
        <w:t xml:space="preserve"> </w:t>
      </w:r>
      <w:r w:rsidRPr="003B32AF">
        <w:t>Warnings</w:t>
      </w:r>
      <w:bookmarkEnd w:id="43"/>
    </w:p>
    <w:p w14:paraId="54DE7327" w14:textId="77777777" w:rsidR="00574623" w:rsidRPr="003B32AF" w:rsidRDefault="00EC21C8" w:rsidP="00574623">
      <w:pPr>
        <w:pStyle w:val="BodyText"/>
        <w:spacing w:before="162" w:line="276" w:lineRule="auto"/>
        <w:ind w:left="100" w:right="113" w:firstLine="0"/>
        <w:jc w:val="both"/>
      </w:pPr>
      <w:r w:rsidRPr="003B32AF">
        <w:t xml:space="preserve">Management and </w:t>
      </w:r>
      <w:r w:rsidR="00574623" w:rsidRPr="003B32AF">
        <w:t xml:space="preserve">supervisors may issue verbal warnings to employees that commit minor infractions or violations of the safety rules or safe work practices. A written record of verbal counseling shall be given to the Project Manager or </w:t>
      </w:r>
      <w:r w:rsidR="00CE0FAE" w:rsidRPr="003B32AF">
        <w:t>Construction Manager</w:t>
      </w:r>
      <w:r w:rsidR="00574623" w:rsidRPr="003B32AF">
        <w:t xml:space="preserve"> and will be forwarded to the Director of Training and Safety (</w:t>
      </w:r>
      <w:r w:rsidR="00B94CB2" w:rsidRPr="003B32AF">
        <w:t>Ted smith</w:t>
      </w:r>
      <w:r w:rsidR="00574623" w:rsidRPr="003B32AF">
        <w:t>) for review and filing. Continued violations or verbal warnings can lead to more stringent</w:t>
      </w:r>
      <w:r w:rsidR="00574623" w:rsidRPr="003B32AF">
        <w:rPr>
          <w:spacing w:val="-19"/>
        </w:rPr>
        <w:t xml:space="preserve"> </w:t>
      </w:r>
      <w:r w:rsidR="00574623" w:rsidRPr="003B32AF">
        <w:t>action.</w:t>
      </w:r>
    </w:p>
    <w:p w14:paraId="74F47FE6" w14:textId="77777777" w:rsidR="00574623" w:rsidRPr="003B32AF" w:rsidRDefault="00574623" w:rsidP="00574623">
      <w:pPr>
        <w:pStyle w:val="Heading2"/>
      </w:pPr>
      <w:bookmarkStart w:id="44" w:name="_bookmark30"/>
      <w:bookmarkStart w:id="45" w:name="_Toc85721194"/>
      <w:bookmarkEnd w:id="44"/>
      <w:r w:rsidRPr="003B32AF">
        <w:t>Written</w:t>
      </w:r>
      <w:r w:rsidRPr="003B32AF">
        <w:rPr>
          <w:spacing w:val="-4"/>
        </w:rPr>
        <w:t xml:space="preserve"> </w:t>
      </w:r>
      <w:r w:rsidRPr="003B32AF">
        <w:t>Warnings</w:t>
      </w:r>
      <w:bookmarkEnd w:id="45"/>
    </w:p>
    <w:p w14:paraId="62DB8780" w14:textId="77777777" w:rsidR="00574623" w:rsidRPr="003B32AF" w:rsidRDefault="00574623" w:rsidP="00574623">
      <w:pPr>
        <w:pStyle w:val="BodyText"/>
        <w:spacing w:before="160" w:line="552" w:lineRule="auto"/>
        <w:ind w:left="100" w:right="692" w:firstLine="0"/>
      </w:pPr>
      <w:r w:rsidRPr="003B32AF">
        <w:t>Managem</w:t>
      </w:r>
      <w:r w:rsidR="00EC21C8" w:rsidRPr="003B32AF">
        <w:t xml:space="preserve">ent </w:t>
      </w:r>
      <w:r w:rsidRPr="003B32AF">
        <w:t>or supervisors may issue written warnings for the following: Repeated violation of minor safety rules or</w:t>
      </w:r>
      <w:r w:rsidRPr="003B32AF">
        <w:rPr>
          <w:spacing w:val="-12"/>
        </w:rPr>
        <w:t xml:space="preserve"> </w:t>
      </w:r>
      <w:r w:rsidRPr="003B32AF">
        <w:t>procedures:</w:t>
      </w:r>
    </w:p>
    <w:p w14:paraId="1AEA178A" w14:textId="77777777" w:rsidR="00574623" w:rsidRPr="003B32AF" w:rsidRDefault="00574623" w:rsidP="00574623">
      <w:pPr>
        <w:pStyle w:val="ListParagraph"/>
        <w:numPr>
          <w:ilvl w:val="0"/>
          <w:numId w:val="2"/>
        </w:numPr>
        <w:tabs>
          <w:tab w:val="left" w:pos="461"/>
        </w:tabs>
        <w:spacing w:before="37" w:line="271" w:lineRule="auto"/>
        <w:ind w:right="121"/>
        <w:rPr>
          <w:rFonts w:ascii="Arial" w:eastAsia="Arial" w:hAnsi="Arial" w:cs="Arial"/>
        </w:rPr>
      </w:pPr>
      <w:r w:rsidRPr="003B32AF">
        <w:rPr>
          <w:rFonts w:ascii="Arial"/>
        </w:rPr>
        <w:t>Single serious violations of a rule or procedure that could have potentially resulted in injury to themselves, another employee and/or could have caused property</w:t>
      </w:r>
      <w:r w:rsidRPr="003B32AF">
        <w:rPr>
          <w:rFonts w:ascii="Arial"/>
          <w:spacing w:val="-18"/>
        </w:rPr>
        <w:t xml:space="preserve"> </w:t>
      </w:r>
      <w:r w:rsidRPr="003B32AF">
        <w:rPr>
          <w:rFonts w:ascii="Arial"/>
        </w:rPr>
        <w:t>damage</w:t>
      </w:r>
    </w:p>
    <w:p w14:paraId="2195BB0A" w14:textId="77777777" w:rsidR="00574623" w:rsidRPr="003B32AF" w:rsidRDefault="00574623" w:rsidP="00574623">
      <w:pPr>
        <w:pStyle w:val="ListParagraph"/>
        <w:numPr>
          <w:ilvl w:val="0"/>
          <w:numId w:val="2"/>
        </w:numPr>
        <w:tabs>
          <w:tab w:val="left" w:pos="461"/>
        </w:tabs>
        <w:spacing w:before="7"/>
        <w:rPr>
          <w:rFonts w:ascii="Arial" w:eastAsia="Arial" w:hAnsi="Arial" w:cs="Arial"/>
        </w:rPr>
      </w:pPr>
      <w:r w:rsidRPr="003B32AF">
        <w:rPr>
          <w:rFonts w:ascii="Arial"/>
        </w:rPr>
        <w:t>Activities that result in injury and/or property</w:t>
      </w:r>
      <w:r w:rsidRPr="003B32AF">
        <w:rPr>
          <w:rFonts w:ascii="Arial"/>
          <w:spacing w:val="-16"/>
        </w:rPr>
        <w:t xml:space="preserve"> </w:t>
      </w:r>
      <w:r w:rsidRPr="003B32AF">
        <w:rPr>
          <w:rFonts w:ascii="Arial"/>
        </w:rPr>
        <w:t>damage</w:t>
      </w:r>
    </w:p>
    <w:p w14:paraId="08352110" w14:textId="77777777" w:rsidR="00574623" w:rsidRPr="003B32AF" w:rsidRDefault="00574623" w:rsidP="00574623">
      <w:pPr>
        <w:pStyle w:val="Heading2"/>
      </w:pPr>
      <w:bookmarkStart w:id="46" w:name="_bookmark31"/>
      <w:bookmarkStart w:id="47" w:name="_Toc85721195"/>
      <w:bookmarkEnd w:id="46"/>
      <w:r w:rsidRPr="003B32AF">
        <w:t>Disciplinary</w:t>
      </w:r>
      <w:r w:rsidRPr="003B32AF">
        <w:rPr>
          <w:spacing w:val="-9"/>
        </w:rPr>
        <w:t xml:space="preserve"> </w:t>
      </w:r>
      <w:r w:rsidRPr="003B32AF">
        <w:t>Leave</w:t>
      </w:r>
      <w:bookmarkEnd w:id="47"/>
    </w:p>
    <w:p w14:paraId="79421FA7" w14:textId="3A7E7CFC" w:rsidR="00574623" w:rsidRPr="003B32AF" w:rsidRDefault="00574623" w:rsidP="00574623">
      <w:pPr>
        <w:pStyle w:val="BodyText"/>
        <w:spacing w:before="160" w:line="276" w:lineRule="auto"/>
        <w:ind w:left="100" w:firstLine="0"/>
      </w:pPr>
      <w:r w:rsidRPr="003B32AF">
        <w:t xml:space="preserve">The Project Manager, </w:t>
      </w:r>
      <w:r w:rsidR="00CE0FAE" w:rsidRPr="003B32AF">
        <w:t>Construction Manager</w:t>
      </w:r>
      <w:r w:rsidRPr="003B32AF">
        <w:t xml:space="preserve">, </w:t>
      </w:r>
      <w:r w:rsidR="006E4AF5" w:rsidRPr="003B32AF">
        <w:t>Director of Education</w:t>
      </w:r>
      <w:r w:rsidR="00C72543" w:rsidRPr="003B32AF">
        <w:t xml:space="preserve"> and Loss Prevention</w:t>
      </w:r>
      <w:r w:rsidRPr="003B32AF">
        <w:t xml:space="preserve"> (Ted Smith) may institute, disciplinary leave for the above reasons and the</w:t>
      </w:r>
      <w:r w:rsidRPr="003B32AF">
        <w:rPr>
          <w:spacing w:val="-20"/>
        </w:rPr>
        <w:t xml:space="preserve"> </w:t>
      </w:r>
      <w:r w:rsidRPr="003B32AF">
        <w:t>following:</w:t>
      </w:r>
    </w:p>
    <w:p w14:paraId="78C53663" w14:textId="77777777" w:rsidR="00574623" w:rsidRPr="003B32AF" w:rsidRDefault="00574623" w:rsidP="00574623">
      <w:pPr>
        <w:spacing w:before="6"/>
        <w:rPr>
          <w:rFonts w:ascii="Arial" w:eastAsia="Arial" w:hAnsi="Arial" w:cs="Arial"/>
          <w:sz w:val="25"/>
          <w:szCs w:val="25"/>
        </w:rPr>
      </w:pPr>
    </w:p>
    <w:p w14:paraId="40C46362" w14:textId="77777777" w:rsidR="00574623" w:rsidRPr="003B32AF" w:rsidRDefault="00574623" w:rsidP="00574623">
      <w:pPr>
        <w:pStyle w:val="ListParagraph"/>
        <w:numPr>
          <w:ilvl w:val="0"/>
          <w:numId w:val="10"/>
        </w:numPr>
        <w:tabs>
          <w:tab w:val="left" w:pos="461"/>
        </w:tabs>
        <w:spacing w:line="276" w:lineRule="auto"/>
        <w:ind w:right="122"/>
        <w:rPr>
          <w:rFonts w:ascii="Arial" w:eastAsia="Arial" w:hAnsi="Arial" w:cs="Arial"/>
        </w:rPr>
      </w:pPr>
      <w:r w:rsidRPr="003B32AF">
        <w:rPr>
          <w:rFonts w:ascii="Arial"/>
        </w:rPr>
        <w:t>A single serious violation of a rule or procedure that results in injury to an employee and/or property</w:t>
      </w:r>
      <w:r w:rsidRPr="003B32AF">
        <w:rPr>
          <w:rFonts w:ascii="Arial"/>
          <w:spacing w:val="-3"/>
        </w:rPr>
        <w:t xml:space="preserve"> </w:t>
      </w:r>
      <w:r w:rsidRPr="003B32AF">
        <w:rPr>
          <w:rFonts w:ascii="Arial"/>
        </w:rPr>
        <w:t>damage</w:t>
      </w:r>
    </w:p>
    <w:p w14:paraId="49258456" w14:textId="77777777" w:rsidR="00574623" w:rsidRPr="003B32AF" w:rsidRDefault="00574623" w:rsidP="00574623">
      <w:pPr>
        <w:pStyle w:val="ListParagraph"/>
        <w:numPr>
          <w:ilvl w:val="0"/>
          <w:numId w:val="10"/>
        </w:numPr>
        <w:tabs>
          <w:tab w:val="left" w:pos="461"/>
        </w:tabs>
        <w:rPr>
          <w:rFonts w:ascii="Arial" w:eastAsia="Arial" w:hAnsi="Arial" w:cs="Arial"/>
        </w:rPr>
      </w:pPr>
      <w:r w:rsidRPr="003B32AF">
        <w:rPr>
          <w:rFonts w:ascii="Arial"/>
        </w:rPr>
        <w:t>Repeated violations and/or nonconformance to safety rules or</w:t>
      </w:r>
      <w:r w:rsidRPr="003B32AF">
        <w:rPr>
          <w:rFonts w:ascii="Arial"/>
          <w:spacing w:val="-18"/>
        </w:rPr>
        <w:t xml:space="preserve"> </w:t>
      </w:r>
      <w:r w:rsidRPr="003B32AF">
        <w:rPr>
          <w:rFonts w:ascii="Arial"/>
        </w:rPr>
        <w:t>procedures.</w:t>
      </w:r>
    </w:p>
    <w:p w14:paraId="3F52B9FF" w14:textId="77777777" w:rsidR="00574623" w:rsidRPr="003B32AF" w:rsidRDefault="00574623" w:rsidP="00574623">
      <w:pPr>
        <w:rPr>
          <w:rFonts w:ascii="Arial" w:eastAsia="Arial" w:hAnsi="Arial" w:cs="Arial"/>
        </w:rPr>
      </w:pPr>
    </w:p>
    <w:p w14:paraId="63B654E9" w14:textId="77777777" w:rsidR="00574623" w:rsidRPr="003B32AF" w:rsidRDefault="00574623" w:rsidP="00574623">
      <w:pPr>
        <w:pStyle w:val="Heading2"/>
      </w:pPr>
      <w:bookmarkStart w:id="48" w:name="_bookmark32"/>
      <w:bookmarkStart w:id="49" w:name="_Toc85721196"/>
      <w:bookmarkEnd w:id="48"/>
      <w:r w:rsidRPr="003B32AF">
        <w:t>Termination</w:t>
      </w:r>
      <w:bookmarkEnd w:id="49"/>
    </w:p>
    <w:p w14:paraId="64E45059" w14:textId="3D7ED256" w:rsidR="00574623" w:rsidRPr="003B32AF" w:rsidRDefault="00574623" w:rsidP="00574623">
      <w:pPr>
        <w:pStyle w:val="BodyText"/>
        <w:spacing w:before="160" w:line="276" w:lineRule="auto"/>
        <w:ind w:left="100" w:right="117" w:firstLine="0"/>
        <w:jc w:val="both"/>
      </w:pPr>
      <w:r w:rsidRPr="003B32AF">
        <w:t xml:space="preserve">Supervisors may recommend and The Project Manager or </w:t>
      </w:r>
      <w:r w:rsidR="00CE0FAE" w:rsidRPr="003B32AF">
        <w:t>Construction Manager</w:t>
      </w:r>
      <w:r w:rsidR="00B2106E" w:rsidRPr="003B32AF">
        <w:t>,</w:t>
      </w:r>
      <w:r w:rsidRPr="003B32AF">
        <w:t xml:space="preserve"> </w:t>
      </w:r>
      <w:r w:rsidR="006E4AF5" w:rsidRPr="003B32AF">
        <w:t>Director of Education</w:t>
      </w:r>
      <w:r w:rsidR="00C72543" w:rsidRPr="003B32AF">
        <w:t xml:space="preserve"> and Loss Prevention</w:t>
      </w:r>
      <w:r w:rsidR="00B2106E" w:rsidRPr="003B32AF">
        <w:t xml:space="preserve"> (Ted Smith</w:t>
      </w:r>
      <w:r w:rsidR="001C3099" w:rsidRPr="003B32AF">
        <w:t xml:space="preserve">) </w:t>
      </w:r>
      <w:r w:rsidRPr="003B32AF">
        <w:t>may concur in the termination of any employee for repeated serious violations of the above</w:t>
      </w:r>
      <w:r w:rsidRPr="003B32AF">
        <w:rPr>
          <w:spacing w:val="-8"/>
        </w:rPr>
        <w:t xml:space="preserve"> </w:t>
      </w:r>
      <w:r w:rsidRPr="003B32AF">
        <w:t>circumstances.</w:t>
      </w:r>
    </w:p>
    <w:p w14:paraId="25EB6124" w14:textId="77777777" w:rsidR="00574623" w:rsidRPr="003B32AF" w:rsidRDefault="00574623" w:rsidP="00574623">
      <w:pPr>
        <w:pStyle w:val="Heading2"/>
      </w:pPr>
      <w:bookmarkStart w:id="50" w:name="_bookmark33"/>
      <w:bookmarkStart w:id="51" w:name="_Toc85721197"/>
      <w:bookmarkEnd w:id="50"/>
      <w:r w:rsidRPr="003B32AF">
        <w:t>Documentation</w:t>
      </w:r>
      <w:bookmarkEnd w:id="51"/>
    </w:p>
    <w:p w14:paraId="51FA70C1" w14:textId="77777777" w:rsidR="00574623" w:rsidRPr="003B32AF" w:rsidRDefault="00574623" w:rsidP="00574623">
      <w:pPr>
        <w:pStyle w:val="BodyText"/>
        <w:spacing w:before="160" w:line="276" w:lineRule="auto"/>
        <w:ind w:left="100" w:right="117" w:firstLine="0"/>
        <w:jc w:val="both"/>
      </w:pPr>
      <w:r w:rsidRPr="003B32AF">
        <w:t>Violations of company or safety rules, regulations, or procedures will be documented by filling out a report on the employee. The report will state the type of violation and corrective action taken. The employee must read and sign the report acknowledging that they understand the seriousness of the</w:t>
      </w:r>
      <w:r w:rsidRPr="003B32AF">
        <w:rPr>
          <w:spacing w:val="-7"/>
        </w:rPr>
        <w:t xml:space="preserve"> </w:t>
      </w:r>
      <w:r w:rsidRPr="003B32AF">
        <w:t>violation.</w:t>
      </w:r>
    </w:p>
    <w:p w14:paraId="0FC46B51" w14:textId="77777777" w:rsidR="00574623" w:rsidRPr="003B32AF" w:rsidRDefault="00574623" w:rsidP="00574623">
      <w:pPr>
        <w:pStyle w:val="Heading2"/>
      </w:pPr>
      <w:bookmarkStart w:id="52" w:name="_Hlk33593231"/>
      <w:bookmarkStart w:id="53" w:name="_Toc85721198"/>
      <w:r w:rsidRPr="003B32AF">
        <w:t>Orientation / Training</w:t>
      </w:r>
      <w:r w:rsidRPr="003B32AF">
        <w:rPr>
          <w:spacing w:val="-6"/>
        </w:rPr>
        <w:t xml:space="preserve"> </w:t>
      </w:r>
      <w:r w:rsidRPr="003B32AF">
        <w:t>Specifics</w:t>
      </w:r>
      <w:bookmarkEnd w:id="53"/>
    </w:p>
    <w:p w14:paraId="7D55B5AC" w14:textId="017B3DE3" w:rsidR="00F3624A" w:rsidRPr="003B32AF" w:rsidRDefault="00574623" w:rsidP="003F3330">
      <w:pPr>
        <w:pStyle w:val="BodyText"/>
        <w:spacing w:before="160" w:line="276" w:lineRule="auto"/>
        <w:ind w:left="100" w:right="196" w:firstLine="0"/>
      </w:pPr>
      <w:r w:rsidRPr="003B32AF">
        <w:t xml:space="preserve">All employees shall receive an </w:t>
      </w:r>
      <w:r w:rsidR="00C671A8" w:rsidRPr="003B32AF">
        <w:t xml:space="preserve">E Light </w:t>
      </w:r>
      <w:r w:rsidRPr="003B32AF">
        <w:t>on</w:t>
      </w:r>
      <w:r w:rsidR="00C671A8" w:rsidRPr="003B32AF">
        <w:t>line</w:t>
      </w:r>
      <w:r w:rsidRPr="003B32AF">
        <w:t xml:space="preserve"> orientation</w:t>
      </w:r>
      <w:r w:rsidR="00C671A8" w:rsidRPr="003B32AF">
        <w:t xml:space="preserve"> that includes and online test prior to arriving to the project. Once on the project employees will go through Signal Energies on-site orientation. Any task that has additional risks will require additional training such as but not limited to trench work, energized work, or power industrial truck. Training will be provided on-site by E Light Electric.</w:t>
      </w:r>
    </w:p>
    <w:p w14:paraId="5C2790FA" w14:textId="77777777" w:rsidR="00F3624A" w:rsidRPr="003B32AF" w:rsidRDefault="00F3624A" w:rsidP="00574623">
      <w:pPr>
        <w:pStyle w:val="BodyText"/>
        <w:spacing w:before="160" w:line="276" w:lineRule="auto"/>
        <w:ind w:left="100" w:right="196" w:firstLine="0"/>
      </w:pPr>
      <w:r w:rsidRPr="003B32AF">
        <w:t>Employees will be issued a colored hard hat</w:t>
      </w:r>
      <w:r w:rsidR="003F3330" w:rsidRPr="003B32AF">
        <w:t xml:space="preserve"> sticker</w:t>
      </w:r>
      <w:r w:rsidRPr="003B32AF">
        <w:t xml:space="preserve"> upon completion of orientation. All employees must wear their designated hard hat color and will not switch without management app</w:t>
      </w:r>
      <w:r w:rsidR="003F3330" w:rsidRPr="003B32AF">
        <w:t>roval. Color coded hard hat stickers</w:t>
      </w:r>
      <w:r w:rsidRPr="003B32AF">
        <w:t xml:space="preserve"> are as follows.</w:t>
      </w:r>
    </w:p>
    <w:p w14:paraId="74F1ACA5" w14:textId="77777777" w:rsidR="00F3624A" w:rsidRPr="003B32AF" w:rsidRDefault="00F3624A" w:rsidP="00574623">
      <w:pPr>
        <w:pStyle w:val="BodyText"/>
        <w:spacing w:before="160" w:line="276" w:lineRule="auto"/>
        <w:ind w:left="100" w:right="196" w:firstLine="0"/>
      </w:pPr>
    </w:p>
    <w:p w14:paraId="7679305F" w14:textId="77777777" w:rsidR="00F3624A" w:rsidRPr="003B32AF" w:rsidRDefault="00F3624A" w:rsidP="003F3330">
      <w:pPr>
        <w:pStyle w:val="BodyText"/>
        <w:spacing w:line="276" w:lineRule="auto"/>
        <w:ind w:left="0" w:right="196" w:firstLine="0"/>
      </w:pPr>
    </w:p>
    <w:p w14:paraId="2241A539" w14:textId="77777777" w:rsidR="00F3624A" w:rsidRPr="003B32AF" w:rsidRDefault="00F3624A" w:rsidP="00F3624A">
      <w:pPr>
        <w:pStyle w:val="BodyText"/>
        <w:spacing w:line="276" w:lineRule="auto"/>
        <w:ind w:left="100" w:right="196" w:firstLine="0"/>
      </w:pPr>
      <w:r w:rsidRPr="003B32AF">
        <w:t>Blue – Foreman and Superintendents</w:t>
      </w:r>
    </w:p>
    <w:p w14:paraId="4B6C4729" w14:textId="77777777" w:rsidR="003F3330" w:rsidRPr="003B32AF" w:rsidRDefault="003F3330" w:rsidP="00F3624A">
      <w:pPr>
        <w:pStyle w:val="BodyText"/>
        <w:spacing w:line="276" w:lineRule="auto"/>
        <w:ind w:left="100" w:right="196" w:firstLine="0"/>
      </w:pPr>
      <w:r w:rsidRPr="003B32AF">
        <w:t xml:space="preserve">Yellow – </w:t>
      </w:r>
      <w:r w:rsidR="00237DE9" w:rsidRPr="003B32AF">
        <w:t>Operators</w:t>
      </w:r>
    </w:p>
    <w:p w14:paraId="13F2C65D" w14:textId="77777777" w:rsidR="00F3624A" w:rsidRPr="003B32AF" w:rsidRDefault="00F3624A" w:rsidP="00F3624A">
      <w:pPr>
        <w:pStyle w:val="BodyText"/>
        <w:spacing w:line="276" w:lineRule="auto"/>
        <w:ind w:left="100" w:right="196" w:firstLine="0"/>
      </w:pPr>
      <w:r w:rsidRPr="003B32AF">
        <w:t>Green – Safety Personnel</w:t>
      </w:r>
    </w:p>
    <w:p w14:paraId="63B0A8C9" w14:textId="77777777" w:rsidR="00F3624A" w:rsidRPr="003B32AF" w:rsidRDefault="00F3624A" w:rsidP="00F3624A">
      <w:pPr>
        <w:pStyle w:val="BodyText"/>
        <w:spacing w:line="276" w:lineRule="auto"/>
        <w:ind w:left="100" w:right="196" w:firstLine="0"/>
      </w:pPr>
      <w:r w:rsidRPr="003B32AF">
        <w:t xml:space="preserve">Orange – </w:t>
      </w:r>
      <w:r w:rsidR="00237DE9" w:rsidRPr="003B32AF">
        <w:t>Spotters</w:t>
      </w:r>
    </w:p>
    <w:p w14:paraId="0B482068" w14:textId="77777777" w:rsidR="00574623" w:rsidRPr="003B32AF" w:rsidRDefault="00574623" w:rsidP="00574623">
      <w:pPr>
        <w:spacing w:before="6"/>
        <w:rPr>
          <w:rFonts w:ascii="Arial" w:eastAsia="Arial" w:hAnsi="Arial" w:cs="Arial"/>
          <w:sz w:val="25"/>
          <w:szCs w:val="25"/>
        </w:rPr>
      </w:pPr>
    </w:p>
    <w:p w14:paraId="690FF325" w14:textId="77777777" w:rsidR="00574623" w:rsidRPr="003B32AF" w:rsidRDefault="00574623" w:rsidP="00B2106E">
      <w:pPr>
        <w:pStyle w:val="BodyText"/>
        <w:spacing w:before="57" w:line="276" w:lineRule="auto"/>
        <w:ind w:left="100" w:right="113" w:firstLine="0"/>
        <w:jc w:val="both"/>
      </w:pPr>
      <w:r w:rsidRPr="003B32AF">
        <w:t xml:space="preserve">Un-acclimated to heat and </w:t>
      </w:r>
      <w:r w:rsidR="00F3624A" w:rsidRPr="003B32AF">
        <w:t>working conditions will wear a</w:t>
      </w:r>
      <w:r w:rsidRPr="003B32AF">
        <w:t xml:space="preserve"> red </w:t>
      </w:r>
      <w:r w:rsidR="00F3624A" w:rsidRPr="003B32AF">
        <w:t xml:space="preserve">triangle </w:t>
      </w:r>
      <w:r w:rsidRPr="003B32AF">
        <w:t xml:space="preserve">sticker for </w:t>
      </w:r>
      <w:r w:rsidRPr="003B32AF">
        <w:rPr>
          <w:spacing w:val="-2"/>
        </w:rPr>
        <w:t xml:space="preserve">two </w:t>
      </w:r>
      <w:r w:rsidRPr="003B32AF">
        <w:t>weeks or length of time required to be acclimated. The Un-</w:t>
      </w:r>
      <w:r w:rsidR="000834C3" w:rsidRPr="003B32AF">
        <w:t>Acclimated</w:t>
      </w:r>
      <w:r w:rsidRPr="003B32AF">
        <w:t xml:space="preserve"> </w:t>
      </w:r>
      <w:r w:rsidR="00F3624A" w:rsidRPr="003B32AF">
        <w:rPr>
          <w:u w:val="single" w:color="000000"/>
        </w:rPr>
        <w:t>e</w:t>
      </w:r>
      <w:r w:rsidRPr="003B32AF">
        <w:rPr>
          <w:u w:val="single" w:color="000000"/>
        </w:rPr>
        <w:t>mployee will be assigned an acclimated mentor during this</w:t>
      </w:r>
      <w:r w:rsidRPr="003B32AF">
        <w:rPr>
          <w:spacing w:val="-12"/>
          <w:u w:val="single" w:color="000000"/>
        </w:rPr>
        <w:t xml:space="preserve"> </w:t>
      </w:r>
      <w:r w:rsidRPr="003B32AF">
        <w:rPr>
          <w:u w:val="single" w:color="000000"/>
        </w:rPr>
        <w:t>period.</w:t>
      </w:r>
    </w:p>
    <w:p w14:paraId="23EFC994" w14:textId="77777777" w:rsidR="00574623" w:rsidRPr="003B32AF" w:rsidRDefault="00574623" w:rsidP="00574623">
      <w:pPr>
        <w:spacing w:before="2"/>
        <w:rPr>
          <w:rFonts w:ascii="Arial" w:eastAsia="Arial" w:hAnsi="Arial" w:cs="Arial"/>
          <w:sz w:val="19"/>
          <w:szCs w:val="19"/>
        </w:rPr>
      </w:pPr>
    </w:p>
    <w:p w14:paraId="41150543" w14:textId="782DDC9F" w:rsidR="00574623" w:rsidRPr="003B32AF" w:rsidRDefault="00574623" w:rsidP="00574623">
      <w:pPr>
        <w:pStyle w:val="BodyText"/>
        <w:spacing w:before="72" w:line="276" w:lineRule="auto"/>
        <w:ind w:left="100" w:right="116" w:firstLine="0"/>
        <w:jc w:val="both"/>
      </w:pPr>
      <w:r w:rsidRPr="003B32AF">
        <w:t xml:space="preserve">Visitors to the site will check in with the </w:t>
      </w:r>
      <w:r w:rsidR="00F3624A" w:rsidRPr="003B32AF">
        <w:t>site Construction Manager</w:t>
      </w:r>
      <w:r w:rsidR="003F3330" w:rsidRPr="003B32AF">
        <w:t xml:space="preserve"> or Safety Manager and </w:t>
      </w:r>
      <w:r w:rsidRPr="003B32AF">
        <w:t xml:space="preserve">receive a </w:t>
      </w:r>
      <w:r w:rsidR="000834C3" w:rsidRPr="003B32AF">
        <w:t>brief safety</w:t>
      </w:r>
      <w:r w:rsidRPr="003B32AF">
        <w:t xml:space="preserve"> </w:t>
      </w:r>
      <w:r w:rsidRPr="003B32AF">
        <w:rPr>
          <w:rFonts w:cs="Arial"/>
        </w:rPr>
        <w:t>instruction</w:t>
      </w:r>
      <w:r w:rsidR="00B2106E" w:rsidRPr="003B32AF">
        <w:rPr>
          <w:rFonts w:cs="Arial"/>
        </w:rPr>
        <w:t xml:space="preserve">. </w:t>
      </w:r>
      <w:r w:rsidRPr="003B32AF">
        <w:rPr>
          <w:rFonts w:cs="Arial"/>
        </w:rPr>
        <w:t xml:space="preserve"> All visitors are to </w:t>
      </w:r>
      <w:r w:rsidRPr="003B32AF">
        <w:t>be escorted on site by an employee that has completed the on</w:t>
      </w:r>
      <w:r w:rsidR="00A447E0" w:rsidRPr="003B32AF">
        <w:t>line</w:t>
      </w:r>
      <w:r w:rsidRPr="003B32AF">
        <w:rPr>
          <w:spacing w:val="-16"/>
        </w:rPr>
        <w:t xml:space="preserve"> </w:t>
      </w:r>
      <w:r w:rsidRPr="003B32AF">
        <w:t>orientation.</w:t>
      </w:r>
    </w:p>
    <w:bookmarkEnd w:id="52"/>
    <w:p w14:paraId="5E77B4A7" w14:textId="77777777" w:rsidR="00574623" w:rsidRPr="003B32AF" w:rsidRDefault="00574623" w:rsidP="00574623">
      <w:pPr>
        <w:spacing w:before="6"/>
        <w:rPr>
          <w:rFonts w:ascii="Arial" w:eastAsia="Arial" w:hAnsi="Arial" w:cs="Arial"/>
          <w:sz w:val="25"/>
          <w:szCs w:val="25"/>
        </w:rPr>
      </w:pPr>
    </w:p>
    <w:p w14:paraId="315A584A" w14:textId="77777777" w:rsidR="00574623" w:rsidRPr="003B32AF" w:rsidRDefault="00574623" w:rsidP="00574623">
      <w:pPr>
        <w:pStyle w:val="BodyText"/>
        <w:ind w:left="100" w:firstLine="0"/>
      </w:pPr>
      <w:r w:rsidRPr="003B32AF">
        <w:t>Topics:</w:t>
      </w:r>
    </w:p>
    <w:p w14:paraId="71F9DEC1" w14:textId="77777777" w:rsidR="00574623" w:rsidRPr="003B32AF" w:rsidRDefault="00574623" w:rsidP="00574623">
      <w:pPr>
        <w:spacing w:before="6"/>
        <w:rPr>
          <w:rFonts w:ascii="Arial" w:eastAsia="Arial" w:hAnsi="Arial" w:cs="Arial"/>
          <w:sz w:val="28"/>
          <w:szCs w:val="28"/>
        </w:rPr>
      </w:pPr>
    </w:p>
    <w:p w14:paraId="19E38415" w14:textId="77777777" w:rsidR="00574623" w:rsidRPr="003B32AF" w:rsidRDefault="00574623" w:rsidP="00574623">
      <w:pPr>
        <w:pStyle w:val="ListParagraph"/>
        <w:numPr>
          <w:ilvl w:val="0"/>
          <w:numId w:val="9"/>
        </w:numPr>
        <w:tabs>
          <w:tab w:val="left" w:pos="461"/>
        </w:tabs>
        <w:rPr>
          <w:rFonts w:ascii="Arial" w:eastAsia="Arial" w:hAnsi="Arial" w:cs="Arial"/>
        </w:rPr>
      </w:pPr>
      <w:r w:rsidRPr="003B32AF">
        <w:rPr>
          <w:rFonts w:ascii="Arial"/>
        </w:rPr>
        <w:t>All OSHA regulations will be strictly</w:t>
      </w:r>
      <w:r w:rsidRPr="003B32AF">
        <w:rPr>
          <w:rFonts w:ascii="Arial"/>
          <w:spacing w:val="-19"/>
        </w:rPr>
        <w:t xml:space="preserve"> </w:t>
      </w:r>
      <w:r w:rsidRPr="003B32AF">
        <w:rPr>
          <w:rFonts w:ascii="Arial"/>
        </w:rPr>
        <w:t>enforced.</w:t>
      </w:r>
    </w:p>
    <w:p w14:paraId="484ED7BF" w14:textId="77777777" w:rsidR="00574623" w:rsidRPr="003B32AF" w:rsidRDefault="00574623" w:rsidP="00574623">
      <w:pPr>
        <w:pStyle w:val="ListParagraph"/>
        <w:numPr>
          <w:ilvl w:val="0"/>
          <w:numId w:val="9"/>
        </w:numPr>
        <w:tabs>
          <w:tab w:val="left" w:pos="461"/>
        </w:tabs>
        <w:spacing w:before="37" w:line="278" w:lineRule="auto"/>
        <w:ind w:right="122"/>
        <w:jc w:val="both"/>
        <w:rPr>
          <w:rFonts w:ascii="Arial" w:eastAsia="Arial" w:hAnsi="Arial" w:cs="Arial"/>
        </w:rPr>
      </w:pPr>
      <w:r w:rsidRPr="003B32AF">
        <w:rPr>
          <w:rFonts w:ascii="Arial"/>
        </w:rPr>
        <w:t>Contractors and Sub-contractor employees are required to follow applicable OSHA standards and site</w:t>
      </w:r>
      <w:r w:rsidRPr="003B32AF">
        <w:rPr>
          <w:rFonts w:ascii="Arial"/>
          <w:spacing w:val="-7"/>
        </w:rPr>
        <w:t xml:space="preserve"> </w:t>
      </w:r>
      <w:r w:rsidRPr="003B32AF">
        <w:rPr>
          <w:rFonts w:ascii="Arial"/>
        </w:rPr>
        <w:t>policies.</w:t>
      </w:r>
    </w:p>
    <w:p w14:paraId="13B7841F" w14:textId="77777777" w:rsidR="00574623" w:rsidRPr="003B32AF" w:rsidRDefault="00574623" w:rsidP="00574623">
      <w:pPr>
        <w:pStyle w:val="ListParagraph"/>
        <w:numPr>
          <w:ilvl w:val="0"/>
          <w:numId w:val="9"/>
        </w:numPr>
        <w:tabs>
          <w:tab w:val="left" w:pos="461"/>
        </w:tabs>
        <w:spacing w:line="276" w:lineRule="auto"/>
        <w:ind w:right="114"/>
        <w:jc w:val="both"/>
        <w:rPr>
          <w:rFonts w:ascii="Arial" w:eastAsia="Arial" w:hAnsi="Arial" w:cs="Arial"/>
        </w:rPr>
      </w:pPr>
      <w:r w:rsidRPr="003B32AF">
        <w:rPr>
          <w:rFonts w:ascii="Arial"/>
        </w:rPr>
        <w:t>All project personnel entering and working on the project are required to receive the New Hire Safety Orientation and required</w:t>
      </w:r>
      <w:r w:rsidRPr="003B32AF">
        <w:rPr>
          <w:rFonts w:ascii="Arial"/>
          <w:spacing w:val="-21"/>
        </w:rPr>
        <w:t xml:space="preserve"> </w:t>
      </w:r>
      <w:r w:rsidRPr="003B32AF">
        <w:rPr>
          <w:rFonts w:ascii="Arial"/>
        </w:rPr>
        <w:t>training.</w:t>
      </w:r>
    </w:p>
    <w:p w14:paraId="0254428D" w14:textId="77777777" w:rsidR="00574623" w:rsidRPr="003B32AF" w:rsidRDefault="00574623" w:rsidP="00574623">
      <w:pPr>
        <w:pStyle w:val="ListParagraph"/>
        <w:numPr>
          <w:ilvl w:val="0"/>
          <w:numId w:val="9"/>
        </w:numPr>
        <w:tabs>
          <w:tab w:val="left" w:pos="461"/>
        </w:tabs>
        <w:spacing w:line="276" w:lineRule="auto"/>
        <w:ind w:right="121"/>
        <w:jc w:val="both"/>
        <w:rPr>
          <w:rFonts w:ascii="Arial" w:eastAsia="Arial" w:hAnsi="Arial" w:cs="Arial"/>
        </w:rPr>
      </w:pPr>
      <w:r w:rsidRPr="003B32AF">
        <w:rPr>
          <w:rFonts w:ascii="Arial"/>
        </w:rPr>
        <w:t xml:space="preserve">All personnel are empowered and required to ask questions if they are unsure of how to perform a task safely, stop unsafe acts, identify unsafe </w:t>
      </w:r>
      <w:proofErr w:type="gramStart"/>
      <w:r w:rsidRPr="003B32AF">
        <w:rPr>
          <w:rFonts w:ascii="Arial"/>
        </w:rPr>
        <w:t>conditions</w:t>
      </w:r>
      <w:proofErr w:type="gramEnd"/>
      <w:r w:rsidRPr="003B32AF">
        <w:rPr>
          <w:rFonts w:ascii="Arial"/>
        </w:rPr>
        <w:t xml:space="preserve"> and report hazardous conditions immediately to their supervisor.</w:t>
      </w:r>
    </w:p>
    <w:p w14:paraId="7589D1EB" w14:textId="77777777" w:rsidR="00574623" w:rsidRPr="003B32AF" w:rsidRDefault="00574623" w:rsidP="00574623">
      <w:pPr>
        <w:pStyle w:val="ListParagraph"/>
        <w:numPr>
          <w:ilvl w:val="0"/>
          <w:numId w:val="9"/>
        </w:numPr>
        <w:tabs>
          <w:tab w:val="left" w:pos="461"/>
        </w:tabs>
        <w:spacing w:line="276" w:lineRule="auto"/>
        <w:ind w:right="123"/>
        <w:jc w:val="both"/>
        <w:rPr>
          <w:rFonts w:ascii="Arial" w:eastAsia="Arial" w:hAnsi="Arial" w:cs="Arial"/>
        </w:rPr>
      </w:pPr>
      <w:r w:rsidRPr="003B32AF">
        <w:rPr>
          <w:rFonts w:ascii="Arial"/>
        </w:rPr>
        <w:t xml:space="preserve">Report all accidents, incidents, and near misses immediately to your supervisor and fill out the reporting section of your </w:t>
      </w:r>
      <w:r w:rsidR="00F259DC" w:rsidRPr="003B32AF">
        <w:rPr>
          <w:rFonts w:ascii="Arial"/>
        </w:rPr>
        <w:t>Pre-Task</w:t>
      </w:r>
      <w:r w:rsidRPr="003B32AF">
        <w:rPr>
          <w:rFonts w:ascii="Arial"/>
        </w:rPr>
        <w:t xml:space="preserve"> Safety</w:t>
      </w:r>
      <w:r w:rsidRPr="003B32AF">
        <w:rPr>
          <w:rFonts w:ascii="Arial"/>
          <w:spacing w:val="-17"/>
        </w:rPr>
        <w:t xml:space="preserve"> </w:t>
      </w:r>
      <w:r w:rsidRPr="003B32AF">
        <w:rPr>
          <w:rFonts w:ascii="Arial"/>
        </w:rPr>
        <w:t>Card.</w:t>
      </w:r>
    </w:p>
    <w:p w14:paraId="43471524" w14:textId="77777777" w:rsidR="00574623" w:rsidRPr="003B32AF" w:rsidRDefault="00574623" w:rsidP="00574623">
      <w:pPr>
        <w:pStyle w:val="ListParagraph"/>
        <w:numPr>
          <w:ilvl w:val="0"/>
          <w:numId w:val="9"/>
        </w:numPr>
        <w:tabs>
          <w:tab w:val="left" w:pos="461"/>
        </w:tabs>
        <w:spacing w:line="276" w:lineRule="auto"/>
        <w:ind w:right="115"/>
        <w:jc w:val="both"/>
        <w:rPr>
          <w:rFonts w:ascii="Arial" w:eastAsia="Arial" w:hAnsi="Arial" w:cs="Arial"/>
        </w:rPr>
      </w:pPr>
      <w:r w:rsidRPr="003B32AF">
        <w:rPr>
          <w:rFonts w:ascii="Arial"/>
        </w:rPr>
        <w:t xml:space="preserve">Should you observe damage to the environment, property, installations, equipment, etc., report such findings immediately to your supervisor and complete the reporting section of your </w:t>
      </w:r>
      <w:r w:rsidR="00F259DC" w:rsidRPr="003B32AF">
        <w:rPr>
          <w:rFonts w:ascii="Arial"/>
        </w:rPr>
        <w:t>Pre-Task</w:t>
      </w:r>
      <w:r w:rsidRPr="003B32AF">
        <w:rPr>
          <w:rFonts w:ascii="Arial"/>
        </w:rPr>
        <w:t xml:space="preserve"> Safety</w:t>
      </w:r>
      <w:r w:rsidRPr="003B32AF">
        <w:rPr>
          <w:rFonts w:ascii="Arial"/>
          <w:spacing w:val="-7"/>
        </w:rPr>
        <w:t xml:space="preserve"> </w:t>
      </w:r>
      <w:r w:rsidRPr="003B32AF">
        <w:rPr>
          <w:rFonts w:ascii="Arial"/>
        </w:rPr>
        <w:t>Card.</w:t>
      </w:r>
    </w:p>
    <w:p w14:paraId="1902DEB9" w14:textId="77777777" w:rsidR="00574623" w:rsidRPr="003B32AF" w:rsidRDefault="00574623" w:rsidP="00574623">
      <w:pPr>
        <w:pStyle w:val="ListParagraph"/>
        <w:numPr>
          <w:ilvl w:val="0"/>
          <w:numId w:val="9"/>
        </w:numPr>
        <w:tabs>
          <w:tab w:val="left" w:pos="461"/>
        </w:tabs>
        <w:rPr>
          <w:rFonts w:ascii="Arial" w:eastAsia="Arial" w:hAnsi="Arial" w:cs="Arial"/>
        </w:rPr>
      </w:pPr>
      <w:r w:rsidRPr="003B32AF">
        <w:rPr>
          <w:rFonts w:ascii="Arial"/>
        </w:rPr>
        <w:t>All personnel shall fully comply with all Project security</w:t>
      </w:r>
      <w:r w:rsidRPr="003B32AF">
        <w:rPr>
          <w:rFonts w:ascii="Arial"/>
          <w:spacing w:val="-21"/>
        </w:rPr>
        <w:t xml:space="preserve"> </w:t>
      </w:r>
      <w:r w:rsidRPr="003B32AF">
        <w:rPr>
          <w:rFonts w:ascii="Arial"/>
        </w:rPr>
        <w:t>requirements.</w:t>
      </w:r>
    </w:p>
    <w:p w14:paraId="1E270E1D" w14:textId="77777777" w:rsidR="00574623" w:rsidRPr="003B32AF" w:rsidRDefault="00574623" w:rsidP="00574623">
      <w:pPr>
        <w:pStyle w:val="ListParagraph"/>
        <w:numPr>
          <w:ilvl w:val="0"/>
          <w:numId w:val="9"/>
        </w:numPr>
        <w:tabs>
          <w:tab w:val="left" w:pos="461"/>
        </w:tabs>
        <w:spacing w:before="37" w:line="276" w:lineRule="auto"/>
        <w:ind w:right="115"/>
        <w:jc w:val="both"/>
        <w:rPr>
          <w:rFonts w:ascii="Arial" w:eastAsia="Arial" w:hAnsi="Arial" w:cs="Arial"/>
        </w:rPr>
      </w:pPr>
      <w:r w:rsidRPr="003B32AF">
        <w:rPr>
          <w:rFonts w:ascii="Arial"/>
        </w:rPr>
        <w:t xml:space="preserve">Personal belongings such as lunch boxes, toolboxes, back </w:t>
      </w:r>
      <w:proofErr w:type="gramStart"/>
      <w:r w:rsidRPr="003B32AF">
        <w:rPr>
          <w:rFonts w:ascii="Arial"/>
        </w:rPr>
        <w:t>packs</w:t>
      </w:r>
      <w:proofErr w:type="gramEnd"/>
      <w:r w:rsidRPr="003B32AF">
        <w:rPr>
          <w:rFonts w:ascii="Arial"/>
        </w:rPr>
        <w:t xml:space="preserve"> and vehicles brought onto site are subject to search at any</w:t>
      </w:r>
      <w:r w:rsidRPr="003B32AF">
        <w:rPr>
          <w:rFonts w:ascii="Arial"/>
          <w:spacing w:val="-13"/>
        </w:rPr>
        <w:t xml:space="preserve"> </w:t>
      </w:r>
      <w:r w:rsidRPr="003B32AF">
        <w:rPr>
          <w:rFonts w:ascii="Arial"/>
        </w:rPr>
        <w:t>time.</w:t>
      </w:r>
    </w:p>
    <w:p w14:paraId="5B553D22" w14:textId="77777777" w:rsidR="00574623" w:rsidRPr="003B32AF" w:rsidRDefault="00574623" w:rsidP="00574623">
      <w:pPr>
        <w:pStyle w:val="ListParagraph"/>
        <w:numPr>
          <w:ilvl w:val="0"/>
          <w:numId w:val="9"/>
        </w:numPr>
        <w:tabs>
          <w:tab w:val="left" w:pos="461"/>
        </w:tabs>
        <w:spacing w:before="3" w:line="276" w:lineRule="auto"/>
        <w:ind w:right="121"/>
        <w:jc w:val="both"/>
        <w:rPr>
          <w:rFonts w:ascii="Arial" w:eastAsia="Arial" w:hAnsi="Arial" w:cs="Arial"/>
        </w:rPr>
      </w:pPr>
      <w:r w:rsidRPr="003B32AF">
        <w:rPr>
          <w:rFonts w:ascii="Arial"/>
        </w:rPr>
        <w:t xml:space="preserve">Personnel who currently, or develop, a health condition potentially affecting safe work performance must inform their supervisor immediately. This includes the taking </w:t>
      </w:r>
      <w:r w:rsidR="00B2106E" w:rsidRPr="003B32AF">
        <w:rPr>
          <w:rFonts w:ascii="Arial"/>
        </w:rPr>
        <w:t>of medication</w:t>
      </w:r>
      <w:r w:rsidRPr="003B32AF">
        <w:rPr>
          <w:rFonts w:ascii="Arial"/>
        </w:rPr>
        <w:t xml:space="preserve"> that may have side</w:t>
      </w:r>
      <w:r w:rsidRPr="003B32AF">
        <w:rPr>
          <w:rFonts w:ascii="Arial"/>
          <w:spacing w:val="-9"/>
        </w:rPr>
        <w:t xml:space="preserve"> </w:t>
      </w:r>
      <w:r w:rsidRPr="003B32AF">
        <w:rPr>
          <w:rFonts w:ascii="Arial"/>
        </w:rPr>
        <w:t>effects.</w:t>
      </w:r>
    </w:p>
    <w:p w14:paraId="70172FF1" w14:textId="77777777" w:rsidR="00574623" w:rsidRPr="003B32AF" w:rsidRDefault="00574623" w:rsidP="00574623">
      <w:pPr>
        <w:pStyle w:val="ListParagraph"/>
        <w:numPr>
          <w:ilvl w:val="0"/>
          <w:numId w:val="9"/>
        </w:numPr>
        <w:tabs>
          <w:tab w:val="left" w:pos="461"/>
        </w:tabs>
        <w:spacing w:line="276" w:lineRule="auto"/>
        <w:ind w:right="113"/>
        <w:jc w:val="both"/>
        <w:rPr>
          <w:rFonts w:ascii="Arial" w:eastAsia="Arial" w:hAnsi="Arial" w:cs="Arial"/>
        </w:rPr>
      </w:pPr>
      <w:r w:rsidRPr="003B32AF">
        <w:rPr>
          <w:rFonts w:ascii="Arial" w:eastAsia="Arial" w:hAnsi="Arial" w:cs="Arial"/>
        </w:rPr>
        <w:t>Personnel shall be appropriately dressed- full length pants</w:t>
      </w:r>
      <w:r w:rsidR="00B2106E" w:rsidRPr="003B32AF">
        <w:rPr>
          <w:rFonts w:ascii="Arial" w:eastAsia="Arial" w:hAnsi="Arial" w:cs="Arial"/>
        </w:rPr>
        <w:t xml:space="preserve"> (</w:t>
      </w:r>
      <w:proofErr w:type="gramStart"/>
      <w:r w:rsidR="00B2106E" w:rsidRPr="003B32AF">
        <w:rPr>
          <w:rFonts w:ascii="Arial" w:eastAsia="Arial" w:hAnsi="Arial" w:cs="Arial"/>
        </w:rPr>
        <w:t>sweat pants</w:t>
      </w:r>
      <w:proofErr w:type="gramEnd"/>
      <w:r w:rsidR="00B2106E" w:rsidRPr="003B32AF">
        <w:rPr>
          <w:rFonts w:ascii="Arial" w:eastAsia="Arial" w:hAnsi="Arial" w:cs="Arial"/>
        </w:rPr>
        <w:t xml:space="preserve"> are not permitted)</w:t>
      </w:r>
      <w:r w:rsidRPr="003B32AF">
        <w:rPr>
          <w:rFonts w:ascii="Arial" w:eastAsia="Arial" w:hAnsi="Arial" w:cs="Arial"/>
        </w:rPr>
        <w:t>, shirts shall have at least 4” sleeve and sturdy, hard soled work shoes that provide ankle support Personnel protective clothing and equipment include as a minimum, hardhats, safety glasses, gloves, sturdy/hard soled work shoes that provide ankle support. No sneaker or fabric uppers will be</w:t>
      </w:r>
      <w:r w:rsidRPr="003B32AF">
        <w:rPr>
          <w:rFonts w:ascii="Arial" w:eastAsia="Arial" w:hAnsi="Arial" w:cs="Arial"/>
          <w:spacing w:val="-29"/>
        </w:rPr>
        <w:t xml:space="preserve"> </w:t>
      </w:r>
      <w:r w:rsidRPr="003B32AF">
        <w:rPr>
          <w:rFonts w:ascii="Arial" w:eastAsia="Arial" w:hAnsi="Arial" w:cs="Arial"/>
        </w:rPr>
        <w:t>allowed.</w:t>
      </w:r>
    </w:p>
    <w:p w14:paraId="449734A6" w14:textId="77777777" w:rsidR="00574623" w:rsidRPr="003B32AF" w:rsidRDefault="00574623" w:rsidP="00574623">
      <w:pPr>
        <w:pStyle w:val="ListParagraph"/>
        <w:numPr>
          <w:ilvl w:val="0"/>
          <w:numId w:val="9"/>
        </w:numPr>
        <w:tabs>
          <w:tab w:val="left" w:pos="523"/>
        </w:tabs>
        <w:ind w:left="522" w:hanging="422"/>
        <w:rPr>
          <w:rFonts w:ascii="Arial" w:eastAsia="Arial" w:hAnsi="Arial" w:cs="Arial"/>
        </w:rPr>
      </w:pPr>
      <w:r w:rsidRPr="003B32AF">
        <w:rPr>
          <w:rFonts w:ascii="Arial"/>
        </w:rPr>
        <w:t xml:space="preserve">Hi-visibility reflective vests shall be </w:t>
      </w:r>
      <w:proofErr w:type="gramStart"/>
      <w:r w:rsidRPr="003B32AF">
        <w:rPr>
          <w:rFonts w:ascii="Arial"/>
        </w:rPr>
        <w:t>worn at all</w:t>
      </w:r>
      <w:r w:rsidRPr="003B32AF">
        <w:rPr>
          <w:rFonts w:ascii="Arial"/>
          <w:spacing w:val="-20"/>
        </w:rPr>
        <w:t xml:space="preserve"> </w:t>
      </w:r>
      <w:r w:rsidRPr="003B32AF">
        <w:rPr>
          <w:rFonts w:ascii="Arial"/>
        </w:rPr>
        <w:t>times</w:t>
      </w:r>
      <w:proofErr w:type="gramEnd"/>
      <w:r w:rsidRPr="003B32AF">
        <w:rPr>
          <w:rFonts w:ascii="Arial"/>
        </w:rPr>
        <w:t>.</w:t>
      </w:r>
    </w:p>
    <w:p w14:paraId="77CBA722" w14:textId="77777777" w:rsidR="00574623" w:rsidRPr="003B32AF" w:rsidRDefault="00574623" w:rsidP="00574623">
      <w:pPr>
        <w:pStyle w:val="ListParagraph"/>
        <w:numPr>
          <w:ilvl w:val="0"/>
          <w:numId w:val="9"/>
        </w:numPr>
        <w:tabs>
          <w:tab w:val="left" w:pos="461"/>
        </w:tabs>
        <w:spacing w:before="40" w:line="276" w:lineRule="auto"/>
        <w:ind w:right="114"/>
        <w:jc w:val="both"/>
        <w:rPr>
          <w:rFonts w:ascii="Arial" w:eastAsia="Arial" w:hAnsi="Arial" w:cs="Arial"/>
        </w:rPr>
      </w:pPr>
      <w:r w:rsidRPr="003B32AF">
        <w:rPr>
          <w:rFonts w:ascii="Arial"/>
        </w:rPr>
        <w:t>Additional personnel protective equipment shall be used as job conditions require. Cut resistant level 4 gloves and sleeves w</w:t>
      </w:r>
      <w:r w:rsidR="00B2106E" w:rsidRPr="003B32AF">
        <w:rPr>
          <w:rFonts w:ascii="Arial"/>
        </w:rPr>
        <w:t>ill be required for installing g</w:t>
      </w:r>
      <w:r w:rsidRPr="003B32AF">
        <w:rPr>
          <w:rFonts w:ascii="Arial"/>
        </w:rPr>
        <w:t>lass or any activity that has the same potential</w:t>
      </w:r>
      <w:r w:rsidRPr="003B32AF">
        <w:rPr>
          <w:rFonts w:ascii="Arial"/>
          <w:spacing w:val="-9"/>
        </w:rPr>
        <w:t xml:space="preserve"> </w:t>
      </w:r>
      <w:r w:rsidRPr="003B32AF">
        <w:rPr>
          <w:rFonts w:ascii="Arial"/>
        </w:rPr>
        <w:t>hazard.</w:t>
      </w:r>
    </w:p>
    <w:p w14:paraId="5AD7B398" w14:textId="77777777" w:rsidR="00574623" w:rsidRPr="003B32AF" w:rsidRDefault="00574623" w:rsidP="00574623">
      <w:pPr>
        <w:pStyle w:val="ListParagraph"/>
        <w:numPr>
          <w:ilvl w:val="0"/>
          <w:numId w:val="9"/>
        </w:numPr>
        <w:tabs>
          <w:tab w:val="left" w:pos="461"/>
        </w:tabs>
        <w:rPr>
          <w:rFonts w:ascii="Arial" w:eastAsia="Arial" w:hAnsi="Arial" w:cs="Arial"/>
        </w:rPr>
      </w:pPr>
      <w:r w:rsidRPr="003B32AF">
        <w:rPr>
          <w:rFonts w:ascii="Arial"/>
        </w:rPr>
        <w:t xml:space="preserve">Horseplay, </w:t>
      </w:r>
      <w:proofErr w:type="gramStart"/>
      <w:r w:rsidRPr="003B32AF">
        <w:rPr>
          <w:rFonts w:ascii="Arial"/>
        </w:rPr>
        <w:t>fighting</w:t>
      </w:r>
      <w:proofErr w:type="gramEnd"/>
      <w:r w:rsidRPr="003B32AF">
        <w:rPr>
          <w:rFonts w:ascii="Arial"/>
        </w:rPr>
        <w:t xml:space="preserve"> and running is not</w:t>
      </w:r>
      <w:r w:rsidRPr="003B32AF">
        <w:rPr>
          <w:rFonts w:ascii="Arial"/>
          <w:spacing w:val="-16"/>
        </w:rPr>
        <w:t xml:space="preserve"> </w:t>
      </w:r>
      <w:r w:rsidRPr="003B32AF">
        <w:rPr>
          <w:rFonts w:ascii="Arial"/>
        </w:rPr>
        <w:t>permitted.</w:t>
      </w:r>
    </w:p>
    <w:p w14:paraId="2011ABF5" w14:textId="77777777" w:rsidR="00574623" w:rsidRPr="003B32AF" w:rsidRDefault="00574623" w:rsidP="00574623">
      <w:pPr>
        <w:pStyle w:val="ListParagraph"/>
        <w:numPr>
          <w:ilvl w:val="0"/>
          <w:numId w:val="9"/>
        </w:numPr>
        <w:tabs>
          <w:tab w:val="left" w:pos="461"/>
        </w:tabs>
        <w:spacing w:before="40" w:line="276" w:lineRule="auto"/>
        <w:ind w:right="117"/>
        <w:jc w:val="both"/>
        <w:rPr>
          <w:rFonts w:ascii="Arial" w:eastAsia="Arial" w:hAnsi="Arial" w:cs="Arial"/>
        </w:rPr>
      </w:pPr>
      <w:r w:rsidRPr="003B32AF">
        <w:rPr>
          <w:rFonts w:ascii="Arial"/>
        </w:rPr>
        <w:t xml:space="preserve">Smoking is permitted in designated 10x10 areas </w:t>
      </w:r>
      <w:proofErr w:type="gramStart"/>
      <w:r w:rsidRPr="003B32AF">
        <w:rPr>
          <w:rFonts w:ascii="Arial"/>
        </w:rPr>
        <w:t>in close proximity to</w:t>
      </w:r>
      <w:proofErr w:type="gramEnd"/>
      <w:r w:rsidRPr="003B32AF">
        <w:rPr>
          <w:rFonts w:ascii="Arial"/>
        </w:rPr>
        <w:t xml:space="preserve"> the work area. Smoking area with be equipped with a </w:t>
      </w:r>
      <w:r w:rsidR="00F259DC" w:rsidRPr="003B32AF">
        <w:rPr>
          <w:rFonts w:ascii="Arial"/>
        </w:rPr>
        <w:t>5-gallon</w:t>
      </w:r>
      <w:r w:rsidRPr="003B32AF">
        <w:rPr>
          <w:rFonts w:ascii="Arial"/>
        </w:rPr>
        <w:t xml:space="preserve"> sand filled bucket</w:t>
      </w:r>
      <w:r w:rsidR="001218D8" w:rsidRPr="003B32AF">
        <w:rPr>
          <w:rFonts w:ascii="Arial"/>
        </w:rPr>
        <w:t xml:space="preserve"> (or other acceptable container)</w:t>
      </w:r>
      <w:r w:rsidRPr="003B32AF">
        <w:rPr>
          <w:rFonts w:ascii="Arial"/>
        </w:rPr>
        <w:t xml:space="preserve"> and a fire extinguisher. Smoking is prohibited in offices/ trailers, along roadways, and adjacent property and within the solar arrays. Smokeless tobacco is prohibited in all equipment and</w:t>
      </w:r>
      <w:r w:rsidRPr="003B32AF">
        <w:rPr>
          <w:rFonts w:ascii="Arial"/>
          <w:spacing w:val="-19"/>
        </w:rPr>
        <w:t xml:space="preserve"> </w:t>
      </w:r>
      <w:r w:rsidRPr="003B32AF">
        <w:rPr>
          <w:rFonts w:ascii="Arial"/>
        </w:rPr>
        <w:t>structures.</w:t>
      </w:r>
    </w:p>
    <w:p w14:paraId="60FE9265" w14:textId="77777777" w:rsidR="00574623" w:rsidRPr="003B32AF" w:rsidRDefault="00574623" w:rsidP="00574623">
      <w:pPr>
        <w:pStyle w:val="ListParagraph"/>
        <w:numPr>
          <w:ilvl w:val="0"/>
          <w:numId w:val="9"/>
        </w:numPr>
        <w:tabs>
          <w:tab w:val="left" w:pos="461"/>
        </w:tabs>
        <w:spacing w:before="57" w:line="276" w:lineRule="auto"/>
        <w:ind w:right="113"/>
        <w:rPr>
          <w:rFonts w:ascii="Arial" w:eastAsia="Arial" w:hAnsi="Arial" w:cs="Arial"/>
        </w:rPr>
      </w:pPr>
      <w:r w:rsidRPr="003B32AF">
        <w:rPr>
          <w:rFonts w:ascii="Arial"/>
        </w:rPr>
        <w:t xml:space="preserve">Lunch and Beverage breaks shall be limited to approved areas and shall be kept clean and </w:t>
      </w:r>
      <w:proofErr w:type="gramStart"/>
      <w:r w:rsidRPr="003B32AF">
        <w:rPr>
          <w:rFonts w:ascii="Arial"/>
        </w:rPr>
        <w:t>organized at all times</w:t>
      </w:r>
      <w:proofErr w:type="gramEnd"/>
      <w:r w:rsidRPr="003B32AF">
        <w:rPr>
          <w:rFonts w:ascii="Arial"/>
        </w:rPr>
        <w:t>. Fugitive debris shall be picked up</w:t>
      </w:r>
      <w:r w:rsidRPr="003B32AF">
        <w:rPr>
          <w:rFonts w:ascii="Arial"/>
          <w:spacing w:val="-21"/>
        </w:rPr>
        <w:t xml:space="preserve"> </w:t>
      </w:r>
      <w:r w:rsidRPr="003B32AF">
        <w:rPr>
          <w:rFonts w:ascii="Arial"/>
        </w:rPr>
        <w:t>daily.</w:t>
      </w:r>
    </w:p>
    <w:p w14:paraId="214315F8" w14:textId="77777777" w:rsidR="00574623" w:rsidRPr="003B32AF" w:rsidRDefault="00574623" w:rsidP="00574623">
      <w:pPr>
        <w:pStyle w:val="ListParagraph"/>
        <w:numPr>
          <w:ilvl w:val="0"/>
          <w:numId w:val="9"/>
        </w:numPr>
        <w:tabs>
          <w:tab w:val="left" w:pos="461"/>
        </w:tabs>
        <w:rPr>
          <w:rFonts w:ascii="Arial" w:eastAsia="Arial" w:hAnsi="Arial" w:cs="Arial"/>
        </w:rPr>
      </w:pPr>
      <w:r w:rsidRPr="003B32AF">
        <w:rPr>
          <w:rFonts w:ascii="Arial"/>
        </w:rPr>
        <w:t>Be respectful and polite to all project personnel, including landowners and</w:t>
      </w:r>
      <w:r w:rsidRPr="003B32AF">
        <w:rPr>
          <w:rFonts w:ascii="Arial"/>
          <w:spacing w:val="-25"/>
        </w:rPr>
        <w:t xml:space="preserve"> </w:t>
      </w:r>
      <w:r w:rsidRPr="003B32AF">
        <w:rPr>
          <w:rFonts w:ascii="Arial"/>
        </w:rPr>
        <w:t>visitors.</w:t>
      </w:r>
    </w:p>
    <w:p w14:paraId="25AE8670" w14:textId="77777777" w:rsidR="00574623" w:rsidRPr="003B32AF" w:rsidRDefault="00574623" w:rsidP="00574623">
      <w:pPr>
        <w:pStyle w:val="ListParagraph"/>
        <w:numPr>
          <w:ilvl w:val="0"/>
          <w:numId w:val="9"/>
        </w:numPr>
        <w:tabs>
          <w:tab w:val="left" w:pos="461"/>
        </w:tabs>
        <w:spacing w:before="40" w:line="276" w:lineRule="auto"/>
        <w:ind w:right="123"/>
        <w:rPr>
          <w:rFonts w:ascii="Arial" w:eastAsia="Arial" w:hAnsi="Arial" w:cs="Arial"/>
        </w:rPr>
      </w:pPr>
      <w:r w:rsidRPr="003B32AF">
        <w:rPr>
          <w:rFonts w:ascii="Arial"/>
        </w:rPr>
        <w:t xml:space="preserve">The project and the surrounding areas shall be kept clean and </w:t>
      </w:r>
      <w:proofErr w:type="gramStart"/>
      <w:r w:rsidRPr="003B32AF">
        <w:rPr>
          <w:rFonts w:ascii="Arial"/>
        </w:rPr>
        <w:t>organized at all times</w:t>
      </w:r>
      <w:proofErr w:type="gramEnd"/>
      <w:r w:rsidRPr="003B32AF">
        <w:rPr>
          <w:rFonts w:ascii="Arial"/>
        </w:rPr>
        <w:t>. Fugitive debris shall be picked up</w:t>
      </w:r>
      <w:r w:rsidRPr="003B32AF">
        <w:rPr>
          <w:rFonts w:ascii="Arial"/>
          <w:spacing w:val="-13"/>
        </w:rPr>
        <w:t xml:space="preserve"> </w:t>
      </w:r>
      <w:r w:rsidRPr="003B32AF">
        <w:rPr>
          <w:rFonts w:ascii="Arial"/>
        </w:rPr>
        <w:t>daily.</w:t>
      </w:r>
    </w:p>
    <w:p w14:paraId="33684B22" w14:textId="77777777" w:rsidR="00574623" w:rsidRPr="003B32AF" w:rsidRDefault="00574623" w:rsidP="00574623">
      <w:pPr>
        <w:pStyle w:val="ListParagraph"/>
        <w:numPr>
          <w:ilvl w:val="0"/>
          <w:numId w:val="9"/>
        </w:numPr>
        <w:tabs>
          <w:tab w:val="left" w:pos="461"/>
        </w:tabs>
        <w:spacing w:line="276" w:lineRule="auto"/>
        <w:ind w:right="118"/>
        <w:rPr>
          <w:rFonts w:ascii="Arial" w:eastAsia="Arial" w:hAnsi="Arial" w:cs="Arial"/>
        </w:rPr>
      </w:pPr>
      <w:r w:rsidRPr="003B32AF">
        <w:rPr>
          <w:rFonts w:ascii="Arial"/>
        </w:rPr>
        <w:t xml:space="preserve">All trash and debris shall be disposed of properly and timely into designated dumpsters, </w:t>
      </w:r>
      <w:proofErr w:type="gramStart"/>
      <w:r w:rsidRPr="003B32AF">
        <w:rPr>
          <w:rFonts w:ascii="Arial"/>
        </w:rPr>
        <w:t>bins</w:t>
      </w:r>
      <w:proofErr w:type="gramEnd"/>
      <w:r w:rsidRPr="003B32AF">
        <w:rPr>
          <w:rFonts w:ascii="Arial"/>
        </w:rPr>
        <w:t xml:space="preserve"> and designated construction</w:t>
      </w:r>
      <w:r w:rsidRPr="003B32AF">
        <w:rPr>
          <w:rFonts w:ascii="Arial"/>
          <w:spacing w:val="-12"/>
        </w:rPr>
        <w:t xml:space="preserve"> </w:t>
      </w:r>
      <w:r w:rsidRPr="003B32AF">
        <w:rPr>
          <w:rFonts w:ascii="Arial"/>
        </w:rPr>
        <w:t>vehicles.</w:t>
      </w:r>
    </w:p>
    <w:p w14:paraId="43172607" w14:textId="77777777" w:rsidR="00574623" w:rsidRPr="003B32AF" w:rsidRDefault="00574623" w:rsidP="00574623">
      <w:pPr>
        <w:pStyle w:val="ListParagraph"/>
        <w:numPr>
          <w:ilvl w:val="0"/>
          <w:numId w:val="9"/>
        </w:numPr>
        <w:tabs>
          <w:tab w:val="left" w:pos="461"/>
        </w:tabs>
        <w:spacing w:before="3"/>
        <w:rPr>
          <w:rFonts w:ascii="Arial" w:eastAsia="Arial" w:hAnsi="Arial" w:cs="Arial"/>
        </w:rPr>
      </w:pPr>
      <w:r w:rsidRPr="003B32AF">
        <w:rPr>
          <w:rFonts w:ascii="Arial"/>
        </w:rPr>
        <w:t>Human functions shall be limited to designated sanitary</w:t>
      </w:r>
      <w:r w:rsidRPr="003B32AF">
        <w:rPr>
          <w:rFonts w:ascii="Arial"/>
          <w:spacing w:val="-21"/>
        </w:rPr>
        <w:t xml:space="preserve"> </w:t>
      </w:r>
      <w:r w:rsidRPr="003B32AF">
        <w:rPr>
          <w:rFonts w:ascii="Arial"/>
        </w:rPr>
        <w:t>facilities.</w:t>
      </w:r>
    </w:p>
    <w:p w14:paraId="6A1AA9BD" w14:textId="77777777" w:rsidR="00574623" w:rsidRPr="003B32AF" w:rsidRDefault="00574623" w:rsidP="00574623">
      <w:pPr>
        <w:pStyle w:val="ListParagraph"/>
        <w:numPr>
          <w:ilvl w:val="0"/>
          <w:numId w:val="9"/>
        </w:numPr>
        <w:tabs>
          <w:tab w:val="left" w:pos="461"/>
        </w:tabs>
        <w:spacing w:before="37"/>
        <w:rPr>
          <w:rFonts w:ascii="Arial" w:eastAsia="Arial" w:hAnsi="Arial" w:cs="Arial"/>
        </w:rPr>
      </w:pPr>
      <w:r w:rsidRPr="003B32AF">
        <w:rPr>
          <w:rFonts w:ascii="Arial" w:eastAsia="Arial" w:hAnsi="Arial" w:cs="Arial"/>
        </w:rPr>
        <w:t>Disciplinary procedures- “Three Strikes and You’re</w:t>
      </w:r>
      <w:r w:rsidRPr="003B32AF">
        <w:rPr>
          <w:rFonts w:ascii="Arial" w:eastAsia="Arial" w:hAnsi="Arial" w:cs="Arial"/>
          <w:spacing w:val="-15"/>
        </w:rPr>
        <w:t xml:space="preserve"> </w:t>
      </w:r>
      <w:r w:rsidRPr="003B32AF">
        <w:rPr>
          <w:rFonts w:ascii="Arial" w:eastAsia="Arial" w:hAnsi="Arial" w:cs="Arial"/>
        </w:rPr>
        <w:t>Out”</w:t>
      </w:r>
    </w:p>
    <w:p w14:paraId="1BEEB7A4" w14:textId="77777777" w:rsidR="00574623" w:rsidRPr="003B32AF" w:rsidRDefault="00574623" w:rsidP="00574623">
      <w:pPr>
        <w:spacing w:before="5"/>
        <w:rPr>
          <w:rFonts w:ascii="Arial" w:eastAsia="Arial" w:hAnsi="Arial" w:cs="Arial"/>
          <w:sz w:val="28"/>
          <w:szCs w:val="28"/>
        </w:rPr>
      </w:pPr>
    </w:p>
    <w:p w14:paraId="3007CB59" w14:textId="77777777" w:rsidR="00574623" w:rsidRPr="003B32AF" w:rsidRDefault="00574623" w:rsidP="00574623">
      <w:pPr>
        <w:pStyle w:val="ListParagraph"/>
        <w:numPr>
          <w:ilvl w:val="1"/>
          <w:numId w:val="9"/>
        </w:numPr>
        <w:tabs>
          <w:tab w:val="left" w:pos="1181"/>
        </w:tabs>
        <w:rPr>
          <w:rFonts w:ascii="Arial" w:eastAsia="Arial" w:hAnsi="Arial" w:cs="Arial"/>
        </w:rPr>
      </w:pPr>
      <w:r w:rsidRPr="003B32AF">
        <w:rPr>
          <w:rFonts w:ascii="Arial"/>
        </w:rPr>
        <w:t>Verbal/</w:t>
      </w:r>
      <w:r w:rsidRPr="003B32AF">
        <w:rPr>
          <w:rFonts w:ascii="Arial"/>
          <w:spacing w:val="-3"/>
        </w:rPr>
        <w:t xml:space="preserve"> </w:t>
      </w:r>
      <w:r w:rsidRPr="003B32AF">
        <w:rPr>
          <w:rFonts w:ascii="Arial"/>
        </w:rPr>
        <w:t>Written</w:t>
      </w:r>
    </w:p>
    <w:p w14:paraId="3610D4B9" w14:textId="77777777" w:rsidR="00574623" w:rsidRPr="003B32AF" w:rsidRDefault="00574623" w:rsidP="00574623">
      <w:pPr>
        <w:pStyle w:val="ListParagraph"/>
        <w:numPr>
          <w:ilvl w:val="1"/>
          <w:numId w:val="9"/>
        </w:numPr>
        <w:tabs>
          <w:tab w:val="left" w:pos="1181"/>
        </w:tabs>
        <w:spacing w:before="37"/>
        <w:rPr>
          <w:rFonts w:ascii="Arial" w:eastAsia="Arial" w:hAnsi="Arial" w:cs="Arial"/>
        </w:rPr>
      </w:pPr>
      <w:r w:rsidRPr="003B32AF">
        <w:rPr>
          <w:rFonts w:ascii="Arial"/>
        </w:rPr>
        <w:t>Written</w:t>
      </w:r>
    </w:p>
    <w:p w14:paraId="3EBD8A4F" w14:textId="77777777" w:rsidR="00574623" w:rsidRPr="003B32AF" w:rsidRDefault="00574623" w:rsidP="00574623">
      <w:pPr>
        <w:pStyle w:val="ListParagraph"/>
        <w:numPr>
          <w:ilvl w:val="1"/>
          <w:numId w:val="9"/>
        </w:numPr>
        <w:tabs>
          <w:tab w:val="left" w:pos="1181"/>
        </w:tabs>
        <w:spacing w:before="35"/>
        <w:rPr>
          <w:rFonts w:ascii="Arial" w:eastAsia="Arial" w:hAnsi="Arial" w:cs="Arial"/>
        </w:rPr>
      </w:pPr>
      <w:r w:rsidRPr="003B32AF">
        <w:rPr>
          <w:rFonts w:ascii="Arial"/>
        </w:rPr>
        <w:t>Termination</w:t>
      </w:r>
    </w:p>
    <w:p w14:paraId="086FCF05" w14:textId="77777777" w:rsidR="00574623" w:rsidRPr="003B32AF" w:rsidRDefault="00574623" w:rsidP="00574623">
      <w:pPr>
        <w:spacing w:before="5"/>
        <w:rPr>
          <w:rFonts w:ascii="Arial" w:eastAsia="Arial" w:hAnsi="Arial" w:cs="Arial"/>
          <w:sz w:val="28"/>
          <w:szCs w:val="28"/>
        </w:rPr>
      </w:pPr>
    </w:p>
    <w:p w14:paraId="4465AFE2" w14:textId="77777777" w:rsidR="00574623" w:rsidRPr="003B32AF" w:rsidRDefault="00574623" w:rsidP="00574623">
      <w:pPr>
        <w:pStyle w:val="Heading8"/>
        <w:rPr>
          <w:rFonts w:cs="Arial"/>
          <w:b w:val="0"/>
          <w:bCs w:val="0"/>
        </w:rPr>
      </w:pPr>
      <w:r w:rsidRPr="003B32AF">
        <w:t>Grounds for Immediate</w:t>
      </w:r>
      <w:r w:rsidRPr="003B32AF">
        <w:rPr>
          <w:spacing w:val="-7"/>
        </w:rPr>
        <w:t xml:space="preserve"> </w:t>
      </w:r>
      <w:r w:rsidRPr="003B32AF">
        <w:t>Termination</w:t>
      </w:r>
      <w:r w:rsidRPr="003B32AF">
        <w:rPr>
          <w:b w:val="0"/>
        </w:rPr>
        <w:t>:</w:t>
      </w:r>
    </w:p>
    <w:p w14:paraId="0C194C5E" w14:textId="77777777" w:rsidR="00574623" w:rsidRPr="003B32AF" w:rsidRDefault="00574623" w:rsidP="00574623">
      <w:pPr>
        <w:spacing w:before="8"/>
        <w:rPr>
          <w:rFonts w:ascii="Arial" w:eastAsia="Arial" w:hAnsi="Arial" w:cs="Arial"/>
          <w:sz w:val="28"/>
          <w:szCs w:val="28"/>
        </w:rPr>
      </w:pPr>
    </w:p>
    <w:p w14:paraId="41936EC4" w14:textId="77777777" w:rsidR="00574623" w:rsidRPr="003B32AF" w:rsidRDefault="00574623" w:rsidP="00574623">
      <w:pPr>
        <w:pStyle w:val="ListParagraph"/>
        <w:numPr>
          <w:ilvl w:val="0"/>
          <w:numId w:val="8"/>
        </w:numPr>
        <w:tabs>
          <w:tab w:val="left" w:pos="461"/>
        </w:tabs>
        <w:rPr>
          <w:rFonts w:ascii="Arial" w:eastAsia="Arial" w:hAnsi="Arial" w:cs="Arial"/>
        </w:rPr>
      </w:pPr>
      <w:r w:rsidRPr="003B32AF">
        <w:rPr>
          <w:rFonts w:ascii="Arial"/>
        </w:rPr>
        <w:t>Violation of fall protection requirements may result in immediate</w:t>
      </w:r>
      <w:r w:rsidRPr="003B32AF">
        <w:rPr>
          <w:rFonts w:ascii="Arial"/>
          <w:spacing w:val="-30"/>
        </w:rPr>
        <w:t xml:space="preserve"> </w:t>
      </w:r>
      <w:r w:rsidRPr="003B32AF">
        <w:rPr>
          <w:rFonts w:ascii="Arial"/>
        </w:rPr>
        <w:t>termination</w:t>
      </w:r>
    </w:p>
    <w:p w14:paraId="500D2D05" w14:textId="77777777" w:rsidR="00574623" w:rsidRPr="003B32AF" w:rsidRDefault="00574623" w:rsidP="00574623">
      <w:pPr>
        <w:pStyle w:val="ListParagraph"/>
        <w:numPr>
          <w:ilvl w:val="0"/>
          <w:numId w:val="8"/>
        </w:numPr>
        <w:tabs>
          <w:tab w:val="left" w:pos="461"/>
        </w:tabs>
        <w:spacing w:before="37" w:line="276" w:lineRule="auto"/>
        <w:ind w:right="115"/>
        <w:rPr>
          <w:rFonts w:ascii="Arial" w:eastAsia="Arial" w:hAnsi="Arial" w:cs="Arial"/>
        </w:rPr>
      </w:pPr>
      <w:r w:rsidRPr="003B32AF">
        <w:rPr>
          <w:rFonts w:ascii="Arial" w:eastAsia="Arial" w:hAnsi="Arial" w:cs="Arial"/>
        </w:rPr>
        <w:t>Violation of “Lockout / Tag out” procedures and practices may result in immediate termination.</w:t>
      </w:r>
    </w:p>
    <w:p w14:paraId="2484EE29" w14:textId="77777777" w:rsidR="00574623" w:rsidRPr="003B32AF" w:rsidRDefault="00574623" w:rsidP="00574623">
      <w:pPr>
        <w:pStyle w:val="ListParagraph"/>
        <w:numPr>
          <w:ilvl w:val="0"/>
          <w:numId w:val="8"/>
        </w:numPr>
        <w:tabs>
          <w:tab w:val="left" w:pos="461"/>
        </w:tabs>
        <w:spacing w:before="3"/>
        <w:rPr>
          <w:rFonts w:ascii="Arial" w:eastAsia="Arial" w:hAnsi="Arial" w:cs="Arial"/>
        </w:rPr>
      </w:pPr>
      <w:r w:rsidRPr="003B32AF">
        <w:rPr>
          <w:rFonts w:ascii="Arial"/>
        </w:rPr>
        <w:t>Alcoholic beverages, controlled substances and illegal drugs are strictly</w:t>
      </w:r>
      <w:r w:rsidRPr="003B32AF">
        <w:rPr>
          <w:rFonts w:ascii="Arial"/>
          <w:spacing w:val="-29"/>
        </w:rPr>
        <w:t xml:space="preserve"> </w:t>
      </w:r>
      <w:r w:rsidRPr="003B32AF">
        <w:rPr>
          <w:rFonts w:ascii="Arial"/>
        </w:rPr>
        <w:t>prohibited</w:t>
      </w:r>
      <w:r w:rsidR="003F3330" w:rsidRPr="003B32AF">
        <w:rPr>
          <w:rFonts w:ascii="Arial"/>
        </w:rPr>
        <w:t>.</w:t>
      </w:r>
    </w:p>
    <w:p w14:paraId="1AB17077" w14:textId="77777777" w:rsidR="00574623" w:rsidRPr="003B32AF" w:rsidRDefault="00574623" w:rsidP="00574623">
      <w:pPr>
        <w:pStyle w:val="ListParagraph"/>
        <w:numPr>
          <w:ilvl w:val="0"/>
          <w:numId w:val="8"/>
        </w:numPr>
        <w:tabs>
          <w:tab w:val="left" w:pos="461"/>
        </w:tabs>
        <w:spacing w:before="37" w:line="276" w:lineRule="auto"/>
        <w:ind w:right="116"/>
        <w:jc w:val="both"/>
        <w:rPr>
          <w:rFonts w:ascii="Arial" w:eastAsia="Arial" w:hAnsi="Arial" w:cs="Arial"/>
        </w:rPr>
      </w:pPr>
      <w:r w:rsidRPr="003B32AF">
        <w:rPr>
          <w:rFonts w:ascii="Arial"/>
        </w:rPr>
        <w:t xml:space="preserve">All personnel must report to work free from the influence of alcohol and drugs. Personnel taking prescription drugs (under the direction of a qualified physician) which may affect their awareness/ job performance must inform their supervisor of the situation immediately upon returning to work or in advance if possible. </w:t>
      </w:r>
      <w:r w:rsidR="00CE0FAE" w:rsidRPr="003B32AF">
        <w:rPr>
          <w:rFonts w:ascii="Arial"/>
        </w:rPr>
        <w:t>Construction Manager</w:t>
      </w:r>
      <w:r w:rsidR="003F3330" w:rsidRPr="003B32AF">
        <w:rPr>
          <w:rFonts w:ascii="Arial"/>
        </w:rPr>
        <w:t xml:space="preserve"> and Safety Manager</w:t>
      </w:r>
      <w:r w:rsidR="00CE0FAE" w:rsidRPr="003B32AF">
        <w:rPr>
          <w:rFonts w:ascii="Arial"/>
        </w:rPr>
        <w:t xml:space="preserve"> </w:t>
      </w:r>
      <w:r w:rsidRPr="003B32AF">
        <w:rPr>
          <w:rFonts w:ascii="Arial"/>
        </w:rPr>
        <w:t>must approve any person taking such medication for work on the site prior to them beginning work.</w:t>
      </w:r>
    </w:p>
    <w:p w14:paraId="24344958" w14:textId="77777777" w:rsidR="00574623" w:rsidRPr="003B32AF" w:rsidRDefault="00574623" w:rsidP="00574623">
      <w:pPr>
        <w:pStyle w:val="ListParagraph"/>
        <w:numPr>
          <w:ilvl w:val="0"/>
          <w:numId w:val="8"/>
        </w:numPr>
        <w:tabs>
          <w:tab w:val="left" w:pos="461"/>
        </w:tabs>
        <w:spacing w:line="276" w:lineRule="auto"/>
        <w:ind w:right="120"/>
        <w:rPr>
          <w:rFonts w:ascii="Arial" w:eastAsia="Arial" w:hAnsi="Arial" w:cs="Arial"/>
        </w:rPr>
      </w:pPr>
      <w:r w:rsidRPr="003B32AF">
        <w:rPr>
          <w:rFonts w:ascii="Arial"/>
        </w:rPr>
        <w:t>Removal of any items or materials from the site, without specific approval of Construction Manager, is strictly</w:t>
      </w:r>
      <w:r w:rsidRPr="003B32AF">
        <w:rPr>
          <w:rFonts w:ascii="Arial"/>
          <w:spacing w:val="-12"/>
        </w:rPr>
        <w:t xml:space="preserve"> </w:t>
      </w:r>
      <w:r w:rsidRPr="003B32AF">
        <w:rPr>
          <w:rFonts w:ascii="Arial"/>
        </w:rPr>
        <w:t>prohibited.</w:t>
      </w:r>
    </w:p>
    <w:p w14:paraId="04EE6CB8" w14:textId="77777777" w:rsidR="00574623" w:rsidRPr="003B32AF" w:rsidRDefault="00574623" w:rsidP="00574623">
      <w:pPr>
        <w:pStyle w:val="ListParagraph"/>
        <w:numPr>
          <w:ilvl w:val="0"/>
          <w:numId w:val="8"/>
        </w:numPr>
        <w:tabs>
          <w:tab w:val="left" w:pos="461"/>
        </w:tabs>
        <w:spacing w:before="3"/>
        <w:rPr>
          <w:rFonts w:ascii="Arial" w:eastAsia="Arial" w:hAnsi="Arial" w:cs="Arial"/>
        </w:rPr>
      </w:pPr>
      <w:r w:rsidRPr="003B32AF">
        <w:rPr>
          <w:rFonts w:ascii="Arial"/>
        </w:rPr>
        <w:t>Weapons of any kind are strictly</w:t>
      </w:r>
      <w:r w:rsidRPr="003B32AF">
        <w:rPr>
          <w:rFonts w:ascii="Arial"/>
          <w:spacing w:val="-14"/>
        </w:rPr>
        <w:t xml:space="preserve"> </w:t>
      </w:r>
      <w:r w:rsidRPr="003B32AF">
        <w:rPr>
          <w:rFonts w:ascii="Arial"/>
        </w:rPr>
        <w:t>prohibited.</w:t>
      </w:r>
    </w:p>
    <w:p w14:paraId="49CD87B7" w14:textId="77777777" w:rsidR="00574623" w:rsidRPr="003B32AF" w:rsidRDefault="00574623" w:rsidP="00574623">
      <w:pPr>
        <w:pStyle w:val="ListParagraph"/>
        <w:numPr>
          <w:ilvl w:val="0"/>
          <w:numId w:val="8"/>
        </w:numPr>
        <w:tabs>
          <w:tab w:val="left" w:pos="461"/>
        </w:tabs>
        <w:spacing w:before="37"/>
        <w:rPr>
          <w:rFonts w:ascii="Arial" w:eastAsia="Arial" w:hAnsi="Arial" w:cs="Arial"/>
        </w:rPr>
      </w:pPr>
      <w:r w:rsidRPr="003B32AF">
        <w:rPr>
          <w:rFonts w:ascii="Arial"/>
        </w:rPr>
        <w:t>Harassment of any type will not be</w:t>
      </w:r>
      <w:r w:rsidRPr="003B32AF">
        <w:rPr>
          <w:rFonts w:ascii="Arial"/>
          <w:spacing w:val="-12"/>
        </w:rPr>
        <w:t xml:space="preserve"> </w:t>
      </w:r>
      <w:r w:rsidRPr="003B32AF">
        <w:rPr>
          <w:rFonts w:ascii="Arial"/>
        </w:rPr>
        <w:t>tolerated.</w:t>
      </w:r>
    </w:p>
    <w:p w14:paraId="6CDC4C26" w14:textId="77777777" w:rsidR="00574623" w:rsidRPr="003B32AF" w:rsidRDefault="00574623" w:rsidP="00574623">
      <w:pPr>
        <w:pStyle w:val="ListParagraph"/>
        <w:numPr>
          <w:ilvl w:val="0"/>
          <w:numId w:val="8"/>
        </w:numPr>
        <w:tabs>
          <w:tab w:val="left" w:pos="461"/>
        </w:tabs>
        <w:spacing w:before="37"/>
        <w:rPr>
          <w:rFonts w:ascii="Arial" w:eastAsia="Arial" w:hAnsi="Arial" w:cs="Arial"/>
        </w:rPr>
      </w:pPr>
      <w:r w:rsidRPr="003B32AF">
        <w:rPr>
          <w:rFonts w:ascii="Arial"/>
        </w:rPr>
        <w:t>Inappropriate pictures, writings, language, and jokes are</w:t>
      </w:r>
      <w:r w:rsidRPr="003B32AF">
        <w:rPr>
          <w:rFonts w:ascii="Arial"/>
          <w:spacing w:val="-26"/>
        </w:rPr>
        <w:t xml:space="preserve"> </w:t>
      </w:r>
      <w:r w:rsidRPr="003B32AF">
        <w:rPr>
          <w:rFonts w:ascii="Arial"/>
        </w:rPr>
        <w:t>prohibited.</w:t>
      </w:r>
    </w:p>
    <w:p w14:paraId="5A623162" w14:textId="77777777" w:rsidR="00574623" w:rsidRPr="003B32AF" w:rsidRDefault="00574623" w:rsidP="00574623">
      <w:pPr>
        <w:pStyle w:val="ListParagraph"/>
        <w:numPr>
          <w:ilvl w:val="0"/>
          <w:numId w:val="8"/>
        </w:numPr>
        <w:tabs>
          <w:tab w:val="left" w:pos="461"/>
        </w:tabs>
        <w:spacing w:before="37"/>
        <w:rPr>
          <w:rFonts w:ascii="Arial" w:eastAsia="Arial" w:hAnsi="Arial" w:cs="Arial"/>
        </w:rPr>
      </w:pPr>
      <w:r w:rsidRPr="003B32AF">
        <w:rPr>
          <w:rFonts w:ascii="Arial"/>
        </w:rPr>
        <w:t>Vandalism and defacement of property and equipment is</w:t>
      </w:r>
      <w:r w:rsidRPr="003B32AF">
        <w:rPr>
          <w:rFonts w:ascii="Arial"/>
          <w:spacing w:val="-20"/>
        </w:rPr>
        <w:t xml:space="preserve"> </w:t>
      </w:r>
      <w:r w:rsidRPr="003B32AF">
        <w:rPr>
          <w:rFonts w:ascii="Arial"/>
        </w:rPr>
        <w:t>prohibited.</w:t>
      </w:r>
    </w:p>
    <w:p w14:paraId="040D65E1" w14:textId="77777777" w:rsidR="00574623" w:rsidRPr="003B32AF" w:rsidRDefault="00574623" w:rsidP="00574623">
      <w:pPr>
        <w:pStyle w:val="ListParagraph"/>
        <w:numPr>
          <w:ilvl w:val="0"/>
          <w:numId w:val="8"/>
        </w:numPr>
        <w:tabs>
          <w:tab w:val="left" w:pos="461"/>
        </w:tabs>
        <w:spacing w:before="40"/>
        <w:rPr>
          <w:rFonts w:ascii="Arial" w:eastAsia="Arial" w:hAnsi="Arial" w:cs="Arial"/>
        </w:rPr>
      </w:pPr>
      <w:r w:rsidRPr="003B32AF">
        <w:rPr>
          <w:rFonts w:ascii="Arial"/>
        </w:rPr>
        <w:t>Open fires of any nature are</w:t>
      </w:r>
      <w:r w:rsidRPr="003B32AF">
        <w:rPr>
          <w:rFonts w:ascii="Arial"/>
          <w:spacing w:val="-11"/>
        </w:rPr>
        <w:t xml:space="preserve"> </w:t>
      </w:r>
      <w:r w:rsidRPr="003B32AF">
        <w:rPr>
          <w:rFonts w:ascii="Arial"/>
        </w:rPr>
        <w:t>prohibited.</w:t>
      </w:r>
    </w:p>
    <w:p w14:paraId="110A2416" w14:textId="77777777" w:rsidR="00574623" w:rsidRPr="003B32AF" w:rsidRDefault="00574623" w:rsidP="00574623">
      <w:pPr>
        <w:pStyle w:val="ListParagraph"/>
        <w:numPr>
          <w:ilvl w:val="0"/>
          <w:numId w:val="8"/>
        </w:numPr>
        <w:tabs>
          <w:tab w:val="left" w:pos="461"/>
        </w:tabs>
        <w:spacing w:before="37" w:line="276" w:lineRule="auto"/>
        <w:ind w:right="113"/>
        <w:jc w:val="both"/>
        <w:rPr>
          <w:rFonts w:ascii="Arial" w:eastAsia="Arial" w:hAnsi="Arial" w:cs="Arial"/>
        </w:rPr>
      </w:pPr>
      <w:r w:rsidRPr="003B32AF">
        <w:rPr>
          <w:rFonts w:ascii="Arial"/>
        </w:rPr>
        <w:t xml:space="preserve">No open flames shall be permitted unless previously approved and proper precautions are taken. A hot work permit must be submitted and approved by the </w:t>
      </w:r>
      <w:r w:rsidR="00CE0FAE" w:rsidRPr="003B32AF">
        <w:rPr>
          <w:rFonts w:ascii="Arial"/>
        </w:rPr>
        <w:t>Construction Manager</w:t>
      </w:r>
      <w:r w:rsidRPr="003B32AF">
        <w:rPr>
          <w:rFonts w:ascii="Arial"/>
        </w:rPr>
        <w:t xml:space="preserve"> before any open flame; welding, cutting, etc. may be</w:t>
      </w:r>
      <w:r w:rsidRPr="003B32AF">
        <w:rPr>
          <w:rFonts w:ascii="Arial"/>
          <w:spacing w:val="-17"/>
        </w:rPr>
        <w:t xml:space="preserve"> </w:t>
      </w:r>
      <w:r w:rsidRPr="003B32AF">
        <w:rPr>
          <w:rFonts w:ascii="Arial"/>
        </w:rPr>
        <w:t>performed.</w:t>
      </w:r>
    </w:p>
    <w:p w14:paraId="4D170E13" w14:textId="77777777" w:rsidR="00B2106E" w:rsidRPr="003B32AF" w:rsidRDefault="00B2106E" w:rsidP="00B2106E">
      <w:pPr>
        <w:pStyle w:val="Heading1"/>
      </w:pPr>
      <w:bookmarkStart w:id="54" w:name="_Toc85721199"/>
      <w:r w:rsidRPr="003B32AF">
        <w:t>Emergency</w:t>
      </w:r>
      <w:r w:rsidRPr="003B32AF">
        <w:rPr>
          <w:spacing w:val="-3"/>
        </w:rPr>
        <w:t xml:space="preserve"> </w:t>
      </w:r>
      <w:r w:rsidRPr="003B32AF">
        <w:t>Procedures</w:t>
      </w:r>
      <w:bookmarkEnd w:id="54"/>
    </w:p>
    <w:p w14:paraId="0883BD95" w14:textId="77777777" w:rsidR="00B2106E" w:rsidRPr="003B32AF" w:rsidRDefault="00B2106E" w:rsidP="00B2106E">
      <w:pPr>
        <w:spacing w:before="8"/>
        <w:rPr>
          <w:rFonts w:ascii="Arial" w:eastAsia="Arial" w:hAnsi="Arial" w:cs="Arial"/>
          <w:b/>
          <w:bCs/>
          <w:sz w:val="28"/>
          <w:szCs w:val="28"/>
        </w:rPr>
      </w:pPr>
    </w:p>
    <w:p w14:paraId="410CA5F7" w14:textId="77777777" w:rsidR="00B2106E" w:rsidRPr="003B32AF" w:rsidRDefault="00B2106E" w:rsidP="00B2106E">
      <w:pPr>
        <w:pStyle w:val="ListParagraph"/>
        <w:numPr>
          <w:ilvl w:val="0"/>
          <w:numId w:val="11"/>
        </w:numPr>
        <w:tabs>
          <w:tab w:val="left" w:pos="461"/>
        </w:tabs>
        <w:ind w:hanging="480"/>
        <w:jc w:val="left"/>
        <w:rPr>
          <w:rFonts w:ascii="Arial" w:eastAsia="Arial" w:hAnsi="Arial" w:cs="Arial"/>
        </w:rPr>
      </w:pPr>
      <w:r w:rsidRPr="003B32AF">
        <w:rPr>
          <w:rFonts w:ascii="Arial"/>
        </w:rPr>
        <w:t>Notification at location or first on the</w:t>
      </w:r>
      <w:r w:rsidRPr="003B32AF">
        <w:rPr>
          <w:rFonts w:ascii="Arial"/>
          <w:spacing w:val="-10"/>
        </w:rPr>
        <w:t xml:space="preserve"> </w:t>
      </w:r>
      <w:r w:rsidRPr="003B32AF">
        <w:rPr>
          <w:rFonts w:ascii="Arial"/>
        </w:rPr>
        <w:t>scene:</w:t>
      </w:r>
    </w:p>
    <w:p w14:paraId="1D47CE59" w14:textId="77777777" w:rsidR="00B2106E" w:rsidRPr="003B32AF" w:rsidRDefault="00B2106E" w:rsidP="00B2106E">
      <w:pPr>
        <w:spacing w:before="8"/>
        <w:rPr>
          <w:rFonts w:ascii="Arial" w:eastAsia="Arial" w:hAnsi="Arial" w:cs="Arial"/>
          <w:sz w:val="28"/>
          <w:szCs w:val="28"/>
        </w:rPr>
      </w:pPr>
    </w:p>
    <w:p w14:paraId="66C3E919" w14:textId="77777777" w:rsidR="00B2106E" w:rsidRPr="003B32AF" w:rsidRDefault="00B2106E" w:rsidP="00B2106E">
      <w:pPr>
        <w:pStyle w:val="ListParagraph"/>
        <w:numPr>
          <w:ilvl w:val="1"/>
          <w:numId w:val="11"/>
        </w:numPr>
        <w:tabs>
          <w:tab w:val="left" w:pos="1181"/>
        </w:tabs>
        <w:spacing w:line="276" w:lineRule="auto"/>
        <w:ind w:right="113"/>
        <w:rPr>
          <w:rFonts w:ascii="Arial" w:eastAsia="Arial" w:hAnsi="Arial" w:cs="Arial"/>
        </w:rPr>
      </w:pPr>
      <w:r w:rsidRPr="003B32AF">
        <w:rPr>
          <w:rFonts w:ascii="Arial"/>
        </w:rPr>
        <w:t>Notify your supervisor immediately or use the nearest person with communication capability (phone or</w:t>
      </w:r>
      <w:r w:rsidRPr="003B32AF">
        <w:rPr>
          <w:rFonts w:ascii="Arial"/>
          <w:spacing w:val="-10"/>
        </w:rPr>
        <w:t xml:space="preserve"> </w:t>
      </w:r>
      <w:r w:rsidRPr="003B32AF">
        <w:rPr>
          <w:rFonts w:ascii="Arial"/>
        </w:rPr>
        <w:t>radio).</w:t>
      </w:r>
    </w:p>
    <w:p w14:paraId="04D249D7" w14:textId="77777777" w:rsidR="00B2106E" w:rsidRPr="003B32AF" w:rsidRDefault="00EC21C8" w:rsidP="00B2106E">
      <w:pPr>
        <w:pStyle w:val="ListParagraph"/>
        <w:numPr>
          <w:ilvl w:val="1"/>
          <w:numId w:val="11"/>
        </w:numPr>
        <w:tabs>
          <w:tab w:val="left" w:pos="1243"/>
        </w:tabs>
        <w:ind w:left="1242" w:hanging="422"/>
        <w:rPr>
          <w:rFonts w:ascii="Arial" w:eastAsia="Arial" w:hAnsi="Arial" w:cs="Arial"/>
        </w:rPr>
      </w:pPr>
      <w:r w:rsidRPr="003B32AF">
        <w:rPr>
          <w:rFonts w:ascii="Arial"/>
        </w:rPr>
        <w:t xml:space="preserve">Notify </w:t>
      </w:r>
      <w:r w:rsidR="001218D8" w:rsidRPr="003B32AF">
        <w:rPr>
          <w:rFonts w:ascii="Arial"/>
        </w:rPr>
        <w:t>Construction Manager</w:t>
      </w:r>
      <w:r w:rsidR="00B2106E" w:rsidRPr="003B32AF">
        <w:rPr>
          <w:rFonts w:ascii="Arial"/>
        </w:rPr>
        <w:t>.</w:t>
      </w:r>
    </w:p>
    <w:p w14:paraId="126763D9" w14:textId="77777777" w:rsidR="00B2106E" w:rsidRPr="003B32AF" w:rsidRDefault="00B2106E" w:rsidP="00B2106E">
      <w:pPr>
        <w:spacing w:before="6"/>
        <w:rPr>
          <w:rFonts w:ascii="Arial" w:eastAsia="Arial" w:hAnsi="Arial" w:cs="Arial"/>
          <w:sz w:val="13"/>
          <w:szCs w:val="13"/>
        </w:rPr>
      </w:pPr>
    </w:p>
    <w:p w14:paraId="236E2BCA" w14:textId="77777777" w:rsidR="00B2106E" w:rsidRPr="003B32AF" w:rsidRDefault="001218D8" w:rsidP="00B2106E">
      <w:pPr>
        <w:pStyle w:val="ListParagraph"/>
        <w:numPr>
          <w:ilvl w:val="0"/>
          <w:numId w:val="11"/>
        </w:numPr>
        <w:tabs>
          <w:tab w:val="left" w:pos="581"/>
        </w:tabs>
        <w:spacing w:before="72"/>
        <w:jc w:val="left"/>
        <w:rPr>
          <w:rFonts w:ascii="Arial" w:eastAsia="Arial" w:hAnsi="Arial" w:cs="Arial"/>
        </w:rPr>
      </w:pPr>
      <w:r w:rsidRPr="003B32AF">
        <w:rPr>
          <w:rFonts w:ascii="Arial"/>
        </w:rPr>
        <w:t>Construction Manager</w:t>
      </w:r>
      <w:r w:rsidR="00B2106E" w:rsidRPr="003B32AF">
        <w:rPr>
          <w:rFonts w:ascii="Arial"/>
        </w:rPr>
        <w:t xml:space="preserve"> becomes the communication</w:t>
      </w:r>
      <w:r w:rsidR="00B2106E" w:rsidRPr="003B32AF">
        <w:rPr>
          <w:rFonts w:ascii="Arial"/>
          <w:spacing w:val="-10"/>
        </w:rPr>
        <w:t xml:space="preserve"> </w:t>
      </w:r>
      <w:r w:rsidR="00B2106E" w:rsidRPr="003B32AF">
        <w:rPr>
          <w:rFonts w:ascii="Arial"/>
        </w:rPr>
        <w:t>Commander</w:t>
      </w:r>
    </w:p>
    <w:p w14:paraId="5492A173" w14:textId="77777777" w:rsidR="00B2106E" w:rsidRPr="003B32AF" w:rsidRDefault="00B2106E" w:rsidP="00B2106E">
      <w:pPr>
        <w:spacing w:before="8"/>
        <w:rPr>
          <w:rFonts w:ascii="Arial" w:eastAsia="Arial" w:hAnsi="Arial" w:cs="Arial"/>
          <w:sz w:val="28"/>
          <w:szCs w:val="28"/>
        </w:rPr>
      </w:pPr>
    </w:p>
    <w:p w14:paraId="1848940B" w14:textId="77777777" w:rsidR="00B2106E" w:rsidRPr="003B32AF" w:rsidRDefault="00B2106E" w:rsidP="00B2106E">
      <w:pPr>
        <w:pStyle w:val="ListParagraph"/>
        <w:numPr>
          <w:ilvl w:val="1"/>
          <w:numId w:val="11"/>
        </w:numPr>
        <w:tabs>
          <w:tab w:val="left" w:pos="1301"/>
        </w:tabs>
        <w:ind w:left="1300"/>
        <w:rPr>
          <w:rFonts w:ascii="Arial" w:eastAsia="Arial" w:hAnsi="Arial" w:cs="Arial"/>
        </w:rPr>
      </w:pPr>
      <w:r w:rsidRPr="003B32AF">
        <w:rPr>
          <w:rFonts w:ascii="Arial"/>
        </w:rPr>
        <w:t>Utilize designated channel on radios for emergency use</w:t>
      </w:r>
      <w:r w:rsidRPr="003B32AF">
        <w:rPr>
          <w:rFonts w:ascii="Arial"/>
          <w:spacing w:val="-19"/>
        </w:rPr>
        <w:t xml:space="preserve"> </w:t>
      </w:r>
      <w:r w:rsidRPr="003B32AF">
        <w:rPr>
          <w:rFonts w:ascii="Arial"/>
        </w:rPr>
        <w:t>only.</w:t>
      </w:r>
    </w:p>
    <w:p w14:paraId="3364269D" w14:textId="77777777" w:rsidR="00B2106E" w:rsidRPr="003B32AF" w:rsidRDefault="001218D8" w:rsidP="00B2106E">
      <w:pPr>
        <w:pStyle w:val="ListParagraph"/>
        <w:numPr>
          <w:ilvl w:val="1"/>
          <w:numId w:val="11"/>
        </w:numPr>
        <w:tabs>
          <w:tab w:val="left" w:pos="1301"/>
        </w:tabs>
        <w:spacing w:before="37"/>
        <w:ind w:left="1300"/>
        <w:rPr>
          <w:rFonts w:ascii="Arial" w:eastAsia="Arial" w:hAnsi="Arial" w:cs="Arial"/>
        </w:rPr>
      </w:pPr>
      <w:r w:rsidRPr="003B32AF">
        <w:rPr>
          <w:rFonts w:ascii="Arial"/>
        </w:rPr>
        <w:t>Construction Manager</w:t>
      </w:r>
      <w:r w:rsidR="00B2106E" w:rsidRPr="003B32AF">
        <w:rPr>
          <w:rFonts w:ascii="Arial"/>
        </w:rPr>
        <w:t xml:space="preserve"> monitors</w:t>
      </w:r>
      <w:r w:rsidR="00DC3304" w:rsidRPr="003B32AF">
        <w:rPr>
          <w:rFonts w:ascii="Arial"/>
        </w:rPr>
        <w:t xml:space="preserve"> E Light and </w:t>
      </w:r>
      <w:r w:rsidR="008800D8" w:rsidRPr="003B32AF">
        <w:rPr>
          <w:rFonts w:ascii="Arial"/>
        </w:rPr>
        <w:t>Signal Energy</w:t>
      </w:r>
      <w:r w:rsidR="00DC3304" w:rsidRPr="003B32AF">
        <w:rPr>
          <w:rFonts w:ascii="Arial"/>
        </w:rPr>
        <w:t xml:space="preserve"> (if available) </w:t>
      </w:r>
      <w:r w:rsidR="00CE0FAE" w:rsidRPr="003B32AF">
        <w:rPr>
          <w:rFonts w:ascii="Arial"/>
        </w:rPr>
        <w:t>channels.</w:t>
      </w:r>
    </w:p>
    <w:p w14:paraId="242A2CDA" w14:textId="77777777" w:rsidR="00B2106E" w:rsidRPr="003B32AF" w:rsidRDefault="00B2106E" w:rsidP="00B2106E">
      <w:pPr>
        <w:spacing w:before="6"/>
        <w:rPr>
          <w:rFonts w:ascii="Arial" w:eastAsia="Arial" w:hAnsi="Arial" w:cs="Arial"/>
          <w:sz w:val="28"/>
          <w:szCs w:val="28"/>
        </w:rPr>
      </w:pPr>
    </w:p>
    <w:p w14:paraId="01077C8B" w14:textId="77777777" w:rsidR="00B2106E" w:rsidRPr="003B32AF" w:rsidRDefault="00B2106E" w:rsidP="00B2106E">
      <w:pPr>
        <w:pStyle w:val="ListParagraph"/>
        <w:numPr>
          <w:ilvl w:val="0"/>
          <w:numId w:val="11"/>
        </w:numPr>
        <w:tabs>
          <w:tab w:val="left" w:pos="581"/>
        </w:tabs>
        <w:spacing w:line="278" w:lineRule="auto"/>
        <w:ind w:right="215"/>
        <w:jc w:val="left"/>
        <w:rPr>
          <w:rFonts w:ascii="Arial" w:eastAsia="Arial" w:hAnsi="Arial" w:cs="Arial"/>
        </w:rPr>
      </w:pPr>
      <w:r w:rsidRPr="003B32AF">
        <w:rPr>
          <w:rFonts w:ascii="Arial"/>
        </w:rPr>
        <w:t>Begin First Aid to injured and assign individual to call 911 if immediate advanced medical care is</w:t>
      </w:r>
      <w:r w:rsidRPr="003B32AF">
        <w:rPr>
          <w:rFonts w:ascii="Arial"/>
          <w:spacing w:val="-6"/>
        </w:rPr>
        <w:t xml:space="preserve"> </w:t>
      </w:r>
      <w:r w:rsidRPr="003B32AF">
        <w:rPr>
          <w:rFonts w:ascii="Arial"/>
        </w:rPr>
        <w:t>required.</w:t>
      </w:r>
    </w:p>
    <w:p w14:paraId="17418FB4" w14:textId="77777777" w:rsidR="00B2106E" w:rsidRPr="003B32AF" w:rsidRDefault="00B2106E" w:rsidP="00B2106E">
      <w:pPr>
        <w:spacing w:before="1"/>
        <w:rPr>
          <w:rFonts w:ascii="Arial" w:eastAsia="Arial" w:hAnsi="Arial" w:cs="Arial"/>
          <w:sz w:val="25"/>
          <w:szCs w:val="25"/>
        </w:rPr>
      </w:pPr>
    </w:p>
    <w:p w14:paraId="4932B080" w14:textId="77777777" w:rsidR="00B2106E" w:rsidRPr="003B32AF" w:rsidRDefault="00B2106E" w:rsidP="00B2106E">
      <w:pPr>
        <w:pStyle w:val="ListParagraph"/>
        <w:numPr>
          <w:ilvl w:val="1"/>
          <w:numId w:val="11"/>
        </w:numPr>
        <w:tabs>
          <w:tab w:val="left" w:pos="1301"/>
        </w:tabs>
        <w:ind w:left="1300"/>
        <w:rPr>
          <w:rFonts w:ascii="Arial" w:eastAsia="Arial" w:hAnsi="Arial" w:cs="Arial"/>
        </w:rPr>
      </w:pPr>
      <w:r w:rsidRPr="003B32AF">
        <w:rPr>
          <w:rFonts w:ascii="Arial"/>
        </w:rPr>
        <w:t>Utilize the nearest First Aid and Blood Borne Pathogens</w:t>
      </w:r>
      <w:r w:rsidRPr="003B32AF">
        <w:rPr>
          <w:rFonts w:ascii="Arial"/>
          <w:spacing w:val="-13"/>
        </w:rPr>
        <w:t xml:space="preserve"> </w:t>
      </w:r>
      <w:r w:rsidRPr="003B32AF">
        <w:rPr>
          <w:rFonts w:ascii="Arial"/>
        </w:rPr>
        <w:t>kits.</w:t>
      </w:r>
    </w:p>
    <w:p w14:paraId="38AA081D" w14:textId="77777777" w:rsidR="00B2106E" w:rsidRPr="003B32AF" w:rsidRDefault="00B2106E" w:rsidP="00B2106E">
      <w:pPr>
        <w:spacing w:before="6"/>
        <w:rPr>
          <w:rFonts w:ascii="Arial" w:eastAsia="Arial" w:hAnsi="Arial" w:cs="Arial"/>
          <w:sz w:val="28"/>
          <w:szCs w:val="28"/>
        </w:rPr>
      </w:pPr>
    </w:p>
    <w:p w14:paraId="6E060804" w14:textId="77777777" w:rsidR="00B2106E" w:rsidRPr="003B32AF" w:rsidRDefault="00B2106E" w:rsidP="00B2106E">
      <w:pPr>
        <w:pStyle w:val="ListParagraph"/>
        <w:numPr>
          <w:ilvl w:val="0"/>
          <w:numId w:val="11"/>
        </w:numPr>
        <w:tabs>
          <w:tab w:val="left" w:pos="581"/>
        </w:tabs>
        <w:jc w:val="left"/>
        <w:rPr>
          <w:rFonts w:ascii="Arial" w:eastAsia="Arial" w:hAnsi="Arial" w:cs="Arial"/>
        </w:rPr>
      </w:pPr>
      <w:r w:rsidRPr="003B32AF">
        <w:rPr>
          <w:rFonts w:ascii="Arial"/>
        </w:rPr>
        <w:t>The supervisor or assigned individual calls</w:t>
      </w:r>
      <w:r w:rsidRPr="003B32AF">
        <w:rPr>
          <w:rFonts w:ascii="Arial"/>
          <w:spacing w:val="-14"/>
        </w:rPr>
        <w:t xml:space="preserve"> </w:t>
      </w:r>
      <w:r w:rsidRPr="003B32AF">
        <w:rPr>
          <w:rFonts w:ascii="Arial"/>
        </w:rPr>
        <w:t>911.</w:t>
      </w:r>
    </w:p>
    <w:p w14:paraId="786E663B" w14:textId="77777777" w:rsidR="00B2106E" w:rsidRPr="003B32AF" w:rsidRDefault="00B2106E" w:rsidP="00B2106E">
      <w:pPr>
        <w:pStyle w:val="ListParagraph"/>
        <w:numPr>
          <w:ilvl w:val="0"/>
          <w:numId w:val="11"/>
        </w:numPr>
        <w:tabs>
          <w:tab w:val="left" w:pos="581"/>
        </w:tabs>
        <w:spacing w:before="40"/>
        <w:jc w:val="left"/>
        <w:rPr>
          <w:rFonts w:ascii="Arial" w:eastAsia="Arial" w:hAnsi="Arial" w:cs="Arial"/>
        </w:rPr>
      </w:pPr>
      <w:r w:rsidRPr="003B32AF">
        <w:rPr>
          <w:rFonts w:ascii="Arial"/>
        </w:rPr>
        <w:t>Assigned individual stays on the line with 911</w:t>
      </w:r>
      <w:r w:rsidRPr="003B32AF">
        <w:rPr>
          <w:rFonts w:ascii="Arial"/>
          <w:spacing w:val="-16"/>
        </w:rPr>
        <w:t xml:space="preserve"> </w:t>
      </w:r>
      <w:r w:rsidRPr="003B32AF">
        <w:rPr>
          <w:rFonts w:ascii="Arial"/>
        </w:rPr>
        <w:t>dispatch.</w:t>
      </w:r>
    </w:p>
    <w:p w14:paraId="3E54CB1D" w14:textId="77777777" w:rsidR="00B2106E" w:rsidRPr="003B32AF" w:rsidRDefault="00B2106E" w:rsidP="00B2106E">
      <w:pPr>
        <w:spacing w:before="6"/>
        <w:rPr>
          <w:rFonts w:ascii="Arial" w:eastAsia="Arial" w:hAnsi="Arial" w:cs="Arial"/>
          <w:sz w:val="28"/>
          <w:szCs w:val="28"/>
        </w:rPr>
      </w:pPr>
    </w:p>
    <w:p w14:paraId="5600DDBE" w14:textId="77777777" w:rsidR="00B2106E" w:rsidRPr="003B32AF" w:rsidRDefault="00B2106E" w:rsidP="00B2106E">
      <w:pPr>
        <w:pStyle w:val="ListParagraph"/>
        <w:numPr>
          <w:ilvl w:val="1"/>
          <w:numId w:val="11"/>
        </w:numPr>
        <w:tabs>
          <w:tab w:val="left" w:pos="1301"/>
        </w:tabs>
        <w:ind w:left="1300"/>
        <w:rPr>
          <w:rFonts w:ascii="Arial" w:eastAsia="Arial" w:hAnsi="Arial" w:cs="Arial"/>
        </w:rPr>
      </w:pPr>
      <w:r w:rsidRPr="003B32AF">
        <w:rPr>
          <w:rFonts w:ascii="Arial"/>
        </w:rPr>
        <w:t>Give the exact nature of the</w:t>
      </w:r>
      <w:r w:rsidRPr="003B32AF">
        <w:rPr>
          <w:rFonts w:ascii="Arial"/>
          <w:spacing w:val="-9"/>
        </w:rPr>
        <w:t xml:space="preserve"> </w:t>
      </w:r>
      <w:r w:rsidRPr="003B32AF">
        <w:rPr>
          <w:rFonts w:ascii="Arial"/>
        </w:rPr>
        <w:t>emergency.</w:t>
      </w:r>
    </w:p>
    <w:p w14:paraId="7A47A36D" w14:textId="77777777" w:rsidR="00B2106E" w:rsidRPr="003B32AF" w:rsidRDefault="00B2106E" w:rsidP="00B2106E">
      <w:pPr>
        <w:pStyle w:val="ListParagraph"/>
        <w:numPr>
          <w:ilvl w:val="1"/>
          <w:numId w:val="11"/>
        </w:numPr>
        <w:tabs>
          <w:tab w:val="left" w:pos="1301"/>
        </w:tabs>
        <w:spacing w:before="37"/>
        <w:ind w:left="1300"/>
        <w:rPr>
          <w:rFonts w:ascii="Arial" w:eastAsia="Arial" w:hAnsi="Arial" w:cs="Arial"/>
        </w:rPr>
      </w:pPr>
      <w:r w:rsidRPr="003B32AF">
        <w:rPr>
          <w:rFonts w:ascii="Arial"/>
        </w:rPr>
        <w:t>Give the exact</w:t>
      </w:r>
      <w:r w:rsidRPr="003B32AF">
        <w:rPr>
          <w:rFonts w:ascii="Arial"/>
          <w:spacing w:val="-6"/>
        </w:rPr>
        <w:t xml:space="preserve"> </w:t>
      </w:r>
      <w:r w:rsidRPr="003B32AF">
        <w:rPr>
          <w:rFonts w:ascii="Arial"/>
        </w:rPr>
        <w:t>location.</w:t>
      </w:r>
    </w:p>
    <w:p w14:paraId="295591E6" w14:textId="77777777" w:rsidR="00B2106E" w:rsidRPr="003B32AF" w:rsidRDefault="00B2106E" w:rsidP="00B2106E">
      <w:pPr>
        <w:pStyle w:val="ListParagraph"/>
        <w:numPr>
          <w:ilvl w:val="1"/>
          <w:numId w:val="11"/>
        </w:numPr>
        <w:tabs>
          <w:tab w:val="left" w:pos="1301"/>
        </w:tabs>
        <w:spacing w:before="40"/>
        <w:ind w:left="1300"/>
        <w:rPr>
          <w:rFonts w:ascii="Arial" w:eastAsia="Arial" w:hAnsi="Arial" w:cs="Arial"/>
        </w:rPr>
      </w:pPr>
      <w:r w:rsidRPr="003B32AF">
        <w:rPr>
          <w:rFonts w:ascii="Arial"/>
        </w:rPr>
        <w:t>Stay on the scene to brief emergency personnel upon their</w:t>
      </w:r>
      <w:r w:rsidRPr="003B32AF">
        <w:rPr>
          <w:rFonts w:ascii="Arial"/>
          <w:spacing w:val="-21"/>
        </w:rPr>
        <w:t xml:space="preserve"> </w:t>
      </w:r>
      <w:r w:rsidRPr="003B32AF">
        <w:rPr>
          <w:rFonts w:ascii="Arial"/>
        </w:rPr>
        <w:t>arrival.</w:t>
      </w:r>
    </w:p>
    <w:p w14:paraId="52CADD6D" w14:textId="77777777" w:rsidR="00B2106E" w:rsidRPr="003B32AF" w:rsidRDefault="00B2106E" w:rsidP="00B2106E">
      <w:pPr>
        <w:pStyle w:val="ListParagraph"/>
        <w:numPr>
          <w:ilvl w:val="1"/>
          <w:numId w:val="11"/>
        </w:numPr>
        <w:tabs>
          <w:tab w:val="left" w:pos="1301"/>
        </w:tabs>
        <w:spacing w:before="37"/>
        <w:ind w:left="1300"/>
        <w:rPr>
          <w:rFonts w:ascii="Arial" w:eastAsia="Arial" w:hAnsi="Arial" w:cs="Arial"/>
        </w:rPr>
      </w:pPr>
      <w:r w:rsidRPr="003B32AF">
        <w:rPr>
          <w:rFonts w:ascii="Arial"/>
        </w:rPr>
        <w:t xml:space="preserve">On the scene Supervisors advises </w:t>
      </w:r>
      <w:r w:rsidR="00CE0FAE" w:rsidRPr="003B32AF">
        <w:rPr>
          <w:rFonts w:ascii="Arial"/>
        </w:rPr>
        <w:t>Construction Manager</w:t>
      </w:r>
      <w:r w:rsidRPr="003B32AF">
        <w:rPr>
          <w:rFonts w:ascii="Arial"/>
        </w:rPr>
        <w:t xml:space="preserve"> if onsite ambulance is</w:t>
      </w:r>
      <w:r w:rsidRPr="003B32AF">
        <w:rPr>
          <w:rFonts w:ascii="Arial"/>
          <w:spacing w:val="-18"/>
        </w:rPr>
        <w:t xml:space="preserve"> </w:t>
      </w:r>
      <w:r w:rsidRPr="003B32AF">
        <w:rPr>
          <w:rFonts w:ascii="Arial"/>
        </w:rPr>
        <w:t>needed.</w:t>
      </w:r>
    </w:p>
    <w:p w14:paraId="4B9D7344" w14:textId="77777777" w:rsidR="00B2106E" w:rsidRPr="003B32AF" w:rsidRDefault="00B2106E" w:rsidP="00B2106E">
      <w:pPr>
        <w:spacing w:before="6"/>
        <w:rPr>
          <w:rFonts w:ascii="Arial" w:eastAsia="Arial" w:hAnsi="Arial" w:cs="Arial"/>
          <w:sz w:val="28"/>
          <w:szCs w:val="28"/>
        </w:rPr>
      </w:pPr>
    </w:p>
    <w:p w14:paraId="725BDB48" w14:textId="77777777" w:rsidR="00B2106E" w:rsidRPr="003B32AF" w:rsidRDefault="001218D8" w:rsidP="00B2106E">
      <w:pPr>
        <w:pStyle w:val="ListParagraph"/>
        <w:numPr>
          <w:ilvl w:val="0"/>
          <w:numId w:val="11"/>
        </w:numPr>
        <w:tabs>
          <w:tab w:val="left" w:pos="581"/>
        </w:tabs>
        <w:jc w:val="left"/>
        <w:rPr>
          <w:rFonts w:ascii="Arial" w:eastAsia="Arial" w:hAnsi="Arial" w:cs="Arial"/>
        </w:rPr>
      </w:pPr>
      <w:r w:rsidRPr="003B32AF">
        <w:rPr>
          <w:rFonts w:ascii="Arial"/>
        </w:rPr>
        <w:t>Construction Manager</w:t>
      </w:r>
      <w:r w:rsidR="00B2106E" w:rsidRPr="003B32AF">
        <w:rPr>
          <w:rFonts w:ascii="Arial"/>
        </w:rPr>
        <w:t xml:space="preserve"> as communication commander</w:t>
      </w:r>
      <w:r w:rsidR="00B2106E" w:rsidRPr="003B32AF">
        <w:rPr>
          <w:rFonts w:ascii="Arial"/>
          <w:spacing w:val="-12"/>
        </w:rPr>
        <w:t xml:space="preserve"> </w:t>
      </w:r>
      <w:r w:rsidR="00B2106E" w:rsidRPr="003B32AF">
        <w:rPr>
          <w:rFonts w:ascii="Arial"/>
        </w:rPr>
        <w:t>notifies:</w:t>
      </w:r>
    </w:p>
    <w:p w14:paraId="48F8425B" w14:textId="77777777" w:rsidR="00B2106E" w:rsidRPr="003B32AF" w:rsidRDefault="00B2106E" w:rsidP="00B2106E">
      <w:pPr>
        <w:spacing w:before="8"/>
        <w:rPr>
          <w:rFonts w:ascii="Arial" w:eastAsia="Arial" w:hAnsi="Arial" w:cs="Arial"/>
          <w:sz w:val="28"/>
          <w:szCs w:val="28"/>
        </w:rPr>
      </w:pPr>
    </w:p>
    <w:p w14:paraId="771677CB" w14:textId="77777777" w:rsidR="00F3624A" w:rsidRPr="003B32AF" w:rsidRDefault="008800D8" w:rsidP="00B2106E">
      <w:pPr>
        <w:pStyle w:val="ListParagraph"/>
        <w:numPr>
          <w:ilvl w:val="1"/>
          <w:numId w:val="11"/>
        </w:numPr>
        <w:tabs>
          <w:tab w:val="left" w:pos="1301"/>
        </w:tabs>
        <w:spacing w:before="37"/>
        <w:ind w:left="1300"/>
        <w:rPr>
          <w:rFonts w:ascii="Arial" w:eastAsia="Arial" w:hAnsi="Arial" w:cs="Arial"/>
        </w:rPr>
      </w:pPr>
      <w:r w:rsidRPr="003B32AF">
        <w:rPr>
          <w:rFonts w:ascii="Arial" w:eastAsia="Arial" w:hAnsi="Arial" w:cs="Arial"/>
        </w:rPr>
        <w:t>Signal Energy</w:t>
      </w:r>
      <w:r w:rsidR="00F3624A" w:rsidRPr="003B32AF">
        <w:rPr>
          <w:rFonts w:ascii="Arial" w:eastAsia="Arial" w:hAnsi="Arial" w:cs="Arial"/>
        </w:rPr>
        <w:t xml:space="preserve"> Construction Manager/Safety Manager</w:t>
      </w:r>
    </w:p>
    <w:p w14:paraId="33FEA5AD" w14:textId="5C178DAE" w:rsidR="00B2106E" w:rsidRPr="003B32AF" w:rsidRDefault="00B2106E" w:rsidP="00B2106E">
      <w:pPr>
        <w:pStyle w:val="ListParagraph"/>
        <w:numPr>
          <w:ilvl w:val="1"/>
          <w:numId w:val="11"/>
        </w:numPr>
        <w:tabs>
          <w:tab w:val="left" w:pos="1301"/>
        </w:tabs>
        <w:spacing w:before="37"/>
        <w:ind w:left="1300"/>
        <w:rPr>
          <w:rFonts w:ascii="Arial" w:eastAsia="Arial" w:hAnsi="Arial" w:cs="Arial"/>
        </w:rPr>
      </w:pPr>
      <w:r w:rsidRPr="003B32AF">
        <w:rPr>
          <w:rFonts w:ascii="Arial" w:eastAsia="Arial" w:hAnsi="Arial" w:cs="Arial"/>
        </w:rPr>
        <w:t xml:space="preserve">Notifies </w:t>
      </w:r>
      <w:r w:rsidR="006E4AF5" w:rsidRPr="003B32AF">
        <w:rPr>
          <w:rFonts w:ascii="Arial" w:eastAsia="Arial" w:hAnsi="Arial" w:cs="Arial"/>
        </w:rPr>
        <w:t>Director of Education</w:t>
      </w:r>
      <w:r w:rsidR="00C72543" w:rsidRPr="003B32AF">
        <w:rPr>
          <w:rFonts w:ascii="Arial" w:eastAsia="Arial" w:hAnsi="Arial" w:cs="Arial"/>
        </w:rPr>
        <w:t xml:space="preserve"> and Loss Prevention</w:t>
      </w:r>
      <w:r w:rsidRPr="003B32AF">
        <w:rPr>
          <w:rFonts w:ascii="Arial" w:eastAsia="Arial" w:hAnsi="Arial" w:cs="Arial"/>
        </w:rPr>
        <w:t xml:space="preserve"> (Ted Smith</w:t>
      </w:r>
      <w:r w:rsidR="001C3099" w:rsidRPr="003B32AF">
        <w:rPr>
          <w:rFonts w:ascii="Arial" w:eastAsia="Arial" w:hAnsi="Arial" w:cs="Arial"/>
        </w:rPr>
        <w:t>)</w:t>
      </w:r>
      <w:r w:rsidRPr="003B32AF">
        <w:rPr>
          <w:rFonts w:ascii="Arial" w:eastAsia="Arial" w:hAnsi="Arial" w:cs="Arial"/>
        </w:rPr>
        <w:t>.</w:t>
      </w:r>
    </w:p>
    <w:p w14:paraId="4B26AC4C" w14:textId="77777777" w:rsidR="00B2106E" w:rsidRPr="003B32AF" w:rsidRDefault="00B2106E" w:rsidP="00B2106E">
      <w:pPr>
        <w:pStyle w:val="ListParagraph"/>
        <w:numPr>
          <w:ilvl w:val="1"/>
          <w:numId w:val="11"/>
        </w:numPr>
        <w:tabs>
          <w:tab w:val="left" w:pos="1301"/>
        </w:tabs>
        <w:spacing w:before="37"/>
        <w:ind w:left="1300"/>
        <w:rPr>
          <w:rFonts w:ascii="Arial" w:eastAsia="Arial" w:hAnsi="Arial" w:cs="Arial"/>
        </w:rPr>
      </w:pPr>
      <w:r w:rsidRPr="003B32AF">
        <w:rPr>
          <w:rFonts w:ascii="Arial"/>
        </w:rPr>
        <w:t>Notifies E Light Project</w:t>
      </w:r>
      <w:r w:rsidRPr="003B32AF">
        <w:rPr>
          <w:rFonts w:ascii="Arial"/>
          <w:spacing w:val="-9"/>
        </w:rPr>
        <w:t xml:space="preserve"> </w:t>
      </w:r>
      <w:r w:rsidRPr="003B32AF">
        <w:rPr>
          <w:rFonts w:ascii="Arial"/>
        </w:rPr>
        <w:t>Manager.</w:t>
      </w:r>
    </w:p>
    <w:p w14:paraId="25ACC045" w14:textId="77777777" w:rsidR="00B2106E" w:rsidRPr="003B32AF" w:rsidRDefault="00B2106E" w:rsidP="00B2106E">
      <w:pPr>
        <w:pStyle w:val="ListParagraph"/>
        <w:numPr>
          <w:ilvl w:val="1"/>
          <w:numId w:val="11"/>
        </w:numPr>
        <w:tabs>
          <w:tab w:val="left" w:pos="1301"/>
        </w:tabs>
        <w:spacing w:before="38"/>
        <w:ind w:left="1300"/>
        <w:rPr>
          <w:rFonts w:ascii="Arial" w:eastAsia="Arial" w:hAnsi="Arial" w:cs="Arial"/>
        </w:rPr>
      </w:pPr>
      <w:r w:rsidRPr="003B32AF">
        <w:rPr>
          <w:rFonts w:ascii="Arial"/>
        </w:rPr>
        <w:t>Notifies other contract</w:t>
      </w:r>
      <w:r w:rsidRPr="003B32AF">
        <w:rPr>
          <w:rFonts w:ascii="Arial"/>
          <w:spacing w:val="-14"/>
        </w:rPr>
        <w:t xml:space="preserve"> </w:t>
      </w:r>
      <w:r w:rsidRPr="003B32AF">
        <w:rPr>
          <w:rFonts w:ascii="Arial"/>
        </w:rPr>
        <w:t>supervisors.</w:t>
      </w:r>
    </w:p>
    <w:p w14:paraId="6F58D6AE" w14:textId="77777777" w:rsidR="00B2106E" w:rsidRPr="003B32AF" w:rsidRDefault="00B2106E" w:rsidP="00B2106E">
      <w:pPr>
        <w:pStyle w:val="ListParagraph"/>
        <w:numPr>
          <w:ilvl w:val="1"/>
          <w:numId w:val="11"/>
        </w:numPr>
        <w:tabs>
          <w:tab w:val="left" w:pos="1301"/>
        </w:tabs>
        <w:spacing w:before="40"/>
        <w:ind w:left="1300"/>
        <w:rPr>
          <w:rFonts w:ascii="Arial" w:eastAsia="Arial" w:hAnsi="Arial" w:cs="Arial"/>
        </w:rPr>
      </w:pPr>
      <w:r w:rsidRPr="003B32AF">
        <w:rPr>
          <w:rFonts w:ascii="Arial"/>
        </w:rPr>
        <w:t>Establishes most efficient route for</w:t>
      </w:r>
      <w:r w:rsidRPr="003B32AF">
        <w:rPr>
          <w:rFonts w:ascii="Arial"/>
          <w:spacing w:val="-17"/>
        </w:rPr>
        <w:t xml:space="preserve"> </w:t>
      </w:r>
      <w:r w:rsidRPr="003B32AF">
        <w:rPr>
          <w:rFonts w:ascii="Arial"/>
        </w:rPr>
        <w:t>emergency.</w:t>
      </w:r>
    </w:p>
    <w:p w14:paraId="3E30B338" w14:textId="77777777" w:rsidR="00B2106E" w:rsidRPr="003B32AF" w:rsidRDefault="00B2106E" w:rsidP="00B2106E">
      <w:pPr>
        <w:spacing w:before="6"/>
        <w:rPr>
          <w:rFonts w:ascii="Arial" w:eastAsia="Arial" w:hAnsi="Arial" w:cs="Arial"/>
          <w:sz w:val="28"/>
          <w:szCs w:val="28"/>
        </w:rPr>
      </w:pPr>
    </w:p>
    <w:p w14:paraId="6D58354C" w14:textId="77777777" w:rsidR="00B2106E" w:rsidRPr="003B32AF" w:rsidRDefault="00B2106E" w:rsidP="00B2106E">
      <w:pPr>
        <w:pStyle w:val="ListParagraph"/>
        <w:numPr>
          <w:ilvl w:val="0"/>
          <w:numId w:val="11"/>
        </w:numPr>
        <w:tabs>
          <w:tab w:val="left" w:pos="581"/>
        </w:tabs>
        <w:jc w:val="left"/>
        <w:rPr>
          <w:rFonts w:ascii="Arial" w:eastAsia="Arial" w:hAnsi="Arial" w:cs="Arial"/>
        </w:rPr>
      </w:pPr>
      <w:r w:rsidRPr="003B32AF">
        <w:rPr>
          <w:rFonts w:ascii="Arial"/>
        </w:rPr>
        <w:t>Supervisors have workers mark route and direct emergency responding</w:t>
      </w:r>
      <w:r w:rsidRPr="003B32AF">
        <w:rPr>
          <w:rFonts w:ascii="Arial"/>
          <w:spacing w:val="-20"/>
        </w:rPr>
        <w:t xml:space="preserve"> </w:t>
      </w:r>
      <w:r w:rsidRPr="003B32AF">
        <w:rPr>
          <w:rFonts w:ascii="Arial"/>
        </w:rPr>
        <w:t>vehicles.</w:t>
      </w:r>
    </w:p>
    <w:p w14:paraId="6C018929" w14:textId="77777777" w:rsidR="00B2106E" w:rsidRPr="003B32AF" w:rsidRDefault="00B2106E" w:rsidP="00B2106E">
      <w:pPr>
        <w:pStyle w:val="ListParagraph"/>
        <w:numPr>
          <w:ilvl w:val="0"/>
          <w:numId w:val="11"/>
        </w:numPr>
        <w:tabs>
          <w:tab w:val="left" w:pos="581"/>
        </w:tabs>
        <w:spacing w:before="37" w:line="278" w:lineRule="auto"/>
        <w:ind w:right="213"/>
        <w:jc w:val="left"/>
        <w:rPr>
          <w:rFonts w:ascii="Arial" w:eastAsia="Arial" w:hAnsi="Arial" w:cs="Arial"/>
        </w:rPr>
      </w:pPr>
      <w:r w:rsidRPr="003B32AF">
        <w:rPr>
          <w:rFonts w:ascii="Arial"/>
        </w:rPr>
        <w:t xml:space="preserve">All emergency information (routes to medical facility, emergency contact information, and SDS folder) </w:t>
      </w:r>
      <w:proofErr w:type="gramStart"/>
      <w:r w:rsidRPr="003B32AF">
        <w:rPr>
          <w:rFonts w:ascii="Arial"/>
        </w:rPr>
        <w:t>are located in</w:t>
      </w:r>
      <w:proofErr w:type="gramEnd"/>
      <w:r w:rsidRPr="003B32AF">
        <w:rPr>
          <w:rFonts w:ascii="Arial"/>
        </w:rPr>
        <w:t xml:space="preserve"> the </w:t>
      </w:r>
      <w:r w:rsidR="00103982" w:rsidRPr="003B32AF">
        <w:rPr>
          <w:rFonts w:ascii="Arial"/>
        </w:rPr>
        <w:t xml:space="preserve">E Light Electric Services, Inc. office. </w:t>
      </w:r>
    </w:p>
    <w:p w14:paraId="11F7E11C" w14:textId="77777777" w:rsidR="00B2106E" w:rsidRPr="003B32AF" w:rsidRDefault="00B2106E" w:rsidP="00B2106E">
      <w:pPr>
        <w:tabs>
          <w:tab w:val="left" w:pos="461"/>
        </w:tabs>
        <w:spacing w:before="37"/>
        <w:ind w:left="100" w:right="113"/>
        <w:rPr>
          <w:rFonts w:ascii="Arial" w:eastAsia="Arial" w:hAnsi="Arial" w:cs="Arial"/>
        </w:rPr>
      </w:pPr>
    </w:p>
    <w:p w14:paraId="6D83A258" w14:textId="77777777" w:rsidR="00F3624A" w:rsidRPr="003B32AF" w:rsidRDefault="00F3624A" w:rsidP="001539A9">
      <w:pPr>
        <w:pStyle w:val="BodyText"/>
        <w:ind w:left="220" w:firstLine="0"/>
      </w:pPr>
    </w:p>
    <w:p w14:paraId="6DF80C7E" w14:textId="77777777" w:rsidR="00F3624A" w:rsidRPr="003B32AF" w:rsidRDefault="00F3624A" w:rsidP="001539A9">
      <w:pPr>
        <w:pStyle w:val="BodyText"/>
        <w:ind w:left="220" w:firstLine="0"/>
      </w:pPr>
    </w:p>
    <w:p w14:paraId="600427CC" w14:textId="77777777" w:rsidR="00F3624A" w:rsidRPr="003B32AF" w:rsidRDefault="00F3624A" w:rsidP="001539A9">
      <w:pPr>
        <w:pStyle w:val="BodyText"/>
        <w:ind w:left="220" w:firstLine="0"/>
      </w:pPr>
    </w:p>
    <w:p w14:paraId="1A7797DA" w14:textId="77777777" w:rsidR="00F3624A" w:rsidRPr="003B32AF" w:rsidRDefault="00F3624A" w:rsidP="001539A9">
      <w:pPr>
        <w:pStyle w:val="BodyText"/>
        <w:ind w:left="220" w:firstLine="0"/>
      </w:pPr>
    </w:p>
    <w:p w14:paraId="79093865" w14:textId="77777777" w:rsidR="00F3624A" w:rsidRPr="003B32AF" w:rsidRDefault="00F3624A" w:rsidP="001539A9">
      <w:pPr>
        <w:pStyle w:val="BodyText"/>
        <w:ind w:left="220" w:firstLine="0"/>
      </w:pPr>
    </w:p>
    <w:p w14:paraId="71C56F5A" w14:textId="77777777" w:rsidR="001539A9" w:rsidRPr="003B32AF" w:rsidRDefault="001539A9" w:rsidP="001539A9">
      <w:pPr>
        <w:pStyle w:val="BodyText"/>
        <w:ind w:left="220" w:firstLine="0"/>
      </w:pPr>
      <w:r w:rsidRPr="003B32AF">
        <w:t>If full evacuation is needed follow</w:t>
      </w:r>
      <w:r w:rsidRPr="003B32AF">
        <w:rPr>
          <w:spacing w:val="-7"/>
        </w:rPr>
        <w:t xml:space="preserve"> </w:t>
      </w:r>
      <w:r w:rsidRPr="003B32AF">
        <w:t>table:</w:t>
      </w:r>
    </w:p>
    <w:p w14:paraId="3E4DC8DB" w14:textId="77777777" w:rsidR="001539A9" w:rsidRPr="003B32AF" w:rsidRDefault="001539A9" w:rsidP="001539A9">
      <w:pPr>
        <w:spacing w:before="8"/>
        <w:rPr>
          <w:rFonts w:ascii="Arial" w:eastAsia="Arial" w:hAnsi="Arial" w:cs="Arial"/>
          <w:sz w:val="28"/>
          <w:szCs w:val="28"/>
        </w:rPr>
      </w:pPr>
    </w:p>
    <w:tbl>
      <w:tblPr>
        <w:tblW w:w="9578" w:type="dxa"/>
        <w:tblInd w:w="107" w:type="dxa"/>
        <w:tblLayout w:type="fixed"/>
        <w:tblCellMar>
          <w:left w:w="0" w:type="dxa"/>
          <w:right w:w="0" w:type="dxa"/>
        </w:tblCellMar>
        <w:tblLook w:val="01E0" w:firstRow="1" w:lastRow="1" w:firstColumn="1" w:lastColumn="1" w:noHBand="0" w:noVBand="0"/>
      </w:tblPr>
      <w:tblGrid>
        <w:gridCol w:w="3193"/>
        <w:gridCol w:w="3192"/>
        <w:gridCol w:w="3193"/>
      </w:tblGrid>
      <w:tr w:rsidR="001539A9" w:rsidRPr="003B32AF" w14:paraId="607DCEFD" w14:textId="77777777" w:rsidTr="001539A9">
        <w:trPr>
          <w:trHeight w:hRule="exact" w:val="593"/>
        </w:trPr>
        <w:tc>
          <w:tcPr>
            <w:tcW w:w="3193" w:type="dxa"/>
            <w:tcBorders>
              <w:top w:val="single" w:sz="4" w:space="0" w:color="000000"/>
              <w:left w:val="single" w:sz="4" w:space="0" w:color="000000"/>
              <w:bottom w:val="single" w:sz="4" w:space="0" w:color="000000"/>
              <w:right w:val="single" w:sz="4" w:space="0" w:color="000000"/>
            </w:tcBorders>
          </w:tcPr>
          <w:p w14:paraId="491F4875" w14:textId="77777777" w:rsidR="001539A9" w:rsidRPr="003B32AF" w:rsidRDefault="001539A9" w:rsidP="001539A9">
            <w:pPr>
              <w:pStyle w:val="TableParagraph"/>
              <w:spacing w:before="141"/>
              <w:jc w:val="center"/>
              <w:rPr>
                <w:rFonts w:ascii="Arial" w:eastAsia="Arial" w:hAnsi="Arial" w:cs="Arial"/>
              </w:rPr>
            </w:pPr>
            <w:r w:rsidRPr="003B32AF">
              <w:rPr>
                <w:rFonts w:ascii="Arial"/>
                <w:b/>
              </w:rPr>
              <w:t>EMERGENCY</w:t>
            </w:r>
          </w:p>
        </w:tc>
        <w:tc>
          <w:tcPr>
            <w:tcW w:w="3192" w:type="dxa"/>
            <w:tcBorders>
              <w:top w:val="single" w:sz="4" w:space="0" w:color="000000"/>
              <w:left w:val="single" w:sz="4" w:space="0" w:color="000000"/>
              <w:bottom w:val="single" w:sz="4" w:space="0" w:color="000000"/>
              <w:right w:val="single" w:sz="4" w:space="0" w:color="000000"/>
            </w:tcBorders>
          </w:tcPr>
          <w:p w14:paraId="502B949C" w14:textId="77777777" w:rsidR="001539A9" w:rsidRPr="003B32AF" w:rsidRDefault="001539A9" w:rsidP="001539A9">
            <w:pPr>
              <w:pStyle w:val="TableParagraph"/>
              <w:spacing w:before="141"/>
              <w:jc w:val="center"/>
              <w:rPr>
                <w:rFonts w:ascii="Arial" w:eastAsia="Arial" w:hAnsi="Arial" w:cs="Arial"/>
              </w:rPr>
            </w:pPr>
            <w:r w:rsidRPr="003B32AF">
              <w:rPr>
                <w:rFonts w:ascii="Arial"/>
                <w:b/>
              </w:rPr>
              <w:t>EVACUATION</w:t>
            </w:r>
            <w:r w:rsidRPr="003B32AF">
              <w:rPr>
                <w:rFonts w:ascii="Arial"/>
                <w:b/>
                <w:spacing w:val="-7"/>
              </w:rPr>
              <w:t xml:space="preserve"> </w:t>
            </w:r>
            <w:r w:rsidRPr="003B32AF">
              <w:rPr>
                <w:rFonts w:ascii="Arial"/>
                <w:b/>
              </w:rPr>
              <w:t>ROUTE</w:t>
            </w:r>
          </w:p>
        </w:tc>
        <w:tc>
          <w:tcPr>
            <w:tcW w:w="3193" w:type="dxa"/>
            <w:tcBorders>
              <w:top w:val="single" w:sz="4" w:space="0" w:color="000000"/>
              <w:left w:val="single" w:sz="4" w:space="0" w:color="000000"/>
              <w:bottom w:val="single" w:sz="4" w:space="0" w:color="000000"/>
              <w:right w:val="single" w:sz="4" w:space="0" w:color="000000"/>
            </w:tcBorders>
          </w:tcPr>
          <w:p w14:paraId="32F0F1ED" w14:textId="77777777" w:rsidR="001539A9" w:rsidRPr="003B32AF" w:rsidRDefault="001539A9" w:rsidP="001539A9">
            <w:pPr>
              <w:pStyle w:val="TableParagraph"/>
              <w:spacing w:line="276" w:lineRule="auto"/>
              <w:ind w:left="1279" w:right="238" w:hanging="1040"/>
              <w:rPr>
                <w:rFonts w:ascii="Arial" w:eastAsia="Arial" w:hAnsi="Arial" w:cs="Arial"/>
              </w:rPr>
            </w:pPr>
            <w:r w:rsidRPr="003B32AF">
              <w:rPr>
                <w:rFonts w:ascii="Arial"/>
                <w:b/>
              </w:rPr>
              <w:t>EMERGENCY ASSEMBLY AREA</w:t>
            </w:r>
          </w:p>
        </w:tc>
      </w:tr>
      <w:tr w:rsidR="001539A9" w:rsidRPr="003B32AF" w14:paraId="3E4DE000" w14:textId="77777777" w:rsidTr="001539A9">
        <w:trPr>
          <w:trHeight w:hRule="exact" w:val="593"/>
        </w:trPr>
        <w:tc>
          <w:tcPr>
            <w:tcW w:w="3193" w:type="dxa"/>
            <w:tcBorders>
              <w:top w:val="single" w:sz="4" w:space="0" w:color="000000"/>
              <w:left w:val="single" w:sz="4" w:space="0" w:color="000000"/>
              <w:bottom w:val="single" w:sz="4" w:space="0" w:color="000000"/>
              <w:right w:val="single" w:sz="4" w:space="0" w:color="000000"/>
            </w:tcBorders>
          </w:tcPr>
          <w:p w14:paraId="557A9B19" w14:textId="77777777" w:rsidR="001539A9" w:rsidRPr="003B32AF" w:rsidRDefault="001539A9" w:rsidP="001539A9">
            <w:pPr>
              <w:pStyle w:val="TableParagraph"/>
              <w:spacing w:before="144"/>
              <w:ind w:right="2"/>
              <w:jc w:val="center"/>
              <w:rPr>
                <w:rFonts w:ascii="Arial" w:eastAsia="Arial" w:hAnsi="Arial" w:cs="Arial"/>
              </w:rPr>
            </w:pPr>
            <w:r w:rsidRPr="003B32AF">
              <w:rPr>
                <w:rFonts w:ascii="Arial"/>
              </w:rPr>
              <w:t>Chemical</w:t>
            </w:r>
            <w:r w:rsidRPr="003B32AF">
              <w:rPr>
                <w:rFonts w:ascii="Arial"/>
                <w:spacing w:val="-7"/>
              </w:rPr>
              <w:t xml:space="preserve"> </w:t>
            </w:r>
            <w:r w:rsidRPr="003B32AF">
              <w:rPr>
                <w:rFonts w:ascii="Arial"/>
              </w:rPr>
              <w:t>Spill</w:t>
            </w:r>
          </w:p>
        </w:tc>
        <w:tc>
          <w:tcPr>
            <w:tcW w:w="3192" w:type="dxa"/>
            <w:tcBorders>
              <w:top w:val="single" w:sz="4" w:space="0" w:color="000000"/>
              <w:left w:val="single" w:sz="4" w:space="0" w:color="000000"/>
              <w:bottom w:val="single" w:sz="4" w:space="0" w:color="000000"/>
              <w:right w:val="single" w:sz="4" w:space="0" w:color="000000"/>
            </w:tcBorders>
          </w:tcPr>
          <w:p w14:paraId="5B9CEA18" w14:textId="77777777" w:rsidR="001539A9" w:rsidRPr="003B32AF" w:rsidRDefault="00833429" w:rsidP="001539A9">
            <w:pPr>
              <w:pStyle w:val="TableParagraph"/>
              <w:spacing w:before="144"/>
              <w:jc w:val="center"/>
              <w:rPr>
                <w:rFonts w:ascii="Arial" w:eastAsia="Arial" w:hAnsi="Arial" w:cs="Arial"/>
              </w:rPr>
            </w:pPr>
            <w:r w:rsidRPr="003B32AF">
              <w:rPr>
                <w:rFonts w:ascii="Arial"/>
              </w:rPr>
              <w:t>Evac Map to be Written</w:t>
            </w:r>
          </w:p>
        </w:tc>
        <w:tc>
          <w:tcPr>
            <w:tcW w:w="3193" w:type="dxa"/>
            <w:tcBorders>
              <w:top w:val="single" w:sz="4" w:space="0" w:color="000000"/>
              <w:left w:val="single" w:sz="4" w:space="0" w:color="000000"/>
              <w:bottom w:val="single" w:sz="4" w:space="0" w:color="000000"/>
              <w:right w:val="single" w:sz="4" w:space="0" w:color="000000"/>
            </w:tcBorders>
          </w:tcPr>
          <w:p w14:paraId="2DCD76A8" w14:textId="77777777" w:rsidR="001539A9" w:rsidRPr="003B32AF" w:rsidRDefault="001539A9" w:rsidP="0086615C">
            <w:pPr>
              <w:pStyle w:val="TableParagraph"/>
              <w:spacing w:line="276" w:lineRule="auto"/>
              <w:ind w:left="979" w:right="432" w:hanging="545"/>
              <w:rPr>
                <w:rFonts w:ascii="Arial" w:eastAsia="Arial" w:hAnsi="Arial" w:cs="Arial"/>
              </w:rPr>
            </w:pPr>
            <w:r w:rsidRPr="003B32AF">
              <w:rPr>
                <w:rFonts w:ascii="Arial"/>
              </w:rPr>
              <w:t>Employee Parking Area</w:t>
            </w:r>
          </w:p>
        </w:tc>
      </w:tr>
      <w:tr w:rsidR="001539A9" w:rsidRPr="003B32AF" w14:paraId="198B32C6" w14:textId="77777777" w:rsidTr="001539A9">
        <w:trPr>
          <w:trHeight w:hRule="exact" w:val="590"/>
        </w:trPr>
        <w:tc>
          <w:tcPr>
            <w:tcW w:w="3193" w:type="dxa"/>
            <w:tcBorders>
              <w:top w:val="single" w:sz="4" w:space="0" w:color="000000"/>
              <w:left w:val="single" w:sz="4" w:space="0" w:color="000000"/>
              <w:bottom w:val="single" w:sz="4" w:space="0" w:color="000000"/>
              <w:right w:val="single" w:sz="4" w:space="0" w:color="000000"/>
            </w:tcBorders>
          </w:tcPr>
          <w:p w14:paraId="4C973917" w14:textId="77777777" w:rsidR="001539A9" w:rsidRPr="003B32AF" w:rsidRDefault="001539A9" w:rsidP="001539A9">
            <w:pPr>
              <w:pStyle w:val="TableParagraph"/>
              <w:spacing w:before="141"/>
              <w:ind w:right="2"/>
              <w:jc w:val="center"/>
              <w:rPr>
                <w:rFonts w:ascii="Arial" w:eastAsia="Arial" w:hAnsi="Arial" w:cs="Arial"/>
              </w:rPr>
            </w:pPr>
            <w:r w:rsidRPr="003B32AF">
              <w:rPr>
                <w:rFonts w:ascii="Arial"/>
              </w:rPr>
              <w:t>Fire/Explosion</w:t>
            </w:r>
          </w:p>
        </w:tc>
        <w:tc>
          <w:tcPr>
            <w:tcW w:w="3192" w:type="dxa"/>
            <w:tcBorders>
              <w:top w:val="single" w:sz="4" w:space="0" w:color="000000"/>
              <w:left w:val="single" w:sz="4" w:space="0" w:color="000000"/>
              <w:bottom w:val="single" w:sz="4" w:space="0" w:color="000000"/>
              <w:right w:val="single" w:sz="4" w:space="0" w:color="000000"/>
            </w:tcBorders>
          </w:tcPr>
          <w:p w14:paraId="60760012" w14:textId="77777777" w:rsidR="001539A9" w:rsidRPr="003B32AF" w:rsidRDefault="001539A9" w:rsidP="001539A9">
            <w:pPr>
              <w:pStyle w:val="TableParagraph"/>
              <w:spacing w:before="141"/>
              <w:jc w:val="center"/>
              <w:rPr>
                <w:rFonts w:ascii="Arial" w:eastAsia="Arial" w:hAnsi="Arial" w:cs="Arial"/>
              </w:rPr>
            </w:pPr>
            <w:r w:rsidRPr="003B32AF">
              <w:rPr>
                <w:rFonts w:ascii="Arial"/>
              </w:rPr>
              <w:t>Up and Cross</w:t>
            </w:r>
            <w:r w:rsidRPr="003B32AF">
              <w:rPr>
                <w:rFonts w:ascii="Arial"/>
                <w:spacing w:val="-1"/>
              </w:rPr>
              <w:t xml:space="preserve"> </w:t>
            </w:r>
            <w:r w:rsidRPr="003B32AF">
              <w:rPr>
                <w:rFonts w:ascii="Arial"/>
              </w:rPr>
              <w:t>Wind</w:t>
            </w:r>
          </w:p>
        </w:tc>
        <w:tc>
          <w:tcPr>
            <w:tcW w:w="3193" w:type="dxa"/>
            <w:tcBorders>
              <w:top w:val="single" w:sz="4" w:space="0" w:color="000000"/>
              <w:left w:val="single" w:sz="4" w:space="0" w:color="000000"/>
              <w:bottom w:val="single" w:sz="4" w:space="0" w:color="000000"/>
              <w:right w:val="single" w:sz="4" w:space="0" w:color="000000"/>
            </w:tcBorders>
          </w:tcPr>
          <w:p w14:paraId="29ED8EC7" w14:textId="77777777" w:rsidR="001539A9" w:rsidRPr="003B32AF" w:rsidRDefault="001539A9" w:rsidP="0086615C">
            <w:pPr>
              <w:pStyle w:val="TableParagraph"/>
              <w:spacing w:line="276" w:lineRule="auto"/>
              <w:ind w:left="979" w:right="404" w:hanging="576"/>
              <w:rPr>
                <w:rFonts w:ascii="Arial" w:eastAsia="Arial" w:hAnsi="Arial" w:cs="Arial"/>
              </w:rPr>
            </w:pPr>
            <w:r w:rsidRPr="003B32AF">
              <w:rPr>
                <w:rFonts w:ascii="Arial"/>
              </w:rPr>
              <w:t>Employee Parking Area</w:t>
            </w:r>
          </w:p>
        </w:tc>
      </w:tr>
      <w:tr w:rsidR="001539A9" w:rsidRPr="003B32AF" w14:paraId="391483D0" w14:textId="77777777" w:rsidTr="0086615C">
        <w:trPr>
          <w:trHeight w:hRule="exact" w:val="593"/>
        </w:trPr>
        <w:tc>
          <w:tcPr>
            <w:tcW w:w="3193" w:type="dxa"/>
            <w:tcBorders>
              <w:top w:val="single" w:sz="4" w:space="0" w:color="000000"/>
              <w:left w:val="single" w:sz="4" w:space="0" w:color="000000"/>
              <w:bottom w:val="single" w:sz="4" w:space="0" w:color="000000"/>
              <w:right w:val="single" w:sz="4" w:space="0" w:color="000000"/>
            </w:tcBorders>
          </w:tcPr>
          <w:p w14:paraId="0C279E8A" w14:textId="77777777" w:rsidR="001539A9" w:rsidRPr="003B32AF" w:rsidRDefault="001539A9" w:rsidP="001539A9">
            <w:pPr>
              <w:pStyle w:val="TableParagraph"/>
              <w:spacing w:before="144"/>
              <w:jc w:val="center"/>
              <w:rPr>
                <w:rFonts w:ascii="Arial" w:eastAsia="Arial" w:hAnsi="Arial" w:cs="Arial"/>
              </w:rPr>
            </w:pPr>
            <w:r w:rsidRPr="003B32AF">
              <w:rPr>
                <w:rFonts w:ascii="Arial"/>
              </w:rPr>
              <w:t>Severe</w:t>
            </w:r>
            <w:r w:rsidRPr="003B32AF">
              <w:rPr>
                <w:rFonts w:ascii="Arial"/>
                <w:spacing w:val="-2"/>
              </w:rPr>
              <w:t xml:space="preserve"> </w:t>
            </w:r>
            <w:r w:rsidRPr="003B32AF">
              <w:rPr>
                <w:rFonts w:ascii="Arial"/>
              </w:rPr>
              <w:t>Weather</w:t>
            </w:r>
          </w:p>
        </w:tc>
        <w:tc>
          <w:tcPr>
            <w:tcW w:w="3192" w:type="dxa"/>
            <w:tcBorders>
              <w:top w:val="single" w:sz="4" w:space="0" w:color="000000"/>
              <w:left w:val="single" w:sz="4" w:space="0" w:color="000000"/>
              <w:bottom w:val="single" w:sz="4" w:space="0" w:color="000000"/>
              <w:right w:val="single" w:sz="4" w:space="0" w:color="000000"/>
            </w:tcBorders>
          </w:tcPr>
          <w:p w14:paraId="66F9C7FB" w14:textId="77777777" w:rsidR="001539A9" w:rsidRPr="003B32AF" w:rsidRDefault="001539A9" w:rsidP="001539A9">
            <w:pPr>
              <w:pStyle w:val="TableParagraph"/>
              <w:spacing w:before="144"/>
              <w:ind w:left="1"/>
              <w:jc w:val="center"/>
              <w:rPr>
                <w:rFonts w:ascii="Arial" w:eastAsia="Arial" w:hAnsi="Arial" w:cs="Arial"/>
              </w:rPr>
            </w:pPr>
            <w:r w:rsidRPr="003B32AF">
              <w:rPr>
                <w:rFonts w:ascii="Arial"/>
              </w:rPr>
              <w:t>Safest</w:t>
            </w:r>
            <w:r w:rsidRPr="003B32AF">
              <w:rPr>
                <w:rFonts w:ascii="Arial"/>
                <w:spacing w:val="-2"/>
              </w:rPr>
              <w:t xml:space="preserve"> </w:t>
            </w:r>
            <w:r w:rsidRPr="003B32AF">
              <w:rPr>
                <w:rFonts w:ascii="Arial"/>
              </w:rPr>
              <w:t>Route</w:t>
            </w:r>
          </w:p>
        </w:tc>
        <w:tc>
          <w:tcPr>
            <w:tcW w:w="3193" w:type="dxa"/>
            <w:tcBorders>
              <w:top w:val="single" w:sz="4" w:space="0" w:color="000000"/>
              <w:left w:val="single" w:sz="4" w:space="0" w:color="000000"/>
              <w:bottom w:val="single" w:sz="4" w:space="0" w:color="000000"/>
              <w:right w:val="single" w:sz="4" w:space="0" w:color="000000"/>
            </w:tcBorders>
            <w:vAlign w:val="center"/>
          </w:tcPr>
          <w:p w14:paraId="1779DCB3" w14:textId="77777777" w:rsidR="001539A9" w:rsidRPr="003B32AF" w:rsidRDefault="001539A9" w:rsidP="0086615C">
            <w:pPr>
              <w:pStyle w:val="TableParagraph"/>
              <w:spacing w:line="278" w:lineRule="auto"/>
              <w:ind w:left="1358" w:right="446" w:hanging="912"/>
              <w:jc w:val="center"/>
              <w:rPr>
                <w:rFonts w:ascii="Arial" w:eastAsia="Arial" w:hAnsi="Arial" w:cs="Arial"/>
              </w:rPr>
            </w:pPr>
            <w:r w:rsidRPr="003B32AF">
              <w:rPr>
                <w:rFonts w:ascii="Arial"/>
              </w:rPr>
              <w:t>Nearest Secure Shelter Area</w:t>
            </w:r>
          </w:p>
        </w:tc>
      </w:tr>
      <w:tr w:rsidR="001539A9" w:rsidRPr="003B32AF" w14:paraId="17DA0741" w14:textId="77777777" w:rsidTr="0086615C">
        <w:trPr>
          <w:trHeight w:hRule="exact" w:val="1135"/>
        </w:trPr>
        <w:tc>
          <w:tcPr>
            <w:tcW w:w="3193" w:type="dxa"/>
            <w:tcBorders>
              <w:top w:val="single" w:sz="4" w:space="0" w:color="000000"/>
              <w:left w:val="single" w:sz="4" w:space="0" w:color="000000"/>
              <w:bottom w:val="single" w:sz="4" w:space="0" w:color="000000"/>
              <w:right w:val="single" w:sz="4" w:space="0" w:color="000000"/>
            </w:tcBorders>
          </w:tcPr>
          <w:p w14:paraId="631192A9" w14:textId="77777777" w:rsidR="001539A9" w:rsidRPr="003B32AF" w:rsidRDefault="001539A9" w:rsidP="001539A9">
            <w:pPr>
              <w:pStyle w:val="TableParagraph"/>
              <w:spacing w:before="144"/>
              <w:jc w:val="center"/>
              <w:rPr>
                <w:rFonts w:ascii="Arial" w:eastAsia="Arial" w:hAnsi="Arial" w:cs="Arial"/>
              </w:rPr>
            </w:pPr>
            <w:r w:rsidRPr="003B32AF">
              <w:rPr>
                <w:rFonts w:ascii="Arial"/>
              </w:rPr>
              <w:t>Lightning</w:t>
            </w:r>
          </w:p>
        </w:tc>
        <w:tc>
          <w:tcPr>
            <w:tcW w:w="3192" w:type="dxa"/>
            <w:tcBorders>
              <w:top w:val="single" w:sz="4" w:space="0" w:color="000000"/>
              <w:left w:val="single" w:sz="4" w:space="0" w:color="000000"/>
              <w:bottom w:val="single" w:sz="4" w:space="0" w:color="000000"/>
              <w:right w:val="single" w:sz="4" w:space="0" w:color="000000"/>
            </w:tcBorders>
          </w:tcPr>
          <w:p w14:paraId="34343DE7" w14:textId="77777777" w:rsidR="001539A9" w:rsidRPr="003B32AF" w:rsidRDefault="00833429" w:rsidP="001539A9">
            <w:pPr>
              <w:pStyle w:val="TableParagraph"/>
              <w:spacing w:before="144"/>
              <w:jc w:val="center"/>
              <w:rPr>
                <w:rFonts w:ascii="Arial" w:eastAsia="Arial" w:hAnsi="Arial" w:cs="Arial"/>
              </w:rPr>
            </w:pPr>
            <w:r w:rsidRPr="003B32AF">
              <w:rPr>
                <w:rFonts w:ascii="Arial"/>
              </w:rPr>
              <w:t>Evac Map to be Written</w:t>
            </w:r>
          </w:p>
        </w:tc>
        <w:tc>
          <w:tcPr>
            <w:tcW w:w="3193" w:type="dxa"/>
            <w:tcBorders>
              <w:top w:val="single" w:sz="4" w:space="0" w:color="000000"/>
              <w:left w:val="single" w:sz="4" w:space="0" w:color="000000"/>
              <w:bottom w:val="single" w:sz="4" w:space="0" w:color="000000"/>
              <w:right w:val="single" w:sz="4" w:space="0" w:color="000000"/>
            </w:tcBorders>
            <w:vAlign w:val="center"/>
          </w:tcPr>
          <w:p w14:paraId="53379EF5" w14:textId="77777777" w:rsidR="001539A9" w:rsidRPr="003B32AF" w:rsidRDefault="001539A9" w:rsidP="0086615C">
            <w:pPr>
              <w:pStyle w:val="TableParagraph"/>
              <w:spacing w:line="276" w:lineRule="auto"/>
              <w:ind w:left="979" w:right="404" w:hanging="576"/>
              <w:jc w:val="center"/>
              <w:rPr>
                <w:rFonts w:ascii="Arial" w:eastAsia="Arial" w:hAnsi="Arial" w:cs="Arial"/>
                <w:sz w:val="18"/>
                <w:szCs w:val="18"/>
              </w:rPr>
            </w:pPr>
            <w:r w:rsidRPr="003B32AF">
              <w:rPr>
                <w:rFonts w:ascii="Arial"/>
                <w:szCs w:val="18"/>
              </w:rPr>
              <w:t>Employee Parking Area (Seek Shelter in Vehicles</w:t>
            </w:r>
            <w:r w:rsidR="0086615C" w:rsidRPr="003B32AF">
              <w:rPr>
                <w:rFonts w:ascii="Arial"/>
                <w:szCs w:val="18"/>
              </w:rPr>
              <w:t xml:space="preserve"> or </w:t>
            </w:r>
            <w:r w:rsidR="00F259DC" w:rsidRPr="003B32AF">
              <w:rPr>
                <w:rFonts w:ascii="Arial"/>
                <w:szCs w:val="18"/>
              </w:rPr>
              <w:t>on-site</w:t>
            </w:r>
            <w:r w:rsidR="0086615C" w:rsidRPr="003B32AF">
              <w:rPr>
                <w:rFonts w:ascii="Arial"/>
                <w:szCs w:val="18"/>
              </w:rPr>
              <w:t xml:space="preserve"> Bus</w:t>
            </w:r>
            <w:r w:rsidRPr="003B32AF">
              <w:rPr>
                <w:rFonts w:ascii="Arial"/>
                <w:szCs w:val="18"/>
              </w:rPr>
              <w:t>)</w:t>
            </w:r>
          </w:p>
        </w:tc>
      </w:tr>
    </w:tbl>
    <w:p w14:paraId="225511D2" w14:textId="77777777" w:rsidR="001539A9" w:rsidRPr="003B32AF" w:rsidRDefault="001539A9" w:rsidP="00D30EE6">
      <w:pPr>
        <w:pStyle w:val="ListParagraph"/>
        <w:numPr>
          <w:ilvl w:val="0"/>
          <w:numId w:val="11"/>
        </w:numPr>
        <w:tabs>
          <w:tab w:val="left" w:pos="461"/>
        </w:tabs>
        <w:spacing w:before="72"/>
        <w:ind w:left="460"/>
        <w:jc w:val="left"/>
        <w:rPr>
          <w:rFonts w:ascii="Arial" w:eastAsia="Arial" w:hAnsi="Arial" w:cs="Arial"/>
        </w:rPr>
      </w:pPr>
      <w:r w:rsidRPr="003B32AF">
        <w:rPr>
          <w:rFonts w:ascii="Arial"/>
        </w:rPr>
        <w:t>Evacuation Procedures</w:t>
      </w:r>
    </w:p>
    <w:p w14:paraId="34996A86" w14:textId="77777777" w:rsidR="001539A9" w:rsidRPr="003B32AF" w:rsidRDefault="001539A9" w:rsidP="001539A9">
      <w:pPr>
        <w:pStyle w:val="ListParagraph"/>
        <w:numPr>
          <w:ilvl w:val="1"/>
          <w:numId w:val="11"/>
        </w:numPr>
        <w:tabs>
          <w:tab w:val="left" w:pos="1181"/>
        </w:tabs>
        <w:spacing w:line="276" w:lineRule="auto"/>
        <w:ind w:right="117"/>
        <w:rPr>
          <w:rFonts w:ascii="Arial" w:eastAsia="Arial" w:hAnsi="Arial" w:cs="Arial"/>
        </w:rPr>
      </w:pPr>
      <w:r w:rsidRPr="003B32AF">
        <w:rPr>
          <w:rFonts w:ascii="Arial"/>
        </w:rPr>
        <w:t>Three (3) long blast of an air-horn or vehicle horn will indicate an evacuation emergency.</w:t>
      </w:r>
    </w:p>
    <w:p w14:paraId="7C986A39" w14:textId="77777777" w:rsidR="001539A9" w:rsidRPr="003B32AF" w:rsidRDefault="001539A9" w:rsidP="001539A9">
      <w:pPr>
        <w:pStyle w:val="ListParagraph"/>
        <w:numPr>
          <w:ilvl w:val="2"/>
          <w:numId w:val="11"/>
        </w:numPr>
        <w:tabs>
          <w:tab w:val="left" w:pos="1901"/>
        </w:tabs>
        <w:spacing w:line="276" w:lineRule="auto"/>
        <w:ind w:right="116" w:hanging="290"/>
        <w:jc w:val="both"/>
        <w:rPr>
          <w:rFonts w:ascii="Arial" w:eastAsia="Arial" w:hAnsi="Arial" w:cs="Arial"/>
        </w:rPr>
      </w:pPr>
      <w:r w:rsidRPr="003B32AF">
        <w:rPr>
          <w:rFonts w:ascii="Arial"/>
        </w:rPr>
        <w:t xml:space="preserve">The sounding of the horn will be assigned to another individual allowing the Site </w:t>
      </w:r>
      <w:r w:rsidR="00CE0FAE" w:rsidRPr="003B32AF">
        <w:rPr>
          <w:rFonts w:ascii="Arial"/>
        </w:rPr>
        <w:t>Construction Manager</w:t>
      </w:r>
      <w:r w:rsidRPr="003B32AF">
        <w:rPr>
          <w:rFonts w:ascii="Arial"/>
        </w:rPr>
        <w:t xml:space="preserve"> and or closest supervisor with First Aid supplies to go directly to the scene of the</w:t>
      </w:r>
      <w:r w:rsidRPr="003B32AF">
        <w:rPr>
          <w:rFonts w:ascii="Arial"/>
          <w:spacing w:val="-10"/>
        </w:rPr>
        <w:t xml:space="preserve"> </w:t>
      </w:r>
      <w:r w:rsidRPr="003B32AF">
        <w:rPr>
          <w:rFonts w:ascii="Arial"/>
        </w:rPr>
        <w:t>emergency.</w:t>
      </w:r>
    </w:p>
    <w:p w14:paraId="7E2FFAD9" w14:textId="77777777" w:rsidR="001539A9" w:rsidRPr="003B32AF" w:rsidRDefault="001539A9" w:rsidP="001539A9">
      <w:pPr>
        <w:pStyle w:val="ListParagraph"/>
        <w:numPr>
          <w:ilvl w:val="2"/>
          <w:numId w:val="11"/>
        </w:numPr>
        <w:tabs>
          <w:tab w:val="left" w:pos="1901"/>
        </w:tabs>
        <w:spacing w:line="276" w:lineRule="auto"/>
        <w:ind w:right="122" w:hanging="338"/>
        <w:jc w:val="both"/>
        <w:rPr>
          <w:rFonts w:ascii="Arial" w:eastAsia="Arial" w:hAnsi="Arial" w:cs="Arial"/>
        </w:rPr>
      </w:pPr>
      <w:r w:rsidRPr="003B32AF">
        <w:rPr>
          <w:rFonts w:ascii="Arial"/>
        </w:rPr>
        <w:t xml:space="preserve">The air horn will be sounded at each of the </w:t>
      </w:r>
      <w:r w:rsidR="00F259DC" w:rsidRPr="003B32AF">
        <w:rPr>
          <w:rFonts w:ascii="Arial"/>
        </w:rPr>
        <w:t>roadways</w:t>
      </w:r>
      <w:r w:rsidRPr="003B32AF">
        <w:rPr>
          <w:rFonts w:ascii="Arial"/>
        </w:rPr>
        <w:t xml:space="preserve"> and through the center of the</w:t>
      </w:r>
      <w:r w:rsidRPr="003B32AF">
        <w:rPr>
          <w:rFonts w:ascii="Arial"/>
          <w:spacing w:val="-2"/>
        </w:rPr>
        <w:t xml:space="preserve"> </w:t>
      </w:r>
      <w:r w:rsidRPr="003B32AF">
        <w:rPr>
          <w:rFonts w:ascii="Arial"/>
        </w:rPr>
        <w:t>site.</w:t>
      </w:r>
    </w:p>
    <w:p w14:paraId="11B757A3" w14:textId="77777777" w:rsidR="001539A9" w:rsidRPr="003B32AF" w:rsidRDefault="001539A9" w:rsidP="001539A9">
      <w:pPr>
        <w:pStyle w:val="ListParagraph"/>
        <w:numPr>
          <w:ilvl w:val="1"/>
          <w:numId w:val="11"/>
        </w:numPr>
        <w:tabs>
          <w:tab w:val="left" w:pos="1181"/>
        </w:tabs>
        <w:spacing w:line="276" w:lineRule="auto"/>
        <w:ind w:right="121"/>
        <w:rPr>
          <w:rFonts w:ascii="Arial" w:eastAsia="Arial" w:hAnsi="Arial" w:cs="Arial"/>
        </w:rPr>
      </w:pPr>
      <w:r w:rsidRPr="003B32AF">
        <w:rPr>
          <w:rFonts w:ascii="Arial"/>
        </w:rPr>
        <w:t xml:space="preserve">Verbal, </w:t>
      </w:r>
      <w:proofErr w:type="gramStart"/>
      <w:r w:rsidRPr="003B32AF">
        <w:rPr>
          <w:rFonts w:ascii="Arial"/>
        </w:rPr>
        <w:t>radio</w:t>
      </w:r>
      <w:proofErr w:type="gramEnd"/>
      <w:r w:rsidRPr="003B32AF">
        <w:rPr>
          <w:rFonts w:ascii="Arial"/>
        </w:rPr>
        <w:t xml:space="preserve"> and phone commands will follow the horn blasts to indicate the site is</w:t>
      </w:r>
      <w:r w:rsidRPr="003B32AF">
        <w:rPr>
          <w:rFonts w:ascii="Arial"/>
          <w:spacing w:val="-30"/>
        </w:rPr>
        <w:t xml:space="preserve"> </w:t>
      </w:r>
      <w:r w:rsidRPr="003B32AF">
        <w:rPr>
          <w:rFonts w:ascii="Arial"/>
        </w:rPr>
        <w:t>to be evacuated.</w:t>
      </w:r>
    </w:p>
    <w:p w14:paraId="41A9C4FB" w14:textId="77777777" w:rsidR="001539A9" w:rsidRPr="003B32AF" w:rsidRDefault="001539A9" w:rsidP="001539A9">
      <w:pPr>
        <w:pStyle w:val="ListParagraph"/>
        <w:numPr>
          <w:ilvl w:val="1"/>
          <w:numId w:val="11"/>
        </w:numPr>
        <w:tabs>
          <w:tab w:val="left" w:pos="1181"/>
        </w:tabs>
        <w:spacing w:before="3" w:line="276" w:lineRule="auto"/>
        <w:ind w:right="117"/>
        <w:rPr>
          <w:rFonts w:ascii="Arial" w:eastAsia="Arial" w:hAnsi="Arial" w:cs="Arial"/>
        </w:rPr>
      </w:pPr>
      <w:r w:rsidRPr="003B32AF">
        <w:rPr>
          <w:rFonts w:ascii="Arial"/>
        </w:rPr>
        <w:t>All other personnel will proceed in a calm, orderly manner to the nearest evacuation point listed on the table above and shown on your site</w:t>
      </w:r>
      <w:r w:rsidRPr="003B32AF">
        <w:rPr>
          <w:rFonts w:ascii="Arial"/>
          <w:spacing w:val="-17"/>
        </w:rPr>
        <w:t xml:space="preserve"> </w:t>
      </w:r>
      <w:r w:rsidRPr="003B32AF">
        <w:rPr>
          <w:rFonts w:ascii="Arial"/>
        </w:rPr>
        <w:t>map.</w:t>
      </w:r>
    </w:p>
    <w:p w14:paraId="28F6B6F0" w14:textId="77777777" w:rsidR="001539A9" w:rsidRPr="003B32AF" w:rsidRDefault="001539A9" w:rsidP="001539A9">
      <w:pPr>
        <w:pStyle w:val="ListParagraph"/>
        <w:numPr>
          <w:ilvl w:val="2"/>
          <w:numId w:val="11"/>
        </w:numPr>
        <w:tabs>
          <w:tab w:val="left" w:pos="1901"/>
        </w:tabs>
        <w:ind w:hanging="290"/>
        <w:rPr>
          <w:rFonts w:ascii="Arial" w:eastAsia="Arial" w:hAnsi="Arial" w:cs="Arial"/>
        </w:rPr>
      </w:pPr>
      <w:r w:rsidRPr="003B32AF">
        <w:rPr>
          <w:rFonts w:ascii="Arial"/>
        </w:rPr>
        <w:t>Report to your designated supervisor in the evacuation area for a head</w:t>
      </w:r>
      <w:r w:rsidRPr="003B32AF">
        <w:rPr>
          <w:rFonts w:ascii="Arial"/>
          <w:spacing w:val="-16"/>
        </w:rPr>
        <w:t xml:space="preserve"> </w:t>
      </w:r>
      <w:r w:rsidRPr="003B32AF">
        <w:rPr>
          <w:rFonts w:ascii="Arial"/>
        </w:rPr>
        <w:t>count.</w:t>
      </w:r>
    </w:p>
    <w:p w14:paraId="1BD4E24B" w14:textId="77777777" w:rsidR="001539A9" w:rsidRPr="003B32AF" w:rsidRDefault="001539A9" w:rsidP="001539A9">
      <w:pPr>
        <w:pStyle w:val="Heading1"/>
      </w:pPr>
      <w:bookmarkStart w:id="55" w:name="_Toc85721200"/>
      <w:r w:rsidRPr="003B32AF">
        <w:t>Incident</w:t>
      </w:r>
      <w:r w:rsidRPr="003B32AF">
        <w:rPr>
          <w:spacing w:val="-4"/>
        </w:rPr>
        <w:t xml:space="preserve"> </w:t>
      </w:r>
      <w:r w:rsidRPr="003B32AF">
        <w:t>Reporting</w:t>
      </w:r>
      <w:bookmarkEnd w:id="55"/>
    </w:p>
    <w:p w14:paraId="50FA0733" w14:textId="77777777" w:rsidR="001539A9" w:rsidRPr="003B32AF" w:rsidRDefault="001539A9" w:rsidP="001539A9">
      <w:pPr>
        <w:spacing w:before="8"/>
        <w:rPr>
          <w:rFonts w:ascii="Arial" w:eastAsia="Arial" w:hAnsi="Arial" w:cs="Arial"/>
          <w:b/>
          <w:bCs/>
          <w:sz w:val="28"/>
          <w:szCs w:val="28"/>
        </w:rPr>
      </w:pPr>
    </w:p>
    <w:p w14:paraId="22F312F6" w14:textId="77777777" w:rsidR="001539A9" w:rsidRPr="003B32AF" w:rsidRDefault="001539A9" w:rsidP="001539A9">
      <w:pPr>
        <w:pStyle w:val="ListParagraph"/>
        <w:numPr>
          <w:ilvl w:val="0"/>
          <w:numId w:val="12"/>
        </w:numPr>
        <w:tabs>
          <w:tab w:val="left" w:pos="461"/>
        </w:tabs>
        <w:spacing w:line="276" w:lineRule="auto"/>
        <w:ind w:right="118"/>
        <w:jc w:val="both"/>
        <w:rPr>
          <w:rFonts w:ascii="Arial" w:eastAsia="Arial" w:hAnsi="Arial" w:cs="Arial"/>
        </w:rPr>
      </w:pPr>
      <w:r w:rsidRPr="003B32AF">
        <w:rPr>
          <w:rFonts w:ascii="Arial"/>
        </w:rPr>
        <w:t xml:space="preserve">All incidents, injuries, illnesses and near misses on site must be reported to your supervisor immediately and the supervisor must report it immediately to </w:t>
      </w:r>
      <w:proofErr w:type="gramStart"/>
      <w:r w:rsidRPr="003B32AF">
        <w:rPr>
          <w:rFonts w:ascii="Arial"/>
        </w:rPr>
        <w:t>their</w:t>
      </w:r>
      <w:proofErr w:type="gramEnd"/>
      <w:r w:rsidRPr="003B32AF">
        <w:rPr>
          <w:rFonts w:ascii="Arial"/>
        </w:rPr>
        <w:t xml:space="preserve"> then in turn to the project </w:t>
      </w:r>
      <w:r w:rsidR="00CE0FAE" w:rsidRPr="003B32AF">
        <w:rPr>
          <w:rFonts w:ascii="Arial"/>
        </w:rPr>
        <w:t>Construction Manager</w:t>
      </w:r>
      <w:r w:rsidR="00D30EE6" w:rsidRPr="003B32AF">
        <w:rPr>
          <w:rFonts w:ascii="Arial"/>
        </w:rPr>
        <w:t xml:space="preserve"> and the Project Safety Manager. </w:t>
      </w:r>
    </w:p>
    <w:p w14:paraId="622B1C44" w14:textId="77777777" w:rsidR="001539A9" w:rsidRPr="003B32AF" w:rsidRDefault="001539A9" w:rsidP="001539A9">
      <w:pPr>
        <w:pStyle w:val="ListParagraph"/>
        <w:numPr>
          <w:ilvl w:val="0"/>
          <w:numId w:val="12"/>
        </w:numPr>
        <w:tabs>
          <w:tab w:val="left" w:pos="461"/>
        </w:tabs>
        <w:spacing w:before="3" w:line="276" w:lineRule="auto"/>
        <w:ind w:right="115"/>
        <w:jc w:val="both"/>
        <w:rPr>
          <w:rFonts w:ascii="Arial" w:eastAsia="Arial" w:hAnsi="Arial" w:cs="Arial"/>
        </w:rPr>
      </w:pPr>
      <w:r w:rsidRPr="003B32AF">
        <w:rPr>
          <w:rFonts w:ascii="Arial"/>
        </w:rPr>
        <w:t xml:space="preserve">Make every attempt to preserve the scene until cleared by </w:t>
      </w:r>
      <w:r w:rsidR="00CE0FAE" w:rsidRPr="003B32AF">
        <w:rPr>
          <w:rFonts w:ascii="Arial"/>
        </w:rPr>
        <w:t>Construction Manager</w:t>
      </w:r>
      <w:r w:rsidR="00D30EE6" w:rsidRPr="003B32AF">
        <w:rPr>
          <w:rFonts w:ascii="Arial"/>
        </w:rPr>
        <w:t xml:space="preserve"> and Safety Manager</w:t>
      </w:r>
      <w:r w:rsidRPr="003B32AF">
        <w:rPr>
          <w:rFonts w:ascii="Arial"/>
        </w:rPr>
        <w:t>. If problems or questions arise contact Project</w:t>
      </w:r>
      <w:r w:rsidRPr="003B32AF">
        <w:rPr>
          <w:rFonts w:ascii="Arial"/>
          <w:spacing w:val="-10"/>
        </w:rPr>
        <w:t xml:space="preserve"> </w:t>
      </w:r>
      <w:r w:rsidRPr="003B32AF">
        <w:rPr>
          <w:rFonts w:ascii="Arial"/>
        </w:rPr>
        <w:t>Manager.</w:t>
      </w:r>
    </w:p>
    <w:p w14:paraId="2AE83FAF" w14:textId="77777777" w:rsidR="001539A9" w:rsidRPr="003B32AF" w:rsidRDefault="00CE0FAE" w:rsidP="001539A9">
      <w:pPr>
        <w:pStyle w:val="ListParagraph"/>
        <w:numPr>
          <w:ilvl w:val="0"/>
          <w:numId w:val="12"/>
        </w:numPr>
        <w:tabs>
          <w:tab w:val="left" w:pos="461"/>
        </w:tabs>
        <w:spacing w:line="276" w:lineRule="auto"/>
        <w:ind w:right="116"/>
        <w:jc w:val="both"/>
        <w:rPr>
          <w:rFonts w:ascii="Arial" w:eastAsia="Arial" w:hAnsi="Arial" w:cs="Arial"/>
        </w:rPr>
      </w:pPr>
      <w:r w:rsidRPr="003B32AF">
        <w:rPr>
          <w:rFonts w:ascii="Arial"/>
        </w:rPr>
        <w:t>Construction Manager</w:t>
      </w:r>
      <w:r w:rsidR="001539A9" w:rsidRPr="003B32AF">
        <w:rPr>
          <w:rFonts w:ascii="Arial"/>
        </w:rPr>
        <w:t xml:space="preserve"> </w:t>
      </w:r>
      <w:r w:rsidR="00D30EE6" w:rsidRPr="003B32AF">
        <w:rPr>
          <w:rFonts w:ascii="Arial"/>
        </w:rPr>
        <w:t xml:space="preserve">or Safety Manager </w:t>
      </w:r>
      <w:r w:rsidR="001539A9" w:rsidRPr="003B32AF">
        <w:rPr>
          <w:rFonts w:ascii="Arial"/>
        </w:rPr>
        <w:t xml:space="preserve">will </w:t>
      </w:r>
      <w:r w:rsidR="00F259DC" w:rsidRPr="003B32AF">
        <w:rPr>
          <w:rFonts w:ascii="Arial"/>
        </w:rPr>
        <w:t>ensure</w:t>
      </w:r>
      <w:r w:rsidR="001539A9" w:rsidRPr="003B32AF">
        <w:rPr>
          <w:rFonts w:ascii="Arial"/>
        </w:rPr>
        <w:t xml:space="preserve"> accident personnel is given maximum care needed,</w:t>
      </w:r>
      <w:r w:rsidR="001539A9" w:rsidRPr="003B32AF">
        <w:rPr>
          <w:rFonts w:ascii="Arial"/>
          <w:spacing w:val="-2"/>
        </w:rPr>
        <w:t xml:space="preserve"> </w:t>
      </w:r>
      <w:r w:rsidR="001539A9" w:rsidRPr="003B32AF">
        <w:rPr>
          <w:rFonts w:ascii="Arial"/>
        </w:rPr>
        <w:t>then:</w:t>
      </w:r>
    </w:p>
    <w:p w14:paraId="2ADFF464" w14:textId="77777777" w:rsidR="001539A9" w:rsidRPr="003B32AF" w:rsidRDefault="001539A9" w:rsidP="001539A9">
      <w:pPr>
        <w:pStyle w:val="ListParagraph"/>
        <w:numPr>
          <w:ilvl w:val="1"/>
          <w:numId w:val="12"/>
        </w:numPr>
        <w:tabs>
          <w:tab w:val="left" w:pos="1181"/>
        </w:tabs>
        <w:spacing w:before="1"/>
        <w:rPr>
          <w:rFonts w:ascii="Arial" w:eastAsia="Arial" w:hAnsi="Arial" w:cs="Arial"/>
        </w:rPr>
      </w:pPr>
      <w:r w:rsidRPr="003B32AF">
        <w:rPr>
          <w:rFonts w:ascii="Arial"/>
        </w:rPr>
        <w:t xml:space="preserve">Make determination </w:t>
      </w:r>
      <w:r w:rsidR="00833429" w:rsidRPr="003B32AF">
        <w:rPr>
          <w:rFonts w:ascii="Arial"/>
        </w:rPr>
        <w:t>if personnel</w:t>
      </w:r>
      <w:r w:rsidRPr="003B32AF">
        <w:rPr>
          <w:rFonts w:ascii="Arial"/>
        </w:rPr>
        <w:t xml:space="preserve"> can be treated with first aid on site only,</w:t>
      </w:r>
      <w:r w:rsidRPr="003B32AF">
        <w:rPr>
          <w:rFonts w:ascii="Arial"/>
          <w:spacing w:val="-24"/>
        </w:rPr>
        <w:t xml:space="preserve"> </w:t>
      </w:r>
      <w:r w:rsidRPr="003B32AF">
        <w:rPr>
          <w:rFonts w:ascii="Arial"/>
        </w:rPr>
        <w:t>or</w:t>
      </w:r>
    </w:p>
    <w:p w14:paraId="6CAF75AB" w14:textId="77777777" w:rsidR="001539A9" w:rsidRPr="003B32AF" w:rsidRDefault="001539A9" w:rsidP="001539A9">
      <w:pPr>
        <w:pStyle w:val="ListParagraph"/>
        <w:numPr>
          <w:ilvl w:val="1"/>
          <w:numId w:val="12"/>
        </w:numPr>
        <w:tabs>
          <w:tab w:val="left" w:pos="1181"/>
        </w:tabs>
        <w:spacing w:before="40" w:line="276" w:lineRule="auto"/>
        <w:ind w:right="119"/>
        <w:rPr>
          <w:rFonts w:ascii="Arial" w:eastAsia="Arial" w:hAnsi="Arial" w:cs="Arial"/>
        </w:rPr>
      </w:pPr>
      <w:r w:rsidRPr="003B32AF">
        <w:rPr>
          <w:rFonts w:ascii="Arial"/>
        </w:rPr>
        <w:t xml:space="preserve">Call 911 if paramedics are needed </w:t>
      </w:r>
    </w:p>
    <w:p w14:paraId="22421D0E" w14:textId="77777777" w:rsidR="001539A9" w:rsidRPr="003B32AF" w:rsidRDefault="00CE0FAE" w:rsidP="001539A9">
      <w:pPr>
        <w:pStyle w:val="ListParagraph"/>
        <w:numPr>
          <w:ilvl w:val="1"/>
          <w:numId w:val="12"/>
        </w:numPr>
        <w:tabs>
          <w:tab w:val="left" w:pos="1181"/>
        </w:tabs>
        <w:rPr>
          <w:rFonts w:ascii="Arial" w:eastAsia="Arial" w:hAnsi="Arial" w:cs="Arial"/>
        </w:rPr>
      </w:pPr>
      <w:r w:rsidRPr="003B32AF">
        <w:rPr>
          <w:rFonts w:ascii="Arial"/>
        </w:rPr>
        <w:t>Construction Manager</w:t>
      </w:r>
      <w:r w:rsidR="001539A9" w:rsidRPr="003B32AF">
        <w:rPr>
          <w:rFonts w:ascii="Arial"/>
        </w:rPr>
        <w:t xml:space="preserve"> will escort to the designated care</w:t>
      </w:r>
      <w:r w:rsidR="001539A9" w:rsidRPr="003B32AF">
        <w:rPr>
          <w:rFonts w:ascii="Arial"/>
          <w:spacing w:val="-20"/>
        </w:rPr>
        <w:t xml:space="preserve"> </w:t>
      </w:r>
      <w:r w:rsidR="001539A9" w:rsidRPr="003B32AF">
        <w:rPr>
          <w:rFonts w:ascii="Arial"/>
        </w:rPr>
        <w:t>facility,</w:t>
      </w:r>
    </w:p>
    <w:p w14:paraId="5D616658" w14:textId="77777777" w:rsidR="001539A9" w:rsidRPr="003B32AF" w:rsidRDefault="001539A9" w:rsidP="001539A9">
      <w:pPr>
        <w:pStyle w:val="ListParagraph"/>
        <w:numPr>
          <w:ilvl w:val="1"/>
          <w:numId w:val="12"/>
        </w:numPr>
        <w:tabs>
          <w:tab w:val="left" w:pos="1181"/>
        </w:tabs>
        <w:spacing w:before="37"/>
        <w:rPr>
          <w:rFonts w:ascii="Arial" w:eastAsia="Arial" w:hAnsi="Arial" w:cs="Arial"/>
        </w:rPr>
      </w:pPr>
      <w:r w:rsidRPr="003B32AF">
        <w:rPr>
          <w:rFonts w:ascii="Arial"/>
        </w:rPr>
        <w:t>Treatment with maximum care with the lowest OSHA recording level possible</w:t>
      </w:r>
      <w:r w:rsidRPr="003B32AF">
        <w:rPr>
          <w:rFonts w:ascii="Arial"/>
          <w:spacing w:val="-23"/>
        </w:rPr>
        <w:t xml:space="preserve"> </w:t>
      </w:r>
      <w:r w:rsidRPr="003B32AF">
        <w:rPr>
          <w:rFonts w:ascii="Arial"/>
        </w:rPr>
        <w:t>and,</w:t>
      </w:r>
    </w:p>
    <w:p w14:paraId="7CA02A03" w14:textId="0EA336FD" w:rsidR="001539A9" w:rsidRPr="003B32AF" w:rsidRDefault="001539A9" w:rsidP="001539A9">
      <w:pPr>
        <w:pStyle w:val="Heading8"/>
        <w:numPr>
          <w:ilvl w:val="1"/>
          <w:numId w:val="12"/>
        </w:numPr>
        <w:tabs>
          <w:tab w:val="left" w:pos="1181"/>
        </w:tabs>
        <w:spacing w:before="37" w:line="276" w:lineRule="auto"/>
        <w:ind w:right="114"/>
        <w:rPr>
          <w:rFonts w:cs="Arial"/>
          <w:b w:val="0"/>
          <w:bCs w:val="0"/>
        </w:rPr>
      </w:pPr>
      <w:r w:rsidRPr="003B32AF">
        <w:rPr>
          <w:u w:val="thick" w:color="000000"/>
        </w:rPr>
        <w:t>In all cases Ted Smith will be involved in proper case</w:t>
      </w:r>
      <w:r w:rsidRPr="003B32AF">
        <w:rPr>
          <w:spacing w:val="-5"/>
          <w:u w:val="thick" w:color="000000"/>
        </w:rPr>
        <w:t xml:space="preserve"> </w:t>
      </w:r>
      <w:r w:rsidRPr="003B32AF">
        <w:rPr>
          <w:u w:val="thick" w:color="000000"/>
        </w:rPr>
        <w:t>management</w:t>
      </w:r>
      <w:r w:rsidRPr="003B32AF">
        <w:rPr>
          <w:b w:val="0"/>
        </w:rPr>
        <w:t>.</w:t>
      </w:r>
    </w:p>
    <w:p w14:paraId="2778B272" w14:textId="77777777" w:rsidR="001539A9" w:rsidRPr="003B32AF" w:rsidRDefault="001539A9" w:rsidP="001539A9">
      <w:pPr>
        <w:pStyle w:val="ListParagraph"/>
        <w:numPr>
          <w:ilvl w:val="1"/>
          <w:numId w:val="12"/>
        </w:numPr>
        <w:tabs>
          <w:tab w:val="left" w:pos="1901"/>
        </w:tabs>
        <w:rPr>
          <w:rFonts w:ascii="Arial" w:eastAsia="Arial" w:hAnsi="Arial" w:cs="Arial"/>
        </w:rPr>
      </w:pPr>
      <w:r w:rsidRPr="003B32AF">
        <w:rPr>
          <w:rFonts w:ascii="Arial" w:hAnsi="Arial" w:cs="Arial"/>
        </w:rPr>
        <w:t>Assist supervisors in meeting doctor restriction or modified</w:t>
      </w:r>
      <w:r w:rsidRPr="003B32AF">
        <w:rPr>
          <w:rFonts w:ascii="Arial" w:hAnsi="Arial" w:cs="Arial"/>
          <w:spacing w:val="-19"/>
        </w:rPr>
        <w:t xml:space="preserve"> </w:t>
      </w:r>
      <w:r w:rsidRPr="003B32AF">
        <w:rPr>
          <w:rFonts w:ascii="Arial" w:hAnsi="Arial" w:cs="Arial"/>
        </w:rPr>
        <w:t>duty</w:t>
      </w:r>
    </w:p>
    <w:p w14:paraId="5C6294E8" w14:textId="77777777" w:rsidR="001539A9" w:rsidRPr="003B32AF" w:rsidRDefault="001539A9" w:rsidP="001539A9">
      <w:pPr>
        <w:pStyle w:val="Heading1"/>
      </w:pPr>
      <w:bookmarkStart w:id="56" w:name="_Toc85721201"/>
      <w:r w:rsidRPr="003B32AF">
        <w:t>Environmental</w:t>
      </w:r>
      <w:bookmarkEnd w:id="56"/>
    </w:p>
    <w:p w14:paraId="4CF76BC9" w14:textId="77777777" w:rsidR="001539A9" w:rsidRPr="003B32AF" w:rsidRDefault="001539A9" w:rsidP="001539A9">
      <w:pPr>
        <w:spacing w:before="11"/>
        <w:rPr>
          <w:rFonts w:ascii="Arial" w:eastAsia="Arial" w:hAnsi="Arial" w:cs="Arial"/>
          <w:b/>
          <w:bCs/>
          <w:sz w:val="28"/>
          <w:szCs w:val="28"/>
        </w:rPr>
      </w:pPr>
    </w:p>
    <w:p w14:paraId="4AEEE040" w14:textId="77777777" w:rsidR="001539A9" w:rsidRPr="003B32AF" w:rsidRDefault="001539A9" w:rsidP="001539A9">
      <w:pPr>
        <w:pStyle w:val="ListParagraph"/>
        <w:numPr>
          <w:ilvl w:val="0"/>
          <w:numId w:val="13"/>
        </w:numPr>
        <w:tabs>
          <w:tab w:val="left" w:pos="461"/>
        </w:tabs>
        <w:spacing w:line="276" w:lineRule="auto"/>
        <w:ind w:right="124"/>
        <w:rPr>
          <w:rFonts w:ascii="Arial" w:eastAsia="Arial" w:hAnsi="Arial" w:cs="Arial"/>
        </w:rPr>
      </w:pPr>
      <w:r w:rsidRPr="003B32AF">
        <w:rPr>
          <w:rFonts w:ascii="Arial"/>
        </w:rPr>
        <w:t>Immediately report any spill hazard of hazardous material, no matter how small, to your supervisor for appropriate containment and</w:t>
      </w:r>
      <w:r w:rsidRPr="003B32AF">
        <w:rPr>
          <w:rFonts w:ascii="Arial"/>
          <w:spacing w:val="-11"/>
        </w:rPr>
        <w:t xml:space="preserve"> </w:t>
      </w:r>
      <w:r w:rsidRPr="003B32AF">
        <w:rPr>
          <w:rFonts w:ascii="Arial"/>
        </w:rPr>
        <w:t>remediation:</w:t>
      </w:r>
    </w:p>
    <w:p w14:paraId="491DD61C" w14:textId="77777777" w:rsidR="001539A9" w:rsidRPr="003B32AF" w:rsidRDefault="001539A9" w:rsidP="001539A9">
      <w:pPr>
        <w:pStyle w:val="ListParagraph"/>
        <w:numPr>
          <w:ilvl w:val="1"/>
          <w:numId w:val="13"/>
        </w:numPr>
        <w:tabs>
          <w:tab w:val="left" w:pos="1181"/>
        </w:tabs>
        <w:rPr>
          <w:rFonts w:ascii="Arial" w:eastAsia="Arial" w:hAnsi="Arial" w:cs="Arial"/>
        </w:rPr>
      </w:pPr>
      <w:r w:rsidRPr="003B32AF">
        <w:rPr>
          <w:rFonts w:ascii="Arial"/>
        </w:rPr>
        <w:t xml:space="preserve">Notify </w:t>
      </w:r>
      <w:r w:rsidR="00CE0FAE" w:rsidRPr="003B32AF">
        <w:rPr>
          <w:rFonts w:ascii="Arial"/>
        </w:rPr>
        <w:t>Construction Manager</w:t>
      </w:r>
      <w:r w:rsidR="002F27AA" w:rsidRPr="003B32AF">
        <w:rPr>
          <w:rFonts w:ascii="Arial"/>
        </w:rPr>
        <w:t xml:space="preserve"> of</w:t>
      </w:r>
      <w:r w:rsidRPr="003B32AF">
        <w:rPr>
          <w:rFonts w:ascii="Arial"/>
        </w:rPr>
        <w:t xml:space="preserve"> any spills of hazardous</w:t>
      </w:r>
      <w:r w:rsidRPr="003B32AF">
        <w:rPr>
          <w:rFonts w:ascii="Arial"/>
          <w:spacing w:val="-18"/>
        </w:rPr>
        <w:t xml:space="preserve"> </w:t>
      </w:r>
      <w:r w:rsidRPr="003B32AF">
        <w:rPr>
          <w:rFonts w:ascii="Arial"/>
        </w:rPr>
        <w:t>material</w:t>
      </w:r>
      <w:r w:rsidR="002F27AA" w:rsidRPr="003B32AF">
        <w:rPr>
          <w:rFonts w:ascii="Arial"/>
        </w:rPr>
        <w:t>.</w:t>
      </w:r>
    </w:p>
    <w:p w14:paraId="18ABC85D" w14:textId="77777777" w:rsidR="001539A9" w:rsidRPr="003B32AF" w:rsidRDefault="001539A9" w:rsidP="001539A9">
      <w:pPr>
        <w:pStyle w:val="ListParagraph"/>
        <w:numPr>
          <w:ilvl w:val="1"/>
          <w:numId w:val="13"/>
        </w:numPr>
        <w:tabs>
          <w:tab w:val="left" w:pos="1181"/>
        </w:tabs>
        <w:spacing w:before="40" w:line="276" w:lineRule="auto"/>
        <w:ind w:right="122"/>
        <w:rPr>
          <w:rFonts w:ascii="Arial" w:eastAsia="Arial" w:hAnsi="Arial" w:cs="Arial"/>
        </w:rPr>
      </w:pPr>
      <w:r w:rsidRPr="003B32AF">
        <w:rPr>
          <w:rFonts w:ascii="Arial"/>
        </w:rPr>
        <w:t>All spills that cannot be positively identified as water shall be scooped up with a shovel and placed in a spill</w:t>
      </w:r>
      <w:r w:rsidRPr="003B32AF">
        <w:rPr>
          <w:rFonts w:ascii="Arial"/>
          <w:spacing w:val="-7"/>
        </w:rPr>
        <w:t xml:space="preserve"> </w:t>
      </w:r>
      <w:r w:rsidRPr="003B32AF">
        <w:rPr>
          <w:rFonts w:ascii="Arial"/>
        </w:rPr>
        <w:t>container.</w:t>
      </w:r>
    </w:p>
    <w:p w14:paraId="1132699C" w14:textId="77777777" w:rsidR="001539A9" w:rsidRPr="003B32AF" w:rsidRDefault="00CE0FAE" w:rsidP="001539A9">
      <w:pPr>
        <w:pStyle w:val="ListParagraph"/>
        <w:numPr>
          <w:ilvl w:val="1"/>
          <w:numId w:val="13"/>
        </w:numPr>
        <w:tabs>
          <w:tab w:val="left" w:pos="1181"/>
        </w:tabs>
        <w:spacing w:line="276" w:lineRule="auto"/>
        <w:ind w:right="116"/>
        <w:rPr>
          <w:rFonts w:ascii="Arial" w:eastAsia="Arial" w:hAnsi="Arial" w:cs="Arial"/>
        </w:rPr>
      </w:pPr>
      <w:r w:rsidRPr="003B32AF">
        <w:rPr>
          <w:rFonts w:ascii="Arial"/>
        </w:rPr>
        <w:t>Construction Manager</w:t>
      </w:r>
      <w:r w:rsidR="001539A9" w:rsidRPr="003B32AF">
        <w:rPr>
          <w:rFonts w:ascii="Arial"/>
        </w:rPr>
        <w:t xml:space="preserve"> will determine clean up procedures for all spills of hazardous material.</w:t>
      </w:r>
    </w:p>
    <w:p w14:paraId="560A46A2" w14:textId="77777777" w:rsidR="001539A9" w:rsidRPr="003B32AF" w:rsidRDefault="001539A9" w:rsidP="001539A9">
      <w:pPr>
        <w:pStyle w:val="ListParagraph"/>
        <w:numPr>
          <w:ilvl w:val="0"/>
          <w:numId w:val="13"/>
        </w:numPr>
        <w:tabs>
          <w:tab w:val="left" w:pos="461"/>
        </w:tabs>
        <w:spacing w:before="57" w:line="276" w:lineRule="auto"/>
        <w:ind w:right="120"/>
        <w:rPr>
          <w:rFonts w:ascii="Arial" w:eastAsia="Arial" w:hAnsi="Arial" w:cs="Arial"/>
        </w:rPr>
      </w:pPr>
      <w:r w:rsidRPr="003B32AF">
        <w:rPr>
          <w:rFonts w:ascii="Arial"/>
        </w:rPr>
        <w:t>Be respectful of all wildlife and ranch animals. Report any injured/ dead an</w:t>
      </w:r>
      <w:r w:rsidR="002F27AA" w:rsidRPr="003B32AF">
        <w:rPr>
          <w:rFonts w:ascii="Arial"/>
        </w:rPr>
        <w:t xml:space="preserve">imals to </w:t>
      </w:r>
      <w:r w:rsidR="00CE0FAE" w:rsidRPr="003B32AF">
        <w:rPr>
          <w:rFonts w:ascii="Arial"/>
        </w:rPr>
        <w:t>Construction Manager.</w:t>
      </w:r>
    </w:p>
    <w:p w14:paraId="6344A132" w14:textId="77777777" w:rsidR="001539A9" w:rsidRPr="003B32AF" w:rsidRDefault="001539A9" w:rsidP="001539A9">
      <w:pPr>
        <w:pStyle w:val="ListParagraph"/>
        <w:numPr>
          <w:ilvl w:val="0"/>
          <w:numId w:val="13"/>
        </w:numPr>
        <w:tabs>
          <w:tab w:val="left" w:pos="461"/>
        </w:tabs>
        <w:rPr>
          <w:rFonts w:ascii="Arial" w:eastAsia="Arial" w:hAnsi="Arial" w:cs="Arial"/>
        </w:rPr>
      </w:pPr>
      <w:r w:rsidRPr="003B32AF">
        <w:rPr>
          <w:rFonts w:ascii="Arial"/>
        </w:rPr>
        <w:t>Do not violate any environmental restrictions and</w:t>
      </w:r>
      <w:r w:rsidRPr="003B32AF">
        <w:rPr>
          <w:rFonts w:ascii="Arial"/>
          <w:spacing w:val="-22"/>
        </w:rPr>
        <w:t xml:space="preserve"> </w:t>
      </w:r>
      <w:r w:rsidRPr="003B32AF">
        <w:rPr>
          <w:rFonts w:ascii="Arial"/>
        </w:rPr>
        <w:t>requirements.</w:t>
      </w:r>
    </w:p>
    <w:p w14:paraId="5AE8EE07" w14:textId="77777777" w:rsidR="001539A9" w:rsidRPr="003B32AF" w:rsidRDefault="001539A9" w:rsidP="001539A9">
      <w:pPr>
        <w:pStyle w:val="ListParagraph"/>
        <w:numPr>
          <w:ilvl w:val="0"/>
          <w:numId w:val="13"/>
        </w:numPr>
        <w:tabs>
          <w:tab w:val="left" w:pos="461"/>
        </w:tabs>
        <w:spacing w:before="40" w:line="276" w:lineRule="auto"/>
        <w:ind w:right="114"/>
        <w:jc w:val="both"/>
        <w:rPr>
          <w:rFonts w:ascii="Arial" w:eastAsia="Arial" w:hAnsi="Arial" w:cs="Arial"/>
        </w:rPr>
      </w:pPr>
      <w:r w:rsidRPr="003B32AF">
        <w:rPr>
          <w:rFonts w:ascii="Arial"/>
        </w:rPr>
        <w:t xml:space="preserve">All hazardous material materials brought on site must be reported to </w:t>
      </w:r>
      <w:r w:rsidR="00CE0FAE" w:rsidRPr="003B32AF">
        <w:rPr>
          <w:rFonts w:ascii="Arial"/>
        </w:rPr>
        <w:t>Construction Manager</w:t>
      </w:r>
      <w:r w:rsidRPr="003B32AF">
        <w:rPr>
          <w:rFonts w:ascii="Arial"/>
        </w:rPr>
        <w:t xml:space="preserve"> and a current SDS must be presented before any hazardous material is used on site.</w:t>
      </w:r>
      <w:r w:rsidR="00D96DDA" w:rsidRPr="003B32AF">
        <w:rPr>
          <w:rFonts w:ascii="Arial"/>
        </w:rPr>
        <w:t xml:space="preserve"> Amounts of the hazardous material must also be logged and the location on site where they are stored.</w:t>
      </w:r>
      <w:r w:rsidRPr="003B32AF">
        <w:rPr>
          <w:rFonts w:ascii="Arial"/>
        </w:rPr>
        <w:t xml:space="preserve"> This includes any material that is required to have an SDS such as corrosives, cleaning agents, Windex, pulling soaps, concrete, fuel,</w:t>
      </w:r>
      <w:r w:rsidRPr="003B32AF">
        <w:rPr>
          <w:rFonts w:ascii="Arial"/>
          <w:spacing w:val="-17"/>
        </w:rPr>
        <w:t xml:space="preserve"> </w:t>
      </w:r>
      <w:r w:rsidRPr="003B32AF">
        <w:rPr>
          <w:rFonts w:ascii="Arial"/>
        </w:rPr>
        <w:t>etc.</w:t>
      </w:r>
    </w:p>
    <w:p w14:paraId="35006DD7" w14:textId="77777777" w:rsidR="001539A9" w:rsidRPr="003B32AF" w:rsidRDefault="001539A9" w:rsidP="001539A9">
      <w:pPr>
        <w:pStyle w:val="ListParagraph"/>
        <w:numPr>
          <w:ilvl w:val="0"/>
          <w:numId w:val="13"/>
        </w:numPr>
        <w:tabs>
          <w:tab w:val="left" w:pos="461"/>
        </w:tabs>
        <w:spacing w:before="3"/>
        <w:rPr>
          <w:rFonts w:ascii="Arial" w:eastAsia="Arial" w:hAnsi="Arial" w:cs="Arial"/>
        </w:rPr>
      </w:pPr>
      <w:r w:rsidRPr="003B32AF">
        <w:rPr>
          <w:rFonts w:ascii="Arial"/>
        </w:rPr>
        <w:t>No chemicals shall be allowed on site until the SDS sheets are received and</w:t>
      </w:r>
      <w:r w:rsidRPr="003B32AF">
        <w:rPr>
          <w:rFonts w:ascii="Arial"/>
          <w:spacing w:val="-18"/>
        </w:rPr>
        <w:t xml:space="preserve"> </w:t>
      </w:r>
      <w:r w:rsidRPr="003B32AF">
        <w:rPr>
          <w:rFonts w:ascii="Arial"/>
        </w:rPr>
        <w:t>approved.</w:t>
      </w:r>
    </w:p>
    <w:p w14:paraId="6C82AF23" w14:textId="77777777" w:rsidR="00E7460A" w:rsidRPr="003B32AF" w:rsidRDefault="001539A9" w:rsidP="001539A9">
      <w:pPr>
        <w:pStyle w:val="BodyText"/>
        <w:spacing w:before="37" w:line="276" w:lineRule="auto"/>
        <w:ind w:right="121" w:firstLine="0"/>
        <w:jc w:val="both"/>
      </w:pPr>
      <w:r w:rsidRPr="003B32AF">
        <w:t xml:space="preserve">All fuel stored on site must be contained in approved containers. All fuel storage tanks must be of the pump fed type and must be equipped with containment and static grounds. </w:t>
      </w:r>
      <w:r w:rsidR="00CE0FAE" w:rsidRPr="003B32AF">
        <w:t>Construction Manager</w:t>
      </w:r>
      <w:r w:rsidRPr="003B32AF">
        <w:t xml:space="preserve"> must approve all fuel storage on</w:t>
      </w:r>
      <w:r w:rsidRPr="003B32AF">
        <w:rPr>
          <w:spacing w:val="-17"/>
        </w:rPr>
        <w:t xml:space="preserve"> </w:t>
      </w:r>
      <w:r w:rsidRPr="003B32AF">
        <w:t>site.</w:t>
      </w:r>
    </w:p>
    <w:p w14:paraId="6C85D057" w14:textId="77777777" w:rsidR="00E7460A" w:rsidRPr="003B32AF" w:rsidRDefault="00E7460A">
      <w:pPr>
        <w:rPr>
          <w:rFonts w:ascii="Arial" w:eastAsia="Arial" w:hAnsi="Arial"/>
        </w:rPr>
      </w:pPr>
      <w:r w:rsidRPr="003B32AF">
        <w:br w:type="page"/>
      </w:r>
    </w:p>
    <w:p w14:paraId="649698E8" w14:textId="77777777" w:rsidR="00D96DDA" w:rsidRPr="003B32AF" w:rsidRDefault="00D96DDA" w:rsidP="00D96DDA">
      <w:pPr>
        <w:pStyle w:val="Heading1"/>
      </w:pPr>
      <w:bookmarkStart w:id="57" w:name="_Toc85721202"/>
      <w:r w:rsidRPr="003B32AF">
        <w:t>Personal Protective</w:t>
      </w:r>
      <w:r w:rsidRPr="003B32AF">
        <w:rPr>
          <w:spacing w:val="-4"/>
        </w:rPr>
        <w:t xml:space="preserve"> </w:t>
      </w:r>
      <w:r w:rsidRPr="003B32AF">
        <w:t>Equipment</w:t>
      </w:r>
      <w:bookmarkEnd w:id="57"/>
    </w:p>
    <w:p w14:paraId="0074ED81" w14:textId="77777777" w:rsidR="00D96DDA" w:rsidRPr="003B32AF" w:rsidRDefault="00D96DDA" w:rsidP="00D96DDA">
      <w:pPr>
        <w:spacing w:before="9"/>
        <w:rPr>
          <w:rFonts w:ascii="Arial" w:eastAsia="Arial" w:hAnsi="Arial" w:cs="Arial"/>
          <w:b/>
          <w:bCs/>
          <w:sz w:val="28"/>
          <w:szCs w:val="28"/>
        </w:rPr>
      </w:pPr>
    </w:p>
    <w:p w14:paraId="20C80C96" w14:textId="77777777" w:rsidR="00D96DDA" w:rsidRPr="003B32AF" w:rsidRDefault="00D96DDA" w:rsidP="00D96DDA">
      <w:pPr>
        <w:pStyle w:val="ListParagraph"/>
        <w:numPr>
          <w:ilvl w:val="0"/>
          <w:numId w:val="14"/>
        </w:numPr>
        <w:tabs>
          <w:tab w:val="left" w:pos="461"/>
        </w:tabs>
        <w:rPr>
          <w:rFonts w:ascii="Arial" w:eastAsia="Arial" w:hAnsi="Arial" w:cs="Arial"/>
        </w:rPr>
      </w:pPr>
      <w:r w:rsidRPr="003B32AF">
        <w:rPr>
          <w:rFonts w:ascii="Arial"/>
        </w:rPr>
        <w:t>100% hardhat protection REQUIRED AT ALL TIMES ON</w:t>
      </w:r>
      <w:r w:rsidRPr="003B32AF">
        <w:rPr>
          <w:rFonts w:ascii="Arial"/>
          <w:spacing w:val="-18"/>
        </w:rPr>
        <w:t xml:space="preserve"> </w:t>
      </w:r>
      <w:r w:rsidRPr="003B32AF">
        <w:rPr>
          <w:rFonts w:ascii="Arial"/>
        </w:rPr>
        <w:t>SITE.</w:t>
      </w:r>
    </w:p>
    <w:p w14:paraId="35979C1A" w14:textId="77777777" w:rsidR="00D96DDA" w:rsidRPr="003B32AF" w:rsidRDefault="00D96DDA" w:rsidP="00D96DDA">
      <w:pPr>
        <w:pStyle w:val="ListParagraph"/>
        <w:numPr>
          <w:ilvl w:val="1"/>
          <w:numId w:val="14"/>
        </w:numPr>
        <w:tabs>
          <w:tab w:val="left" w:pos="1181"/>
        </w:tabs>
        <w:spacing w:before="37" w:line="278" w:lineRule="auto"/>
        <w:ind w:right="115"/>
        <w:rPr>
          <w:rFonts w:ascii="Arial" w:eastAsia="Arial" w:hAnsi="Arial" w:cs="Arial"/>
        </w:rPr>
      </w:pPr>
      <w:r w:rsidRPr="003B32AF">
        <w:rPr>
          <w:rFonts w:ascii="Arial"/>
        </w:rPr>
        <w:t xml:space="preserve">Exception: Hardhats are not required </w:t>
      </w:r>
      <w:r w:rsidR="002F27AA" w:rsidRPr="003B32AF">
        <w:rPr>
          <w:rFonts w:ascii="Arial"/>
        </w:rPr>
        <w:t xml:space="preserve">in </w:t>
      </w:r>
      <w:r w:rsidRPr="003B32AF">
        <w:rPr>
          <w:rFonts w:ascii="Arial"/>
        </w:rPr>
        <w:t>vehicles or offices on site, or where area has been deemed a safe zone. (</w:t>
      </w:r>
      <w:r w:rsidR="00F259DC" w:rsidRPr="003B32AF">
        <w:rPr>
          <w:rFonts w:ascii="Arial"/>
        </w:rPr>
        <w:t>Typically,</w:t>
      </w:r>
      <w:r w:rsidRPr="003B32AF">
        <w:rPr>
          <w:rFonts w:ascii="Arial"/>
        </w:rPr>
        <w:t xml:space="preserve"> around offices)</w:t>
      </w:r>
    </w:p>
    <w:p w14:paraId="144C6CF9" w14:textId="77777777" w:rsidR="00FE7892" w:rsidRPr="003B32AF" w:rsidRDefault="00FE7892" w:rsidP="00FE7892">
      <w:pPr>
        <w:pStyle w:val="ListParagraph"/>
        <w:numPr>
          <w:ilvl w:val="2"/>
          <w:numId w:val="14"/>
        </w:numPr>
        <w:tabs>
          <w:tab w:val="left" w:pos="1181"/>
        </w:tabs>
        <w:spacing w:before="37" w:line="278" w:lineRule="auto"/>
        <w:ind w:right="115"/>
        <w:rPr>
          <w:rFonts w:ascii="Arial" w:eastAsia="Arial" w:hAnsi="Arial" w:cs="Arial"/>
        </w:rPr>
      </w:pPr>
      <w:r w:rsidRPr="003B32AF">
        <w:rPr>
          <w:rFonts w:ascii="Arial"/>
        </w:rPr>
        <w:t>Vehicles do not include UTV</w:t>
      </w:r>
      <w:r w:rsidRPr="003B32AF">
        <w:rPr>
          <w:rFonts w:ascii="Arial"/>
        </w:rPr>
        <w:t>’</w:t>
      </w:r>
      <w:r w:rsidRPr="003B32AF">
        <w:rPr>
          <w:rFonts w:ascii="Arial"/>
        </w:rPr>
        <w:t xml:space="preserve">s. </w:t>
      </w:r>
    </w:p>
    <w:p w14:paraId="52FD4E3E" w14:textId="77777777" w:rsidR="00D96DDA" w:rsidRPr="003B32AF" w:rsidRDefault="00D96DDA" w:rsidP="00D96DDA">
      <w:pPr>
        <w:spacing w:before="1"/>
        <w:rPr>
          <w:rFonts w:ascii="Arial" w:eastAsia="Arial" w:hAnsi="Arial" w:cs="Arial"/>
          <w:sz w:val="25"/>
          <w:szCs w:val="25"/>
        </w:rPr>
      </w:pPr>
    </w:p>
    <w:p w14:paraId="5AAF8CCB" w14:textId="77777777" w:rsidR="00D96DDA" w:rsidRPr="003B32AF" w:rsidRDefault="00D96DDA" w:rsidP="00D96DDA">
      <w:pPr>
        <w:pStyle w:val="ListParagraph"/>
        <w:numPr>
          <w:ilvl w:val="0"/>
          <w:numId w:val="14"/>
        </w:numPr>
        <w:tabs>
          <w:tab w:val="left" w:pos="461"/>
        </w:tabs>
        <w:rPr>
          <w:rFonts w:ascii="Arial" w:eastAsia="Arial" w:hAnsi="Arial" w:cs="Arial"/>
        </w:rPr>
      </w:pPr>
      <w:r w:rsidRPr="003B32AF">
        <w:rPr>
          <w:rFonts w:ascii="Arial"/>
        </w:rPr>
        <w:t>100% eye protection REQUIRED AT ALL TIMES IN</w:t>
      </w:r>
      <w:r w:rsidRPr="003B32AF">
        <w:rPr>
          <w:rFonts w:ascii="Arial"/>
          <w:spacing w:val="-19"/>
        </w:rPr>
        <w:t xml:space="preserve"> </w:t>
      </w:r>
      <w:r w:rsidRPr="003B32AF">
        <w:rPr>
          <w:rFonts w:ascii="Arial"/>
        </w:rPr>
        <w:t>SITE.</w:t>
      </w:r>
    </w:p>
    <w:p w14:paraId="1BB933A5" w14:textId="73BAD2C6" w:rsidR="00D96DDA" w:rsidRPr="003B32AF" w:rsidRDefault="00D96DDA" w:rsidP="00D96DDA">
      <w:pPr>
        <w:pStyle w:val="ListParagraph"/>
        <w:numPr>
          <w:ilvl w:val="1"/>
          <w:numId w:val="14"/>
        </w:numPr>
        <w:tabs>
          <w:tab w:val="left" w:pos="1181"/>
        </w:tabs>
        <w:spacing w:before="37" w:line="278" w:lineRule="auto"/>
        <w:ind w:right="115"/>
        <w:rPr>
          <w:rFonts w:ascii="Arial" w:eastAsia="Arial" w:hAnsi="Arial" w:cs="Arial"/>
        </w:rPr>
      </w:pPr>
      <w:r w:rsidRPr="003B32AF">
        <w:rPr>
          <w:rFonts w:ascii="Arial"/>
        </w:rPr>
        <w:t xml:space="preserve">Exception: </w:t>
      </w:r>
      <w:r w:rsidR="000E11CF">
        <w:rPr>
          <w:rFonts w:ascii="Arial"/>
        </w:rPr>
        <w:t>Eye Protection</w:t>
      </w:r>
      <w:r w:rsidRPr="003B32AF">
        <w:rPr>
          <w:rFonts w:ascii="Arial"/>
        </w:rPr>
        <w:t xml:space="preserve"> </w:t>
      </w:r>
      <w:r w:rsidR="000E11CF">
        <w:rPr>
          <w:rFonts w:ascii="Arial"/>
        </w:rPr>
        <w:t>is</w:t>
      </w:r>
      <w:r w:rsidRPr="003B32AF">
        <w:rPr>
          <w:rFonts w:ascii="Arial"/>
        </w:rPr>
        <w:t xml:space="preserve"> not required </w:t>
      </w:r>
      <w:r w:rsidR="007A754E" w:rsidRPr="003B32AF">
        <w:rPr>
          <w:rFonts w:ascii="Arial"/>
        </w:rPr>
        <w:t xml:space="preserve">in </w:t>
      </w:r>
      <w:r w:rsidRPr="003B32AF">
        <w:rPr>
          <w:rFonts w:ascii="Arial"/>
        </w:rPr>
        <w:t>vehicles or offices on site, or where area has been deemed a safe zone. (</w:t>
      </w:r>
      <w:r w:rsidR="00F259DC" w:rsidRPr="003B32AF">
        <w:rPr>
          <w:rFonts w:ascii="Arial"/>
        </w:rPr>
        <w:t>Typically,</w:t>
      </w:r>
      <w:r w:rsidRPr="003B32AF">
        <w:rPr>
          <w:rFonts w:ascii="Arial"/>
        </w:rPr>
        <w:t xml:space="preserve"> around offices)</w:t>
      </w:r>
    </w:p>
    <w:p w14:paraId="2AFF0A00" w14:textId="77777777" w:rsidR="00D96DDA" w:rsidRPr="003B32AF" w:rsidRDefault="00D96DDA" w:rsidP="00D96DDA">
      <w:pPr>
        <w:spacing w:before="6"/>
        <w:rPr>
          <w:rFonts w:ascii="Arial" w:eastAsia="Arial" w:hAnsi="Arial" w:cs="Arial"/>
          <w:sz w:val="25"/>
          <w:szCs w:val="25"/>
        </w:rPr>
      </w:pPr>
    </w:p>
    <w:p w14:paraId="152F594D" w14:textId="77777777" w:rsidR="00D96DDA" w:rsidRPr="003B32AF" w:rsidRDefault="00C72543" w:rsidP="00D96DDA">
      <w:pPr>
        <w:pStyle w:val="ListParagraph"/>
        <w:numPr>
          <w:ilvl w:val="0"/>
          <w:numId w:val="14"/>
        </w:numPr>
        <w:tabs>
          <w:tab w:val="left" w:pos="461"/>
        </w:tabs>
        <w:spacing w:line="276" w:lineRule="auto"/>
        <w:ind w:right="114"/>
        <w:rPr>
          <w:rFonts w:ascii="Arial" w:eastAsia="Arial" w:hAnsi="Arial" w:cs="Arial"/>
        </w:rPr>
      </w:pPr>
      <w:r w:rsidRPr="003B32AF">
        <w:rPr>
          <w:rFonts w:ascii="Arial"/>
        </w:rPr>
        <w:t>Hard sole, safety</w:t>
      </w:r>
      <w:r w:rsidR="00D96DDA" w:rsidRPr="003B32AF">
        <w:rPr>
          <w:rFonts w:ascii="Arial"/>
        </w:rPr>
        <w:t xml:space="preserve"> work bo</w:t>
      </w:r>
      <w:r w:rsidRPr="003B32AF">
        <w:rPr>
          <w:rFonts w:ascii="Arial"/>
        </w:rPr>
        <w:t xml:space="preserve">ots </w:t>
      </w:r>
      <w:r w:rsidR="00D96DDA" w:rsidRPr="003B32AF">
        <w:rPr>
          <w:rFonts w:ascii="Arial"/>
        </w:rPr>
        <w:t>that provide ankle support are required, NO SNEAKERS OR SOFT SHOES ARE</w:t>
      </w:r>
      <w:r w:rsidR="00D96DDA" w:rsidRPr="003B32AF">
        <w:rPr>
          <w:rFonts w:ascii="Arial"/>
          <w:spacing w:val="-22"/>
        </w:rPr>
        <w:t xml:space="preserve"> </w:t>
      </w:r>
      <w:r w:rsidR="00D96DDA" w:rsidRPr="003B32AF">
        <w:rPr>
          <w:rFonts w:ascii="Arial"/>
        </w:rPr>
        <w:t>ALLOWED.</w:t>
      </w:r>
      <w:r w:rsidR="007A754E" w:rsidRPr="003B32AF">
        <w:rPr>
          <w:rFonts w:ascii="Arial"/>
        </w:rPr>
        <w:t xml:space="preserve"> (Ankle support means a boot that laces up and covers the ankle)</w:t>
      </w:r>
    </w:p>
    <w:p w14:paraId="54819465" w14:textId="77777777" w:rsidR="00D96DDA" w:rsidRPr="003B32AF" w:rsidRDefault="00D96DDA" w:rsidP="00D96DDA">
      <w:pPr>
        <w:spacing w:before="4"/>
        <w:rPr>
          <w:rFonts w:ascii="Arial" w:eastAsia="Arial" w:hAnsi="Arial" w:cs="Arial"/>
          <w:sz w:val="25"/>
          <w:szCs w:val="25"/>
        </w:rPr>
      </w:pPr>
    </w:p>
    <w:p w14:paraId="0A26D417" w14:textId="77777777" w:rsidR="00D96DDA" w:rsidRPr="003B32AF" w:rsidRDefault="002F27AA" w:rsidP="00D96DDA">
      <w:pPr>
        <w:pStyle w:val="ListParagraph"/>
        <w:numPr>
          <w:ilvl w:val="0"/>
          <w:numId w:val="14"/>
        </w:numPr>
        <w:tabs>
          <w:tab w:val="left" w:pos="461"/>
        </w:tabs>
        <w:spacing w:line="278" w:lineRule="auto"/>
        <w:ind w:right="121"/>
        <w:rPr>
          <w:rFonts w:ascii="Arial" w:eastAsia="Arial" w:hAnsi="Arial" w:cs="Arial"/>
        </w:rPr>
      </w:pPr>
      <w:r w:rsidRPr="003B32AF">
        <w:rPr>
          <w:rFonts w:ascii="Arial"/>
        </w:rPr>
        <w:t>G</w:t>
      </w:r>
      <w:r w:rsidR="00D96DDA" w:rsidRPr="003B32AF">
        <w:rPr>
          <w:rFonts w:ascii="Arial"/>
        </w:rPr>
        <w:t xml:space="preserve">loves are required anytime a tool is being used, lumber or metal is </w:t>
      </w:r>
      <w:r w:rsidR="00F259DC" w:rsidRPr="003B32AF">
        <w:rPr>
          <w:rFonts w:ascii="Arial"/>
        </w:rPr>
        <w:t>handled,</w:t>
      </w:r>
      <w:r w:rsidR="00D96DDA" w:rsidRPr="003B32AF">
        <w:rPr>
          <w:rFonts w:ascii="Arial"/>
        </w:rPr>
        <w:t xml:space="preserve"> or the situation or conditions require using</w:t>
      </w:r>
      <w:r w:rsidR="00D96DDA" w:rsidRPr="003B32AF">
        <w:rPr>
          <w:rFonts w:ascii="Arial"/>
          <w:spacing w:val="-11"/>
        </w:rPr>
        <w:t xml:space="preserve"> </w:t>
      </w:r>
      <w:r w:rsidR="00D96DDA" w:rsidRPr="003B32AF">
        <w:rPr>
          <w:rFonts w:ascii="Arial"/>
        </w:rPr>
        <w:t>them.</w:t>
      </w:r>
    </w:p>
    <w:p w14:paraId="0EA33154" w14:textId="77777777" w:rsidR="00D30EE6" w:rsidRPr="003B32AF" w:rsidRDefault="00D30EE6" w:rsidP="00D30EE6">
      <w:pPr>
        <w:pStyle w:val="ListParagraph"/>
        <w:rPr>
          <w:rFonts w:ascii="Arial" w:eastAsia="Arial" w:hAnsi="Arial" w:cs="Arial"/>
        </w:rPr>
      </w:pPr>
    </w:p>
    <w:p w14:paraId="25A8151F" w14:textId="77777777" w:rsidR="00D30EE6" w:rsidRPr="003B32AF" w:rsidRDefault="00D30EE6" w:rsidP="00D30EE6">
      <w:pPr>
        <w:pStyle w:val="ListParagraph"/>
        <w:numPr>
          <w:ilvl w:val="1"/>
          <w:numId w:val="14"/>
        </w:numPr>
        <w:tabs>
          <w:tab w:val="left" w:pos="461"/>
        </w:tabs>
        <w:spacing w:line="278" w:lineRule="auto"/>
        <w:ind w:right="121"/>
        <w:rPr>
          <w:rFonts w:ascii="Arial" w:eastAsia="Arial" w:hAnsi="Arial" w:cs="Arial"/>
        </w:rPr>
      </w:pPr>
      <w:r w:rsidRPr="003B32AF">
        <w:rPr>
          <w:rFonts w:ascii="Arial" w:eastAsia="Arial" w:hAnsi="Arial" w:cs="Arial"/>
        </w:rPr>
        <w:t xml:space="preserve">A cut level III glove is </w:t>
      </w:r>
      <w:proofErr w:type="gramStart"/>
      <w:r w:rsidRPr="003B32AF">
        <w:rPr>
          <w:rFonts w:ascii="Arial" w:eastAsia="Arial" w:hAnsi="Arial" w:cs="Arial"/>
        </w:rPr>
        <w:t>required at all times</w:t>
      </w:r>
      <w:proofErr w:type="gramEnd"/>
      <w:r w:rsidRPr="003B32AF">
        <w:rPr>
          <w:rFonts w:ascii="Arial" w:eastAsia="Arial" w:hAnsi="Arial" w:cs="Arial"/>
        </w:rPr>
        <w:t xml:space="preserve"> as a minimum</w:t>
      </w:r>
      <w:r w:rsidR="00471492" w:rsidRPr="003B32AF">
        <w:rPr>
          <w:rFonts w:ascii="Arial" w:eastAsia="Arial" w:hAnsi="Arial" w:cs="Arial"/>
        </w:rPr>
        <w:t xml:space="preserve"> unless fine hand manipulation is required</w:t>
      </w:r>
      <w:r w:rsidRPr="003B32AF">
        <w:rPr>
          <w:rFonts w:ascii="Arial" w:eastAsia="Arial" w:hAnsi="Arial" w:cs="Arial"/>
        </w:rPr>
        <w:t xml:space="preserve">. </w:t>
      </w:r>
    </w:p>
    <w:p w14:paraId="3C3F032E" w14:textId="77777777" w:rsidR="00D96DDA" w:rsidRPr="003B32AF" w:rsidRDefault="00D96DDA" w:rsidP="00D96DDA">
      <w:pPr>
        <w:pStyle w:val="ListParagraph"/>
        <w:numPr>
          <w:ilvl w:val="1"/>
          <w:numId w:val="14"/>
        </w:numPr>
        <w:tabs>
          <w:tab w:val="left" w:pos="1181"/>
        </w:tabs>
        <w:spacing w:line="276" w:lineRule="auto"/>
        <w:ind w:right="119"/>
        <w:rPr>
          <w:rFonts w:ascii="Arial" w:eastAsia="Arial" w:hAnsi="Arial" w:cs="Arial"/>
        </w:rPr>
      </w:pPr>
      <w:r w:rsidRPr="003B32AF">
        <w:rPr>
          <w:rFonts w:ascii="Arial"/>
        </w:rPr>
        <w:t xml:space="preserve">Leather gloves must be worn </w:t>
      </w:r>
      <w:r w:rsidR="00471492" w:rsidRPr="003B32AF">
        <w:rPr>
          <w:rFonts w:ascii="Arial"/>
        </w:rPr>
        <w:t>when the task risk assessment deems them necessary.</w:t>
      </w:r>
    </w:p>
    <w:p w14:paraId="5869C909" w14:textId="77777777" w:rsidR="00D96DDA" w:rsidRPr="003B32AF" w:rsidRDefault="00D96DDA" w:rsidP="00D96DDA">
      <w:pPr>
        <w:spacing w:before="6"/>
        <w:rPr>
          <w:rFonts w:ascii="Arial" w:eastAsia="Arial" w:hAnsi="Arial" w:cs="Arial"/>
          <w:sz w:val="25"/>
          <w:szCs w:val="25"/>
        </w:rPr>
      </w:pPr>
    </w:p>
    <w:p w14:paraId="6D52497D" w14:textId="77777777" w:rsidR="00D96DDA" w:rsidRPr="003B32AF" w:rsidRDefault="00D96DDA" w:rsidP="00D96DDA">
      <w:pPr>
        <w:pStyle w:val="ListParagraph"/>
        <w:numPr>
          <w:ilvl w:val="0"/>
          <w:numId w:val="14"/>
        </w:numPr>
        <w:tabs>
          <w:tab w:val="left" w:pos="461"/>
        </w:tabs>
        <w:spacing w:line="276" w:lineRule="auto"/>
        <w:ind w:right="113"/>
        <w:jc w:val="both"/>
        <w:rPr>
          <w:rFonts w:ascii="Arial" w:eastAsia="Arial" w:hAnsi="Arial" w:cs="Arial"/>
        </w:rPr>
      </w:pPr>
      <w:r w:rsidRPr="003B32AF">
        <w:rPr>
          <w:rFonts w:ascii="Arial"/>
        </w:rPr>
        <w:t>Use all appropriate PPE when handling hazardous materials. Information about the required PPE for handling materials can be found in the SDS located in the safety office and such information must be included on the pre task safety card whenever a task involves handling hazardous</w:t>
      </w:r>
      <w:r w:rsidRPr="003B32AF">
        <w:rPr>
          <w:rFonts w:ascii="Arial"/>
          <w:spacing w:val="-3"/>
        </w:rPr>
        <w:t xml:space="preserve"> </w:t>
      </w:r>
      <w:r w:rsidRPr="003B32AF">
        <w:rPr>
          <w:rFonts w:ascii="Arial"/>
        </w:rPr>
        <w:t>materials.</w:t>
      </w:r>
    </w:p>
    <w:p w14:paraId="08DA3DD8" w14:textId="77777777" w:rsidR="00D96DDA" w:rsidRPr="003B32AF" w:rsidRDefault="00D96DDA" w:rsidP="00D96DDA">
      <w:pPr>
        <w:spacing w:before="6"/>
        <w:rPr>
          <w:rFonts w:ascii="Arial" w:eastAsia="Arial" w:hAnsi="Arial" w:cs="Arial"/>
          <w:sz w:val="25"/>
          <w:szCs w:val="25"/>
        </w:rPr>
      </w:pPr>
    </w:p>
    <w:p w14:paraId="37833DA5" w14:textId="77777777" w:rsidR="00D96DDA" w:rsidRPr="003B32AF" w:rsidRDefault="00D96DDA" w:rsidP="00D96DDA">
      <w:pPr>
        <w:pStyle w:val="ListParagraph"/>
        <w:numPr>
          <w:ilvl w:val="0"/>
          <w:numId w:val="14"/>
        </w:numPr>
        <w:tabs>
          <w:tab w:val="left" w:pos="461"/>
        </w:tabs>
        <w:rPr>
          <w:rFonts w:ascii="Arial" w:eastAsia="Arial" w:hAnsi="Arial" w:cs="Arial"/>
        </w:rPr>
      </w:pPr>
      <w:r w:rsidRPr="003B32AF">
        <w:rPr>
          <w:rFonts w:ascii="Arial"/>
        </w:rPr>
        <w:t>Long Pants in good condition. NO</w:t>
      </w:r>
      <w:r w:rsidRPr="003B32AF">
        <w:rPr>
          <w:rFonts w:ascii="Arial"/>
          <w:spacing w:val="-14"/>
        </w:rPr>
        <w:t xml:space="preserve"> </w:t>
      </w:r>
      <w:r w:rsidRPr="003B32AF">
        <w:rPr>
          <w:rFonts w:ascii="Arial"/>
        </w:rPr>
        <w:t xml:space="preserve">SHORTS, NO </w:t>
      </w:r>
      <w:proofErr w:type="gramStart"/>
      <w:r w:rsidRPr="003B32AF">
        <w:rPr>
          <w:rFonts w:ascii="Arial"/>
        </w:rPr>
        <w:t>SWEAT PANTS</w:t>
      </w:r>
      <w:proofErr w:type="gramEnd"/>
    </w:p>
    <w:p w14:paraId="40E0A2EE" w14:textId="77777777" w:rsidR="00D96DDA" w:rsidRPr="003B32AF" w:rsidRDefault="00D96DDA" w:rsidP="00D96DDA">
      <w:pPr>
        <w:pStyle w:val="ListParagraph"/>
        <w:numPr>
          <w:ilvl w:val="1"/>
          <w:numId w:val="14"/>
        </w:numPr>
        <w:tabs>
          <w:tab w:val="left" w:pos="1181"/>
        </w:tabs>
        <w:spacing w:before="38" w:line="276" w:lineRule="auto"/>
        <w:ind w:right="122"/>
        <w:rPr>
          <w:rFonts w:ascii="Arial" w:eastAsia="Arial" w:hAnsi="Arial" w:cs="Arial"/>
        </w:rPr>
      </w:pPr>
      <w:r w:rsidRPr="003B32AF">
        <w:rPr>
          <w:rFonts w:ascii="Arial"/>
        </w:rPr>
        <w:t xml:space="preserve">Any person that may be exposed to live electrical parts </w:t>
      </w:r>
      <w:proofErr w:type="gramStart"/>
      <w:r w:rsidRPr="003B32AF">
        <w:rPr>
          <w:rFonts w:ascii="Arial"/>
        </w:rPr>
        <w:t>during the course of</w:t>
      </w:r>
      <w:proofErr w:type="gramEnd"/>
      <w:r w:rsidRPr="003B32AF">
        <w:rPr>
          <w:rFonts w:ascii="Arial"/>
        </w:rPr>
        <w:t xml:space="preserve"> the shift must wear clothing of all cotton or natural</w:t>
      </w:r>
      <w:r w:rsidRPr="003B32AF">
        <w:rPr>
          <w:rFonts w:ascii="Arial"/>
          <w:spacing w:val="-13"/>
        </w:rPr>
        <w:t xml:space="preserve"> </w:t>
      </w:r>
      <w:r w:rsidRPr="003B32AF">
        <w:rPr>
          <w:rFonts w:ascii="Arial"/>
        </w:rPr>
        <w:t>fibers.</w:t>
      </w:r>
    </w:p>
    <w:p w14:paraId="04D762F3" w14:textId="77777777" w:rsidR="00D96DDA" w:rsidRPr="003B32AF" w:rsidRDefault="00D96DDA" w:rsidP="00D96DDA">
      <w:pPr>
        <w:spacing w:before="6"/>
        <w:rPr>
          <w:rFonts w:ascii="Arial" w:eastAsia="Arial" w:hAnsi="Arial" w:cs="Arial"/>
          <w:sz w:val="25"/>
          <w:szCs w:val="25"/>
        </w:rPr>
      </w:pPr>
    </w:p>
    <w:p w14:paraId="55FBB9A0" w14:textId="77777777" w:rsidR="00796245" w:rsidRPr="003B32AF" w:rsidRDefault="00D96DDA" w:rsidP="00796245">
      <w:pPr>
        <w:pStyle w:val="ListParagraph"/>
        <w:numPr>
          <w:ilvl w:val="0"/>
          <w:numId w:val="14"/>
        </w:numPr>
        <w:tabs>
          <w:tab w:val="left" w:pos="461"/>
        </w:tabs>
        <w:rPr>
          <w:rFonts w:ascii="Arial" w:eastAsia="Arial" w:hAnsi="Arial" w:cs="Arial"/>
        </w:rPr>
      </w:pPr>
      <w:r w:rsidRPr="003B32AF">
        <w:rPr>
          <w:rFonts w:ascii="Arial" w:eastAsia="Arial" w:hAnsi="Arial" w:cs="Arial"/>
        </w:rPr>
        <w:t>Shirts must have a 4” sleeve</w:t>
      </w:r>
      <w:r w:rsidRPr="003B32AF">
        <w:rPr>
          <w:rFonts w:ascii="Arial" w:eastAsia="Arial" w:hAnsi="Arial" w:cs="Arial"/>
          <w:spacing w:val="-10"/>
        </w:rPr>
        <w:t xml:space="preserve"> </w:t>
      </w:r>
      <w:r w:rsidRPr="003B32AF">
        <w:rPr>
          <w:rFonts w:ascii="Arial" w:eastAsia="Arial" w:hAnsi="Arial" w:cs="Arial"/>
        </w:rPr>
        <w:t>minimum</w:t>
      </w:r>
      <w:r w:rsidR="00796245" w:rsidRPr="003B32AF">
        <w:rPr>
          <w:rFonts w:ascii="Arial" w:eastAsia="Arial" w:hAnsi="Arial" w:cs="Arial"/>
        </w:rPr>
        <w:t>.</w:t>
      </w:r>
    </w:p>
    <w:p w14:paraId="350D158E" w14:textId="77777777" w:rsidR="003B547F" w:rsidRPr="003B32AF" w:rsidRDefault="003B547F" w:rsidP="003B547F">
      <w:pPr>
        <w:pStyle w:val="ListParagraph"/>
        <w:tabs>
          <w:tab w:val="left" w:pos="461"/>
        </w:tabs>
        <w:ind w:left="460"/>
        <w:rPr>
          <w:rFonts w:ascii="Arial" w:eastAsia="Arial" w:hAnsi="Arial" w:cs="Arial"/>
        </w:rPr>
      </w:pPr>
    </w:p>
    <w:p w14:paraId="5200A7AD" w14:textId="77777777" w:rsidR="003B547F" w:rsidRPr="003B32AF" w:rsidRDefault="003B547F" w:rsidP="003B547F">
      <w:pPr>
        <w:pStyle w:val="ListParagraph"/>
        <w:tabs>
          <w:tab w:val="left" w:pos="461"/>
        </w:tabs>
        <w:ind w:left="460"/>
        <w:rPr>
          <w:rFonts w:ascii="Arial" w:eastAsia="Arial" w:hAnsi="Arial" w:cs="Arial"/>
        </w:rPr>
      </w:pPr>
    </w:p>
    <w:p w14:paraId="7E2D6F6F" w14:textId="77777777" w:rsidR="00796245" w:rsidRPr="003B32AF" w:rsidRDefault="00796245" w:rsidP="00796245">
      <w:pPr>
        <w:pStyle w:val="ListParagraph"/>
        <w:numPr>
          <w:ilvl w:val="0"/>
          <w:numId w:val="14"/>
        </w:numPr>
        <w:tabs>
          <w:tab w:val="left" w:pos="461"/>
        </w:tabs>
        <w:rPr>
          <w:rFonts w:ascii="Arial" w:eastAsia="Arial" w:hAnsi="Arial" w:cs="Arial"/>
        </w:rPr>
      </w:pPr>
      <w:r w:rsidRPr="003B32AF">
        <w:rPr>
          <w:rFonts w:ascii="Arial" w:eastAsia="Arial" w:hAnsi="Arial" w:cs="Arial"/>
        </w:rPr>
        <w:t>All clothing must be in good condition. Clothing with rips and tears that will not provide adequate basic level protection must be replaced</w:t>
      </w:r>
      <w:r w:rsidR="003B547F" w:rsidRPr="003B32AF">
        <w:rPr>
          <w:rFonts w:ascii="Arial" w:eastAsia="Arial" w:hAnsi="Arial" w:cs="Arial"/>
        </w:rPr>
        <w:t xml:space="preserve"> before the individual continues work. </w:t>
      </w:r>
    </w:p>
    <w:p w14:paraId="3019027E" w14:textId="77777777" w:rsidR="00796245" w:rsidRPr="003B32AF" w:rsidRDefault="00796245" w:rsidP="00796245">
      <w:pPr>
        <w:tabs>
          <w:tab w:val="left" w:pos="461"/>
        </w:tabs>
        <w:rPr>
          <w:rFonts w:ascii="Arial" w:eastAsia="Arial" w:hAnsi="Arial" w:cs="Arial"/>
        </w:rPr>
      </w:pPr>
    </w:p>
    <w:p w14:paraId="4A815757" w14:textId="77777777" w:rsidR="00D96DDA" w:rsidRPr="003B32AF" w:rsidRDefault="00D96DDA" w:rsidP="00D96DDA">
      <w:pPr>
        <w:pStyle w:val="ListParagraph"/>
        <w:numPr>
          <w:ilvl w:val="0"/>
          <w:numId w:val="14"/>
        </w:numPr>
        <w:tabs>
          <w:tab w:val="left" w:pos="461"/>
        </w:tabs>
        <w:rPr>
          <w:rFonts w:ascii="Arial" w:eastAsia="Arial" w:hAnsi="Arial" w:cs="Arial"/>
        </w:rPr>
      </w:pPr>
      <w:r w:rsidRPr="003B32AF">
        <w:rPr>
          <w:rFonts w:ascii="Arial"/>
        </w:rPr>
        <w:t>Ear protection must be worn anytime they are exposed to noise of 85 dBA and</w:t>
      </w:r>
      <w:r w:rsidRPr="003B32AF">
        <w:rPr>
          <w:rFonts w:ascii="Arial"/>
          <w:spacing w:val="-26"/>
        </w:rPr>
        <w:t xml:space="preserve"> </w:t>
      </w:r>
      <w:r w:rsidRPr="003B32AF">
        <w:rPr>
          <w:rFonts w:ascii="Arial"/>
        </w:rPr>
        <w:t>greater.</w:t>
      </w:r>
      <w:r w:rsidR="00F3624A" w:rsidRPr="003B32AF">
        <w:rPr>
          <w:rFonts w:ascii="Arial"/>
        </w:rPr>
        <w:t xml:space="preserve"> Employees shall carry a pair of ear </w:t>
      </w:r>
      <w:proofErr w:type="gramStart"/>
      <w:r w:rsidR="00F3624A" w:rsidRPr="003B32AF">
        <w:rPr>
          <w:rFonts w:ascii="Arial"/>
        </w:rPr>
        <w:t>plugs on their person at all times</w:t>
      </w:r>
      <w:proofErr w:type="gramEnd"/>
      <w:r w:rsidR="00F3624A" w:rsidRPr="003B32AF">
        <w:rPr>
          <w:rFonts w:ascii="Arial"/>
        </w:rPr>
        <w:t xml:space="preserve">. </w:t>
      </w:r>
    </w:p>
    <w:p w14:paraId="5F008DF4" w14:textId="77777777" w:rsidR="00D96DDA" w:rsidRPr="003B32AF" w:rsidRDefault="00D96DDA" w:rsidP="00D96DDA">
      <w:pPr>
        <w:pStyle w:val="ListParagraph"/>
        <w:rPr>
          <w:rFonts w:ascii="Arial" w:eastAsia="Arial" w:hAnsi="Arial" w:cs="Arial"/>
        </w:rPr>
      </w:pPr>
    </w:p>
    <w:p w14:paraId="3352B251" w14:textId="77777777" w:rsidR="00F03850" w:rsidRPr="003B32AF" w:rsidRDefault="00D96DDA" w:rsidP="00F03850">
      <w:pPr>
        <w:pStyle w:val="ListParagraph"/>
        <w:numPr>
          <w:ilvl w:val="0"/>
          <w:numId w:val="14"/>
        </w:numPr>
        <w:spacing w:before="3"/>
        <w:rPr>
          <w:rFonts w:ascii="Arial" w:eastAsia="Arial" w:hAnsi="Arial" w:cs="Arial"/>
          <w:sz w:val="25"/>
          <w:szCs w:val="25"/>
        </w:rPr>
      </w:pPr>
      <w:r w:rsidRPr="003B32AF">
        <w:rPr>
          <w:rFonts w:ascii="Arial"/>
        </w:rPr>
        <w:t xml:space="preserve">Face-shields and safety glasses are required when cutting, chipping, </w:t>
      </w:r>
      <w:proofErr w:type="gramStart"/>
      <w:r w:rsidRPr="003B32AF">
        <w:rPr>
          <w:rFonts w:ascii="Arial"/>
        </w:rPr>
        <w:t>grinding</w:t>
      </w:r>
      <w:proofErr w:type="gramEnd"/>
      <w:r w:rsidRPr="003B32AF">
        <w:rPr>
          <w:rFonts w:ascii="Arial"/>
        </w:rPr>
        <w:t xml:space="preserve"> or</w:t>
      </w:r>
      <w:r w:rsidRPr="003B32AF">
        <w:rPr>
          <w:rFonts w:ascii="Arial"/>
          <w:spacing w:val="-29"/>
        </w:rPr>
        <w:t xml:space="preserve"> </w:t>
      </w:r>
      <w:r w:rsidR="00D30EE6" w:rsidRPr="003B32AF">
        <w:rPr>
          <w:rFonts w:ascii="Arial"/>
        </w:rPr>
        <w:t xml:space="preserve">drilling concrete, metal, or masonry products. </w:t>
      </w:r>
    </w:p>
    <w:p w14:paraId="068F9DC1" w14:textId="77777777" w:rsidR="00F03850" w:rsidRPr="003B32AF" w:rsidRDefault="00F03850" w:rsidP="00F03850">
      <w:pPr>
        <w:pStyle w:val="ListParagraph"/>
        <w:rPr>
          <w:rFonts w:ascii="Arial" w:eastAsia="Arial" w:hAnsi="Arial" w:cs="Arial"/>
          <w:sz w:val="25"/>
          <w:szCs w:val="25"/>
        </w:rPr>
      </w:pPr>
    </w:p>
    <w:p w14:paraId="4EA39DCC" w14:textId="77777777" w:rsidR="00F03850" w:rsidRPr="003B32AF" w:rsidRDefault="00F03850" w:rsidP="00F03850">
      <w:pPr>
        <w:spacing w:before="3"/>
        <w:rPr>
          <w:rFonts w:ascii="Arial" w:eastAsia="Arial" w:hAnsi="Arial" w:cs="Arial"/>
          <w:sz w:val="25"/>
          <w:szCs w:val="25"/>
        </w:rPr>
      </w:pPr>
    </w:p>
    <w:p w14:paraId="75E98D26" w14:textId="77777777" w:rsidR="00F03850" w:rsidRPr="003B32AF" w:rsidRDefault="00625937" w:rsidP="00F03850">
      <w:pPr>
        <w:pStyle w:val="Heading2"/>
        <w:rPr>
          <w:rFonts w:eastAsia="Arial"/>
        </w:rPr>
      </w:pPr>
      <w:bookmarkStart w:id="58" w:name="_Toc85721203"/>
      <w:r w:rsidRPr="003B32AF">
        <w:rPr>
          <w:rFonts w:eastAsia="Arial"/>
        </w:rPr>
        <w:t>Task PPE Guideline</w:t>
      </w:r>
      <w:bookmarkEnd w:id="58"/>
    </w:p>
    <w:p w14:paraId="1BD8D62E" w14:textId="77777777" w:rsidR="00625937" w:rsidRPr="003B32AF" w:rsidRDefault="00625937" w:rsidP="00625937"/>
    <w:tbl>
      <w:tblPr>
        <w:tblStyle w:val="TableGrid"/>
        <w:tblW w:w="0" w:type="auto"/>
        <w:tblLook w:val="04A0" w:firstRow="1" w:lastRow="0" w:firstColumn="1" w:lastColumn="0" w:noHBand="0" w:noVBand="1"/>
      </w:tblPr>
      <w:tblGrid>
        <w:gridCol w:w="2875"/>
        <w:gridCol w:w="6475"/>
      </w:tblGrid>
      <w:tr w:rsidR="00F9252E" w:rsidRPr="003B32AF" w14:paraId="7D10B428" w14:textId="77777777" w:rsidTr="000F0D7A">
        <w:tc>
          <w:tcPr>
            <w:tcW w:w="2875" w:type="dxa"/>
            <w:shd w:val="clear" w:color="auto" w:fill="BFBFBF" w:themeFill="background1" w:themeFillShade="BF"/>
          </w:tcPr>
          <w:p w14:paraId="689D616C" w14:textId="77777777" w:rsidR="00F9252E" w:rsidRPr="003B32AF" w:rsidRDefault="00F9252E" w:rsidP="000F0D7A">
            <w:pPr>
              <w:jc w:val="center"/>
              <w:rPr>
                <w:b/>
                <w:bCs/>
              </w:rPr>
            </w:pPr>
            <w:r w:rsidRPr="003B32AF">
              <w:rPr>
                <w:b/>
                <w:bCs/>
              </w:rPr>
              <w:t>Task</w:t>
            </w:r>
          </w:p>
        </w:tc>
        <w:tc>
          <w:tcPr>
            <w:tcW w:w="6475" w:type="dxa"/>
            <w:shd w:val="clear" w:color="auto" w:fill="BFBFBF" w:themeFill="background1" w:themeFillShade="BF"/>
          </w:tcPr>
          <w:p w14:paraId="78AF6DB5" w14:textId="77777777" w:rsidR="00F9252E" w:rsidRPr="003B32AF" w:rsidRDefault="00F9252E" w:rsidP="000F0D7A">
            <w:pPr>
              <w:jc w:val="center"/>
              <w:rPr>
                <w:b/>
                <w:bCs/>
              </w:rPr>
            </w:pPr>
            <w:r w:rsidRPr="003B32AF">
              <w:rPr>
                <w:b/>
                <w:bCs/>
              </w:rPr>
              <w:t>PPE Required</w:t>
            </w:r>
          </w:p>
        </w:tc>
      </w:tr>
      <w:tr w:rsidR="00B73A45" w:rsidRPr="003B32AF" w14:paraId="61247D2B" w14:textId="77777777" w:rsidTr="000712CC">
        <w:tc>
          <w:tcPr>
            <w:tcW w:w="9350" w:type="dxa"/>
            <w:gridSpan w:val="2"/>
            <w:shd w:val="clear" w:color="auto" w:fill="BFBFBF" w:themeFill="background1" w:themeFillShade="BF"/>
          </w:tcPr>
          <w:p w14:paraId="04DC6908" w14:textId="77777777" w:rsidR="00B73A45" w:rsidRPr="003B32AF" w:rsidRDefault="00B73A45" w:rsidP="000F0D7A">
            <w:pPr>
              <w:jc w:val="center"/>
              <w:rPr>
                <w:b/>
                <w:bCs/>
              </w:rPr>
            </w:pPr>
            <w:r w:rsidRPr="003B32AF">
              <w:rPr>
                <w:b/>
                <w:bCs/>
              </w:rPr>
              <w:t>Standard Project PPE consists of the following:</w:t>
            </w:r>
          </w:p>
          <w:p w14:paraId="16B60D2F" w14:textId="77777777" w:rsidR="00B73A45" w:rsidRPr="003B32AF" w:rsidRDefault="00B73A45" w:rsidP="0094798A">
            <w:r w:rsidRPr="003B32AF">
              <w:t xml:space="preserve">Hard hat, Z87+ Rated Safety Glasses, High Visibility </w:t>
            </w:r>
            <w:r w:rsidR="0094798A" w:rsidRPr="003B32AF">
              <w:t xml:space="preserve">Reflective Vest, </w:t>
            </w:r>
            <w:r w:rsidR="00D40997" w:rsidRPr="003B32AF">
              <w:t xml:space="preserve">Minimum Cut Level </w:t>
            </w:r>
            <w:proofErr w:type="gramStart"/>
            <w:r w:rsidR="00D40997" w:rsidRPr="003B32AF">
              <w:t>3</w:t>
            </w:r>
            <w:proofErr w:type="gramEnd"/>
            <w:r w:rsidR="00D40997" w:rsidRPr="003B32AF">
              <w:t xml:space="preserve"> or Leather Glove (depending on task), </w:t>
            </w:r>
            <w:r w:rsidR="0094798A" w:rsidRPr="003B32AF">
              <w:t>Safety Toe Boots with Lace up Ankle Support</w:t>
            </w:r>
          </w:p>
        </w:tc>
      </w:tr>
      <w:tr w:rsidR="00F9252E" w:rsidRPr="003B32AF" w14:paraId="55DC388F" w14:textId="77777777" w:rsidTr="000F0D7A">
        <w:tc>
          <w:tcPr>
            <w:tcW w:w="2875" w:type="dxa"/>
          </w:tcPr>
          <w:p w14:paraId="4FE2C432" w14:textId="77777777" w:rsidR="00F9252E" w:rsidRPr="003B32AF" w:rsidRDefault="000F0D7A" w:rsidP="00625937">
            <w:r w:rsidRPr="003B32AF">
              <w:t>Surveying &amp; Staking</w:t>
            </w:r>
          </w:p>
        </w:tc>
        <w:tc>
          <w:tcPr>
            <w:tcW w:w="6475" w:type="dxa"/>
          </w:tcPr>
          <w:p w14:paraId="498D8961" w14:textId="77777777" w:rsidR="000F0D7A" w:rsidRPr="003B32AF" w:rsidRDefault="000F0D7A" w:rsidP="00625937">
            <w:r w:rsidRPr="003B32AF">
              <w:t>Standard Project PPE</w:t>
            </w:r>
          </w:p>
        </w:tc>
      </w:tr>
      <w:tr w:rsidR="00F9252E" w:rsidRPr="003B32AF" w14:paraId="50DA90AC" w14:textId="77777777" w:rsidTr="000F0D7A">
        <w:tc>
          <w:tcPr>
            <w:tcW w:w="2875" w:type="dxa"/>
          </w:tcPr>
          <w:p w14:paraId="7C72BC7B" w14:textId="77777777" w:rsidR="00F9252E" w:rsidRPr="003B32AF" w:rsidRDefault="000F0D7A" w:rsidP="00625937">
            <w:r w:rsidRPr="003B32AF">
              <w:t>Equipment Operator</w:t>
            </w:r>
          </w:p>
        </w:tc>
        <w:tc>
          <w:tcPr>
            <w:tcW w:w="6475" w:type="dxa"/>
          </w:tcPr>
          <w:p w14:paraId="58B5C886" w14:textId="77777777" w:rsidR="00F9252E" w:rsidRPr="003B32AF" w:rsidRDefault="000F0D7A" w:rsidP="00625937">
            <w:r w:rsidRPr="003B32AF">
              <w:t>Standard Project PPE (</w:t>
            </w:r>
            <w:r w:rsidR="00CD723C" w:rsidRPr="003B32AF">
              <w:t xml:space="preserve">Ear plugs may be required depending on the type of equipment such as skid steers) (Hard hats </w:t>
            </w:r>
            <w:r w:rsidR="00C25985" w:rsidRPr="003B32AF">
              <w:t>may only be taken off if equipment has a solid ROPS to prevent falling from striking the operator – slotted roofs are not considered solid)</w:t>
            </w:r>
          </w:p>
        </w:tc>
      </w:tr>
      <w:tr w:rsidR="00F9252E" w:rsidRPr="003B32AF" w14:paraId="7A68A474" w14:textId="77777777" w:rsidTr="000F0D7A">
        <w:tc>
          <w:tcPr>
            <w:tcW w:w="2875" w:type="dxa"/>
          </w:tcPr>
          <w:p w14:paraId="6BED0813" w14:textId="77777777" w:rsidR="00F9252E" w:rsidRPr="003B32AF" w:rsidRDefault="001C4589" w:rsidP="00625937">
            <w:r w:rsidRPr="003B32AF">
              <w:t>Driving Posts</w:t>
            </w:r>
          </w:p>
        </w:tc>
        <w:tc>
          <w:tcPr>
            <w:tcW w:w="6475" w:type="dxa"/>
          </w:tcPr>
          <w:p w14:paraId="7F5BA8D3" w14:textId="77777777" w:rsidR="00F9252E" w:rsidRPr="003B32AF" w:rsidRDefault="001C4589" w:rsidP="00625937">
            <w:r w:rsidRPr="003B32AF">
              <w:t>Double Hearing Protection (ear plugs and earmuffs) / Standard Project PPE</w:t>
            </w:r>
          </w:p>
        </w:tc>
      </w:tr>
      <w:tr w:rsidR="00F9252E" w:rsidRPr="003B32AF" w14:paraId="4BD3D926" w14:textId="77777777" w:rsidTr="000F0D7A">
        <w:tc>
          <w:tcPr>
            <w:tcW w:w="2875" w:type="dxa"/>
          </w:tcPr>
          <w:p w14:paraId="1B79F572" w14:textId="77777777" w:rsidR="00F9252E" w:rsidRPr="003B32AF" w:rsidRDefault="001C4589" w:rsidP="00625937">
            <w:r w:rsidRPr="003B32AF">
              <w:t xml:space="preserve">Handling </w:t>
            </w:r>
            <w:r w:rsidR="008B14E7" w:rsidRPr="003B32AF">
              <w:t>Torque Tubes and Hardware</w:t>
            </w:r>
          </w:p>
        </w:tc>
        <w:tc>
          <w:tcPr>
            <w:tcW w:w="6475" w:type="dxa"/>
          </w:tcPr>
          <w:p w14:paraId="30C9E145" w14:textId="77777777" w:rsidR="00F9252E" w:rsidRPr="003B32AF" w:rsidRDefault="008B14E7" w:rsidP="00625937">
            <w:r w:rsidRPr="003B32AF">
              <w:t>Standard Project PPE (Long sleeve shirts may be required for arm protection)</w:t>
            </w:r>
          </w:p>
        </w:tc>
      </w:tr>
      <w:tr w:rsidR="00E55C1D" w:rsidRPr="003B32AF" w14:paraId="47D358F7" w14:textId="77777777" w:rsidTr="000F0D7A">
        <w:tc>
          <w:tcPr>
            <w:tcW w:w="2875" w:type="dxa"/>
          </w:tcPr>
          <w:p w14:paraId="193E72C7" w14:textId="77777777" w:rsidR="00E55C1D" w:rsidRPr="003B32AF" w:rsidRDefault="00E55C1D" w:rsidP="00E55C1D">
            <w:r w:rsidRPr="003B32AF">
              <w:t>Installing structure components</w:t>
            </w:r>
          </w:p>
        </w:tc>
        <w:tc>
          <w:tcPr>
            <w:tcW w:w="6475" w:type="dxa"/>
          </w:tcPr>
          <w:p w14:paraId="0BC60C52" w14:textId="77777777" w:rsidR="00E55C1D" w:rsidRPr="003B32AF" w:rsidRDefault="00E55C1D" w:rsidP="00E55C1D">
            <w:r w:rsidRPr="003B32AF">
              <w:t>Standard Project PPE (Long sleeve shirts may be required for arm protection)</w:t>
            </w:r>
          </w:p>
        </w:tc>
      </w:tr>
      <w:tr w:rsidR="00122CDD" w:rsidRPr="003B32AF" w14:paraId="10E5D91F" w14:textId="77777777" w:rsidTr="000F0D7A">
        <w:tc>
          <w:tcPr>
            <w:tcW w:w="2875" w:type="dxa"/>
          </w:tcPr>
          <w:p w14:paraId="1208D7E5" w14:textId="77777777" w:rsidR="00122CDD" w:rsidRPr="003B32AF" w:rsidRDefault="00122CDD" w:rsidP="00122CDD">
            <w:r w:rsidRPr="003B32AF">
              <w:t>Installing Modules</w:t>
            </w:r>
          </w:p>
        </w:tc>
        <w:tc>
          <w:tcPr>
            <w:tcW w:w="6475" w:type="dxa"/>
          </w:tcPr>
          <w:p w14:paraId="784F2FB3" w14:textId="77777777" w:rsidR="00122CDD" w:rsidRPr="003B32AF" w:rsidRDefault="00122CDD" w:rsidP="00122CDD">
            <w:r w:rsidRPr="003B32AF">
              <w:t>Standard Project PPE (Long sleeve shirts may be required for arm protection)</w:t>
            </w:r>
          </w:p>
        </w:tc>
      </w:tr>
      <w:tr w:rsidR="00122CDD" w:rsidRPr="003B32AF" w14:paraId="0BFEFF46" w14:textId="77777777" w:rsidTr="000F0D7A">
        <w:tc>
          <w:tcPr>
            <w:tcW w:w="2875" w:type="dxa"/>
          </w:tcPr>
          <w:p w14:paraId="5CC72DBC" w14:textId="77777777" w:rsidR="00122CDD" w:rsidRPr="003B32AF" w:rsidRDefault="0058320B" w:rsidP="00122CDD">
            <w:r w:rsidRPr="003B32AF">
              <w:t>Making module / whip / harness connections</w:t>
            </w:r>
          </w:p>
        </w:tc>
        <w:tc>
          <w:tcPr>
            <w:tcW w:w="6475" w:type="dxa"/>
          </w:tcPr>
          <w:p w14:paraId="60327D55" w14:textId="77777777" w:rsidR="00122CDD" w:rsidRPr="003B32AF" w:rsidRDefault="0058320B" w:rsidP="00122CDD">
            <w:r w:rsidRPr="003B32AF">
              <w:t>Leather gloves / Standard Project PPE</w:t>
            </w:r>
          </w:p>
        </w:tc>
      </w:tr>
      <w:tr w:rsidR="0065725E" w:rsidRPr="003B32AF" w14:paraId="1ACE18FB" w14:textId="77777777" w:rsidTr="000F0D7A">
        <w:tc>
          <w:tcPr>
            <w:tcW w:w="2875" w:type="dxa"/>
          </w:tcPr>
          <w:p w14:paraId="5093C84A" w14:textId="77777777" w:rsidR="0065725E" w:rsidRPr="003B32AF" w:rsidRDefault="0065725E" w:rsidP="0065725E">
            <w:r w:rsidRPr="003B32AF">
              <w:t xml:space="preserve">Excavations </w:t>
            </w:r>
          </w:p>
        </w:tc>
        <w:tc>
          <w:tcPr>
            <w:tcW w:w="6475" w:type="dxa"/>
          </w:tcPr>
          <w:p w14:paraId="5077B0FF" w14:textId="77777777" w:rsidR="0065725E" w:rsidRPr="003B32AF" w:rsidRDefault="0065725E" w:rsidP="0065725E">
            <w:r w:rsidRPr="003B32AF">
              <w:t>Standard Project PPE</w:t>
            </w:r>
          </w:p>
        </w:tc>
      </w:tr>
      <w:tr w:rsidR="0065725E" w:rsidRPr="003B32AF" w14:paraId="1F9B004A" w14:textId="77777777" w:rsidTr="000F0D7A">
        <w:tc>
          <w:tcPr>
            <w:tcW w:w="2875" w:type="dxa"/>
          </w:tcPr>
          <w:p w14:paraId="6FA10FB3" w14:textId="77777777" w:rsidR="0065725E" w:rsidRPr="003B32AF" w:rsidRDefault="006E4DAE" w:rsidP="0065725E">
            <w:r w:rsidRPr="003B32AF">
              <w:t>Pulling wire</w:t>
            </w:r>
          </w:p>
        </w:tc>
        <w:tc>
          <w:tcPr>
            <w:tcW w:w="6475" w:type="dxa"/>
          </w:tcPr>
          <w:p w14:paraId="10E440EA" w14:textId="77777777" w:rsidR="0065725E" w:rsidRPr="003B32AF" w:rsidRDefault="006E4DAE" w:rsidP="0065725E">
            <w:r w:rsidRPr="003B32AF">
              <w:t>Standard Project PPE / Leather gloves may be used according to the JHA</w:t>
            </w:r>
          </w:p>
        </w:tc>
      </w:tr>
      <w:tr w:rsidR="0065725E" w:rsidRPr="003B32AF" w14:paraId="5937A6AA" w14:textId="77777777" w:rsidTr="000F0D7A">
        <w:tc>
          <w:tcPr>
            <w:tcW w:w="2875" w:type="dxa"/>
          </w:tcPr>
          <w:p w14:paraId="1866E1F7" w14:textId="77777777" w:rsidR="0065725E" w:rsidRPr="003B32AF" w:rsidRDefault="000326C3" w:rsidP="0065725E">
            <w:r w:rsidRPr="003B32AF">
              <w:t>Termination</w:t>
            </w:r>
          </w:p>
        </w:tc>
        <w:tc>
          <w:tcPr>
            <w:tcW w:w="6475" w:type="dxa"/>
          </w:tcPr>
          <w:p w14:paraId="3DF7745B" w14:textId="77777777" w:rsidR="0065725E" w:rsidRPr="003B32AF" w:rsidRDefault="00D40997" w:rsidP="0065725E">
            <w:r w:rsidRPr="003B32AF">
              <w:t>Standard Project PPE</w:t>
            </w:r>
          </w:p>
        </w:tc>
      </w:tr>
      <w:tr w:rsidR="0065725E" w:rsidRPr="003B32AF" w14:paraId="6D7D2FB4" w14:textId="77777777" w:rsidTr="000F0D7A">
        <w:tc>
          <w:tcPr>
            <w:tcW w:w="2875" w:type="dxa"/>
          </w:tcPr>
          <w:p w14:paraId="4701BF45" w14:textId="77777777" w:rsidR="0065725E" w:rsidRPr="003B32AF" w:rsidRDefault="00D40997" w:rsidP="0065725E">
            <w:r w:rsidRPr="003B32AF">
              <w:t>Fuse Installation</w:t>
            </w:r>
          </w:p>
        </w:tc>
        <w:tc>
          <w:tcPr>
            <w:tcW w:w="6475" w:type="dxa"/>
          </w:tcPr>
          <w:p w14:paraId="2913890B" w14:textId="77777777" w:rsidR="0065725E" w:rsidRPr="003B32AF" w:rsidRDefault="00D3045B" w:rsidP="0065725E">
            <w:r w:rsidRPr="003B32AF">
              <w:t xml:space="preserve">Proper CAL rated suit, hood, and shield (This will be determined based on the </w:t>
            </w:r>
            <w:r w:rsidR="00020C39" w:rsidRPr="003B32AF">
              <w:t>Arc Flash Study)</w:t>
            </w:r>
          </w:p>
        </w:tc>
      </w:tr>
      <w:tr w:rsidR="0065725E" w:rsidRPr="003B32AF" w14:paraId="79B86AAC" w14:textId="77777777" w:rsidTr="000F0D7A">
        <w:tc>
          <w:tcPr>
            <w:tcW w:w="2875" w:type="dxa"/>
          </w:tcPr>
          <w:p w14:paraId="769BFBE2" w14:textId="77777777" w:rsidR="0065725E" w:rsidRPr="003B32AF" w:rsidRDefault="00020C39" w:rsidP="0065725E">
            <w:r w:rsidRPr="003B32AF">
              <w:t xml:space="preserve">Installing Combiner </w:t>
            </w:r>
            <w:r w:rsidR="00E63818" w:rsidRPr="003B32AF">
              <w:t xml:space="preserve">and other Electrical Type </w:t>
            </w:r>
            <w:r w:rsidRPr="003B32AF">
              <w:t>Boxes</w:t>
            </w:r>
            <w:r w:rsidR="00E63818" w:rsidRPr="003B32AF">
              <w:t>/Equipment</w:t>
            </w:r>
          </w:p>
        </w:tc>
        <w:tc>
          <w:tcPr>
            <w:tcW w:w="6475" w:type="dxa"/>
          </w:tcPr>
          <w:p w14:paraId="591AF1BB" w14:textId="77777777" w:rsidR="0065725E" w:rsidRPr="003B32AF" w:rsidRDefault="00020C39" w:rsidP="0065725E">
            <w:r w:rsidRPr="003B32AF">
              <w:t>Standard Project PPE</w:t>
            </w:r>
          </w:p>
        </w:tc>
      </w:tr>
    </w:tbl>
    <w:p w14:paraId="32E13D39" w14:textId="77777777" w:rsidR="00F9252E" w:rsidRPr="003B32AF" w:rsidRDefault="00F9252E" w:rsidP="00625937"/>
    <w:p w14:paraId="05F68D8D" w14:textId="77777777" w:rsidR="00F03850" w:rsidRPr="003B32AF" w:rsidRDefault="00F03850">
      <w:pPr>
        <w:rPr>
          <w:rFonts w:asciiTheme="majorHAnsi" w:eastAsiaTheme="majorEastAsia" w:hAnsiTheme="majorHAnsi" w:cstheme="majorBidi"/>
          <w:b/>
          <w:bCs/>
          <w:color w:val="365F91" w:themeColor="accent1" w:themeShade="BF"/>
          <w:sz w:val="28"/>
          <w:szCs w:val="28"/>
        </w:rPr>
      </w:pPr>
      <w:r w:rsidRPr="003B32AF">
        <w:br w:type="page"/>
      </w:r>
    </w:p>
    <w:p w14:paraId="5EA10588" w14:textId="77777777" w:rsidR="00D96DDA" w:rsidRPr="003B32AF" w:rsidRDefault="00D96DDA" w:rsidP="00D96DDA">
      <w:pPr>
        <w:pStyle w:val="Heading1"/>
      </w:pPr>
      <w:bookmarkStart w:id="59" w:name="_Toc85721204"/>
      <w:r w:rsidRPr="003B32AF">
        <w:t>Fall</w:t>
      </w:r>
      <w:r w:rsidRPr="003B32AF">
        <w:rPr>
          <w:spacing w:val="-2"/>
        </w:rPr>
        <w:t xml:space="preserve"> </w:t>
      </w:r>
      <w:r w:rsidRPr="003B32AF">
        <w:t>Protection</w:t>
      </w:r>
      <w:bookmarkEnd w:id="59"/>
    </w:p>
    <w:p w14:paraId="625E0BCB" w14:textId="77777777" w:rsidR="00D96DDA" w:rsidRPr="003B32AF" w:rsidRDefault="00D96DDA" w:rsidP="00D96DDA">
      <w:pPr>
        <w:spacing w:before="8"/>
        <w:rPr>
          <w:rFonts w:ascii="Arial" w:eastAsia="Arial" w:hAnsi="Arial" w:cs="Arial"/>
          <w:b/>
          <w:bCs/>
          <w:sz w:val="28"/>
          <w:szCs w:val="28"/>
        </w:rPr>
      </w:pPr>
    </w:p>
    <w:p w14:paraId="4CF75F56" w14:textId="61895829" w:rsidR="00D96DDA" w:rsidRPr="003B32AF" w:rsidRDefault="00D96DDA" w:rsidP="00E3448E">
      <w:pPr>
        <w:pStyle w:val="ListParagraph"/>
        <w:numPr>
          <w:ilvl w:val="0"/>
          <w:numId w:val="15"/>
        </w:numPr>
        <w:tabs>
          <w:tab w:val="left" w:pos="461"/>
        </w:tabs>
        <w:spacing w:line="276" w:lineRule="auto"/>
        <w:ind w:right="125"/>
        <w:rPr>
          <w:rFonts w:ascii="Arial" w:eastAsia="Arial" w:hAnsi="Arial" w:cs="Arial"/>
        </w:rPr>
      </w:pPr>
      <w:r w:rsidRPr="003B32AF">
        <w:rPr>
          <w:rFonts w:ascii="Arial"/>
        </w:rPr>
        <w:t xml:space="preserve">100% Fall Protection for any work that is </w:t>
      </w:r>
      <w:r w:rsidR="00C97905" w:rsidRPr="003B32AF">
        <w:rPr>
          <w:rFonts w:ascii="Arial"/>
        </w:rPr>
        <w:t>4</w:t>
      </w:r>
      <w:r w:rsidRPr="003B32AF">
        <w:rPr>
          <w:rFonts w:ascii="Arial"/>
        </w:rPr>
        <w:t xml:space="preserve"> feet or great</w:t>
      </w:r>
      <w:r w:rsidR="004E57A7" w:rsidRPr="003B32AF">
        <w:rPr>
          <w:rFonts w:ascii="Arial"/>
        </w:rPr>
        <w:t>er</w:t>
      </w:r>
      <w:r w:rsidRPr="003B32AF">
        <w:rPr>
          <w:rFonts w:ascii="Arial"/>
        </w:rPr>
        <w:t xml:space="preserve"> above the work surface or ground. ZERO TOLERANCE- for</w:t>
      </w:r>
      <w:r w:rsidRPr="003B32AF">
        <w:rPr>
          <w:rFonts w:ascii="Arial"/>
          <w:spacing w:val="-12"/>
        </w:rPr>
        <w:t xml:space="preserve"> </w:t>
      </w:r>
      <w:r w:rsidRPr="003B32AF">
        <w:rPr>
          <w:rFonts w:ascii="Arial"/>
        </w:rPr>
        <w:t>violations.</w:t>
      </w:r>
    </w:p>
    <w:p w14:paraId="491131FF" w14:textId="77777777" w:rsidR="00D96DDA" w:rsidRPr="003B32AF" w:rsidRDefault="00D96DDA" w:rsidP="00D96DDA">
      <w:pPr>
        <w:spacing w:before="6"/>
        <w:rPr>
          <w:rFonts w:ascii="Arial" w:eastAsia="Arial" w:hAnsi="Arial" w:cs="Arial"/>
          <w:sz w:val="25"/>
          <w:szCs w:val="25"/>
        </w:rPr>
      </w:pPr>
    </w:p>
    <w:p w14:paraId="33B7CF9D" w14:textId="77777777" w:rsidR="00D96DDA" w:rsidRPr="003B32AF" w:rsidRDefault="00D96DDA" w:rsidP="00E3448E">
      <w:pPr>
        <w:pStyle w:val="ListParagraph"/>
        <w:numPr>
          <w:ilvl w:val="0"/>
          <w:numId w:val="15"/>
        </w:numPr>
        <w:tabs>
          <w:tab w:val="left" w:pos="461"/>
        </w:tabs>
        <w:rPr>
          <w:rFonts w:ascii="Arial" w:eastAsia="Arial" w:hAnsi="Arial" w:cs="Arial"/>
        </w:rPr>
      </w:pPr>
      <w:r w:rsidRPr="003B32AF">
        <w:rPr>
          <w:rFonts w:ascii="Arial"/>
        </w:rPr>
        <w:t>Fall protection equipment is to be inspected prior to each</w:t>
      </w:r>
      <w:r w:rsidRPr="003B32AF">
        <w:rPr>
          <w:rFonts w:ascii="Arial"/>
          <w:spacing w:val="-19"/>
        </w:rPr>
        <w:t xml:space="preserve"> </w:t>
      </w:r>
      <w:r w:rsidRPr="003B32AF">
        <w:rPr>
          <w:rFonts w:ascii="Arial"/>
        </w:rPr>
        <w:t>use.</w:t>
      </w:r>
    </w:p>
    <w:p w14:paraId="2DA49AEB" w14:textId="77777777" w:rsidR="00D96DDA" w:rsidRPr="003B32AF" w:rsidRDefault="00D96DDA" w:rsidP="00E3448E">
      <w:pPr>
        <w:pStyle w:val="ListParagraph"/>
        <w:numPr>
          <w:ilvl w:val="1"/>
          <w:numId w:val="15"/>
        </w:numPr>
        <w:tabs>
          <w:tab w:val="left" w:pos="1181"/>
        </w:tabs>
        <w:spacing w:before="37" w:line="276" w:lineRule="auto"/>
        <w:ind w:right="119"/>
        <w:rPr>
          <w:rFonts w:ascii="Arial" w:eastAsia="Arial" w:hAnsi="Arial" w:cs="Arial"/>
        </w:rPr>
      </w:pPr>
      <w:r w:rsidRPr="003B32AF">
        <w:rPr>
          <w:rFonts w:ascii="Arial" w:eastAsia="Arial" w:hAnsi="Arial" w:cs="Arial"/>
        </w:rPr>
        <w:t xml:space="preserve">The equipment must be inspected by the contractor’s competent person and a record of inspection turned into </w:t>
      </w:r>
      <w:r w:rsidR="00CE0FAE" w:rsidRPr="003B32AF">
        <w:rPr>
          <w:rFonts w:ascii="Arial" w:eastAsia="Arial" w:hAnsi="Arial" w:cs="Arial"/>
        </w:rPr>
        <w:t>Construction Manager</w:t>
      </w:r>
      <w:r w:rsidRPr="003B32AF">
        <w:rPr>
          <w:rFonts w:ascii="Arial" w:eastAsia="Arial" w:hAnsi="Arial" w:cs="Arial"/>
        </w:rPr>
        <w:t xml:space="preserve"> or designee each</w:t>
      </w:r>
      <w:r w:rsidRPr="003B32AF">
        <w:rPr>
          <w:rFonts w:ascii="Arial" w:eastAsia="Arial" w:hAnsi="Arial" w:cs="Arial"/>
          <w:spacing w:val="-15"/>
        </w:rPr>
        <w:t xml:space="preserve"> </w:t>
      </w:r>
      <w:r w:rsidRPr="003B32AF">
        <w:rPr>
          <w:rFonts w:ascii="Arial" w:eastAsia="Arial" w:hAnsi="Arial" w:cs="Arial"/>
        </w:rPr>
        <w:t>day.</w:t>
      </w:r>
    </w:p>
    <w:p w14:paraId="1ED7FDE4" w14:textId="77777777" w:rsidR="00D96DDA" w:rsidRPr="003B32AF" w:rsidRDefault="00D96DDA" w:rsidP="00E3448E">
      <w:pPr>
        <w:pStyle w:val="ListParagraph"/>
        <w:numPr>
          <w:ilvl w:val="1"/>
          <w:numId w:val="15"/>
        </w:numPr>
        <w:tabs>
          <w:tab w:val="left" w:pos="1181"/>
        </w:tabs>
        <w:rPr>
          <w:rFonts w:ascii="Arial" w:eastAsia="Arial" w:hAnsi="Arial" w:cs="Arial"/>
        </w:rPr>
      </w:pPr>
      <w:r w:rsidRPr="003B32AF">
        <w:rPr>
          <w:rFonts w:ascii="Arial"/>
        </w:rPr>
        <w:t>The equipment must then be inspected by the person who will use the</w:t>
      </w:r>
      <w:r w:rsidRPr="003B32AF">
        <w:rPr>
          <w:rFonts w:ascii="Arial"/>
          <w:spacing w:val="-19"/>
        </w:rPr>
        <w:t xml:space="preserve"> </w:t>
      </w:r>
      <w:r w:rsidRPr="003B32AF">
        <w:rPr>
          <w:rFonts w:ascii="Arial"/>
        </w:rPr>
        <w:t>equipment.</w:t>
      </w:r>
    </w:p>
    <w:p w14:paraId="5F33E978" w14:textId="77777777" w:rsidR="00D96DDA" w:rsidRPr="003B32AF" w:rsidRDefault="00D96DDA" w:rsidP="00E3448E">
      <w:pPr>
        <w:pStyle w:val="ListParagraph"/>
        <w:numPr>
          <w:ilvl w:val="1"/>
          <w:numId w:val="15"/>
        </w:numPr>
        <w:tabs>
          <w:tab w:val="left" w:pos="1181"/>
        </w:tabs>
        <w:spacing w:before="40" w:line="276" w:lineRule="auto"/>
        <w:ind w:right="117"/>
        <w:jc w:val="both"/>
        <w:rPr>
          <w:rFonts w:ascii="Arial" w:eastAsia="Arial" w:hAnsi="Arial" w:cs="Arial"/>
        </w:rPr>
      </w:pPr>
      <w:r w:rsidRPr="003B32AF">
        <w:rPr>
          <w:rFonts w:ascii="Arial"/>
        </w:rPr>
        <w:t>No person shall use the equipment unless they have been trained on basic fall protection and how to properly inspect and use the fall protection equipment. Record indicating this training must be given to Supervisor prior to any person using fall protection</w:t>
      </w:r>
      <w:r w:rsidRPr="003B32AF">
        <w:rPr>
          <w:rFonts w:ascii="Arial"/>
          <w:spacing w:val="-5"/>
        </w:rPr>
        <w:t xml:space="preserve"> </w:t>
      </w:r>
      <w:r w:rsidRPr="003B32AF">
        <w:rPr>
          <w:rFonts w:ascii="Arial"/>
        </w:rPr>
        <w:t>equipment.</w:t>
      </w:r>
    </w:p>
    <w:p w14:paraId="65909209" w14:textId="77777777" w:rsidR="00D96DDA" w:rsidRPr="003B32AF" w:rsidRDefault="00D96DDA" w:rsidP="00E3448E">
      <w:pPr>
        <w:pStyle w:val="ListParagraph"/>
        <w:numPr>
          <w:ilvl w:val="1"/>
          <w:numId w:val="15"/>
        </w:numPr>
        <w:tabs>
          <w:tab w:val="left" w:pos="1181"/>
        </w:tabs>
        <w:spacing w:before="3"/>
        <w:rPr>
          <w:rFonts w:ascii="Arial" w:eastAsia="Arial" w:hAnsi="Arial" w:cs="Arial"/>
        </w:rPr>
      </w:pPr>
      <w:r w:rsidRPr="003B32AF">
        <w:rPr>
          <w:rFonts w:ascii="Arial"/>
        </w:rPr>
        <w:t xml:space="preserve">DO </w:t>
      </w:r>
      <w:r w:rsidRPr="003B32AF">
        <w:rPr>
          <w:rFonts w:ascii="Arial"/>
          <w:spacing w:val="-2"/>
        </w:rPr>
        <w:t xml:space="preserve">NOT </w:t>
      </w:r>
      <w:r w:rsidRPr="003B32AF">
        <w:rPr>
          <w:rFonts w:ascii="Arial"/>
        </w:rPr>
        <w:t>USE DAMAGE</w:t>
      </w:r>
      <w:r w:rsidR="001D5432" w:rsidRPr="003B32AF">
        <w:rPr>
          <w:rFonts w:ascii="Arial"/>
        </w:rPr>
        <w:t>D</w:t>
      </w:r>
      <w:r w:rsidRPr="003B32AF">
        <w:rPr>
          <w:rFonts w:ascii="Arial"/>
        </w:rPr>
        <w:t xml:space="preserve"> FALL PROTECTION</w:t>
      </w:r>
      <w:r w:rsidRPr="003B32AF">
        <w:rPr>
          <w:rFonts w:ascii="Arial"/>
          <w:spacing w:val="-12"/>
        </w:rPr>
        <w:t xml:space="preserve"> </w:t>
      </w:r>
      <w:r w:rsidRPr="003B32AF">
        <w:rPr>
          <w:rFonts w:ascii="Arial"/>
        </w:rPr>
        <w:t>EQUIPMENT</w:t>
      </w:r>
    </w:p>
    <w:p w14:paraId="763F3D41" w14:textId="77777777" w:rsidR="00D96DDA" w:rsidRPr="003B32AF" w:rsidRDefault="00D96DDA" w:rsidP="00D96DDA">
      <w:pPr>
        <w:spacing w:before="6"/>
        <w:rPr>
          <w:rFonts w:ascii="Arial" w:eastAsia="Arial" w:hAnsi="Arial" w:cs="Arial"/>
          <w:sz w:val="28"/>
          <w:szCs w:val="28"/>
        </w:rPr>
      </w:pPr>
    </w:p>
    <w:p w14:paraId="731DEC95" w14:textId="77777777" w:rsidR="00D96DDA" w:rsidRPr="003B32AF" w:rsidRDefault="00D96DDA" w:rsidP="00E3448E">
      <w:pPr>
        <w:pStyle w:val="ListParagraph"/>
        <w:numPr>
          <w:ilvl w:val="0"/>
          <w:numId w:val="15"/>
        </w:numPr>
        <w:tabs>
          <w:tab w:val="left" w:pos="461"/>
        </w:tabs>
        <w:rPr>
          <w:rFonts w:ascii="Arial" w:eastAsia="Arial" w:hAnsi="Arial" w:cs="Arial"/>
        </w:rPr>
      </w:pPr>
      <w:r w:rsidRPr="003B32AF">
        <w:rPr>
          <w:rFonts w:ascii="Arial"/>
        </w:rPr>
        <w:t>Tie-off points must be rate for at least 5000 lbs. per person</w:t>
      </w:r>
      <w:r w:rsidRPr="003B32AF">
        <w:rPr>
          <w:rFonts w:ascii="Arial"/>
          <w:spacing w:val="-22"/>
        </w:rPr>
        <w:t xml:space="preserve"> </w:t>
      </w:r>
      <w:r w:rsidRPr="003B32AF">
        <w:rPr>
          <w:rFonts w:ascii="Arial"/>
        </w:rPr>
        <w:t>attached.</w:t>
      </w:r>
    </w:p>
    <w:p w14:paraId="5E0A07A3" w14:textId="77777777" w:rsidR="00D96DDA" w:rsidRPr="003B32AF" w:rsidRDefault="00D96DDA" w:rsidP="00E3448E">
      <w:pPr>
        <w:pStyle w:val="ListParagraph"/>
        <w:numPr>
          <w:ilvl w:val="1"/>
          <w:numId w:val="15"/>
        </w:numPr>
        <w:tabs>
          <w:tab w:val="left" w:pos="1181"/>
        </w:tabs>
        <w:spacing w:before="37" w:line="276" w:lineRule="auto"/>
        <w:ind w:right="114"/>
        <w:rPr>
          <w:rFonts w:ascii="Arial" w:eastAsia="Arial" w:hAnsi="Arial" w:cs="Arial"/>
        </w:rPr>
      </w:pPr>
      <w:r w:rsidRPr="003B32AF">
        <w:rPr>
          <w:rFonts w:ascii="Arial"/>
        </w:rPr>
        <w:t>All tie off points must be inspected and approved by the competent person before use.</w:t>
      </w:r>
    </w:p>
    <w:p w14:paraId="41D3EDA1" w14:textId="77777777" w:rsidR="00D96DDA" w:rsidRPr="003B32AF" w:rsidRDefault="00D96DDA" w:rsidP="00D96DDA">
      <w:pPr>
        <w:spacing w:before="6"/>
        <w:rPr>
          <w:rFonts w:ascii="Arial" w:eastAsia="Arial" w:hAnsi="Arial" w:cs="Arial"/>
          <w:sz w:val="25"/>
          <w:szCs w:val="25"/>
        </w:rPr>
      </w:pPr>
    </w:p>
    <w:p w14:paraId="7A50052A" w14:textId="77777777" w:rsidR="00D96DDA" w:rsidRPr="003B32AF" w:rsidRDefault="00D96DDA" w:rsidP="00E3448E">
      <w:pPr>
        <w:pStyle w:val="ListParagraph"/>
        <w:numPr>
          <w:ilvl w:val="0"/>
          <w:numId w:val="15"/>
        </w:numPr>
        <w:tabs>
          <w:tab w:val="left" w:pos="461"/>
        </w:tabs>
        <w:rPr>
          <w:rFonts w:ascii="Arial" w:eastAsia="Arial" w:hAnsi="Arial" w:cs="Arial"/>
        </w:rPr>
      </w:pPr>
      <w:r w:rsidRPr="003B32AF">
        <w:rPr>
          <w:rFonts w:ascii="Arial"/>
        </w:rPr>
        <w:t>100% tie off is required when working from aerial and boom</w:t>
      </w:r>
      <w:r w:rsidRPr="003B32AF">
        <w:rPr>
          <w:rFonts w:ascii="Arial"/>
          <w:spacing w:val="-22"/>
        </w:rPr>
        <w:t xml:space="preserve"> </w:t>
      </w:r>
      <w:r w:rsidRPr="003B32AF">
        <w:rPr>
          <w:rFonts w:ascii="Arial"/>
        </w:rPr>
        <w:t>lifts.</w:t>
      </w:r>
    </w:p>
    <w:p w14:paraId="6AE307A1" w14:textId="77777777" w:rsidR="00D96DDA" w:rsidRPr="003B32AF" w:rsidRDefault="00D96DDA" w:rsidP="00D96DDA">
      <w:pPr>
        <w:spacing w:before="6"/>
        <w:rPr>
          <w:rFonts w:ascii="Arial" w:eastAsia="Arial" w:hAnsi="Arial" w:cs="Arial"/>
          <w:sz w:val="28"/>
          <w:szCs w:val="28"/>
        </w:rPr>
      </w:pPr>
    </w:p>
    <w:p w14:paraId="22A89092" w14:textId="77777777" w:rsidR="00D96DDA" w:rsidRPr="003B32AF" w:rsidRDefault="00D96DDA" w:rsidP="00E3448E">
      <w:pPr>
        <w:pStyle w:val="ListParagraph"/>
        <w:numPr>
          <w:ilvl w:val="0"/>
          <w:numId w:val="15"/>
        </w:numPr>
        <w:tabs>
          <w:tab w:val="left" w:pos="461"/>
        </w:tabs>
        <w:rPr>
          <w:rFonts w:ascii="Arial" w:eastAsia="Arial" w:hAnsi="Arial" w:cs="Arial"/>
        </w:rPr>
      </w:pPr>
      <w:r w:rsidRPr="003B32AF">
        <w:rPr>
          <w:rFonts w:ascii="Arial"/>
        </w:rPr>
        <w:t>Guard Railing-</w:t>
      </w:r>
      <w:r w:rsidRPr="003B32AF">
        <w:rPr>
          <w:rFonts w:ascii="Arial"/>
          <w:spacing w:val="-6"/>
        </w:rPr>
        <w:t xml:space="preserve"> </w:t>
      </w:r>
      <w:r w:rsidRPr="003B32AF">
        <w:rPr>
          <w:rFonts w:ascii="Arial"/>
        </w:rPr>
        <w:t>Standard</w:t>
      </w:r>
    </w:p>
    <w:p w14:paraId="37BEE5DD" w14:textId="77777777" w:rsidR="00D96DDA" w:rsidRPr="003B32AF" w:rsidRDefault="00D96DDA" w:rsidP="00E3448E">
      <w:pPr>
        <w:pStyle w:val="ListParagraph"/>
        <w:numPr>
          <w:ilvl w:val="1"/>
          <w:numId w:val="15"/>
        </w:numPr>
        <w:tabs>
          <w:tab w:val="left" w:pos="1181"/>
        </w:tabs>
        <w:spacing w:before="38"/>
        <w:rPr>
          <w:rFonts w:ascii="Arial" w:eastAsia="Arial" w:hAnsi="Arial" w:cs="Arial"/>
        </w:rPr>
      </w:pPr>
      <w:r w:rsidRPr="003B32AF">
        <w:rPr>
          <w:rFonts w:ascii="Arial" w:eastAsia="Arial" w:hAnsi="Arial" w:cs="Arial"/>
        </w:rPr>
        <w:t>Top Rail must be 42” +/- 3” above the working</w:t>
      </w:r>
      <w:r w:rsidRPr="003B32AF">
        <w:rPr>
          <w:rFonts w:ascii="Arial" w:eastAsia="Arial" w:hAnsi="Arial" w:cs="Arial"/>
          <w:spacing w:val="-11"/>
        </w:rPr>
        <w:t xml:space="preserve"> </w:t>
      </w:r>
      <w:r w:rsidRPr="003B32AF">
        <w:rPr>
          <w:rFonts w:ascii="Arial" w:eastAsia="Arial" w:hAnsi="Arial" w:cs="Arial"/>
        </w:rPr>
        <w:t>level.</w:t>
      </w:r>
    </w:p>
    <w:p w14:paraId="31852B4C" w14:textId="77777777" w:rsidR="00D96DDA" w:rsidRPr="003B32AF" w:rsidRDefault="00D96DDA" w:rsidP="00E3448E">
      <w:pPr>
        <w:pStyle w:val="ListParagraph"/>
        <w:numPr>
          <w:ilvl w:val="1"/>
          <w:numId w:val="15"/>
        </w:numPr>
        <w:tabs>
          <w:tab w:val="left" w:pos="1181"/>
        </w:tabs>
        <w:spacing w:before="40"/>
        <w:rPr>
          <w:rFonts w:ascii="Arial" w:eastAsia="Arial" w:hAnsi="Arial" w:cs="Arial"/>
        </w:rPr>
      </w:pPr>
      <w:r w:rsidRPr="003B32AF">
        <w:rPr>
          <w:rFonts w:ascii="Arial"/>
        </w:rPr>
        <w:t xml:space="preserve">Mid rail shall </w:t>
      </w:r>
      <w:proofErr w:type="gramStart"/>
      <w:r w:rsidRPr="003B32AF">
        <w:rPr>
          <w:rFonts w:ascii="Arial"/>
        </w:rPr>
        <w:t>located</w:t>
      </w:r>
      <w:proofErr w:type="gramEnd"/>
      <w:r w:rsidRPr="003B32AF">
        <w:rPr>
          <w:rFonts w:ascii="Arial"/>
        </w:rPr>
        <w:t xml:space="preserve"> midway between the working level and the top</w:t>
      </w:r>
      <w:r w:rsidRPr="003B32AF">
        <w:rPr>
          <w:rFonts w:ascii="Arial"/>
          <w:spacing w:val="-24"/>
        </w:rPr>
        <w:t xml:space="preserve"> </w:t>
      </w:r>
      <w:r w:rsidRPr="003B32AF">
        <w:rPr>
          <w:rFonts w:ascii="Arial"/>
        </w:rPr>
        <w:t>rail.</w:t>
      </w:r>
    </w:p>
    <w:p w14:paraId="5CDADE8C" w14:textId="77777777" w:rsidR="00D96DDA" w:rsidRPr="003B32AF" w:rsidRDefault="00D96DDA" w:rsidP="00E3448E">
      <w:pPr>
        <w:pStyle w:val="ListParagraph"/>
        <w:numPr>
          <w:ilvl w:val="1"/>
          <w:numId w:val="15"/>
        </w:numPr>
        <w:tabs>
          <w:tab w:val="left" w:pos="1181"/>
        </w:tabs>
        <w:spacing w:before="37"/>
        <w:rPr>
          <w:rFonts w:ascii="Arial" w:eastAsia="Arial" w:hAnsi="Arial" w:cs="Arial"/>
        </w:rPr>
      </w:pPr>
      <w:r w:rsidRPr="003B32AF">
        <w:rPr>
          <w:rFonts w:ascii="Arial" w:eastAsia="Arial" w:hAnsi="Arial" w:cs="Arial"/>
        </w:rPr>
        <w:t>Toe boards shall be 3 ½” in</w:t>
      </w:r>
      <w:r w:rsidRPr="003B32AF">
        <w:rPr>
          <w:rFonts w:ascii="Arial" w:eastAsia="Arial" w:hAnsi="Arial" w:cs="Arial"/>
          <w:spacing w:val="-5"/>
        </w:rPr>
        <w:t xml:space="preserve"> </w:t>
      </w:r>
      <w:r w:rsidRPr="003B32AF">
        <w:rPr>
          <w:rFonts w:ascii="Arial" w:eastAsia="Arial" w:hAnsi="Arial" w:cs="Arial"/>
        </w:rPr>
        <w:t>height.</w:t>
      </w:r>
    </w:p>
    <w:p w14:paraId="539875D4" w14:textId="77777777" w:rsidR="00D96DDA" w:rsidRPr="003B32AF" w:rsidRDefault="00D96DDA" w:rsidP="00E3448E">
      <w:pPr>
        <w:pStyle w:val="ListParagraph"/>
        <w:numPr>
          <w:ilvl w:val="1"/>
          <w:numId w:val="15"/>
        </w:numPr>
        <w:tabs>
          <w:tab w:val="left" w:pos="1181"/>
        </w:tabs>
        <w:spacing w:before="37"/>
        <w:rPr>
          <w:rFonts w:ascii="Arial" w:eastAsia="Arial" w:hAnsi="Arial" w:cs="Arial"/>
        </w:rPr>
      </w:pPr>
      <w:r w:rsidRPr="003B32AF">
        <w:rPr>
          <w:rFonts w:ascii="Arial"/>
        </w:rPr>
        <w:t>Guardrails will not be used as an anchorage for personal fall arrest</w:t>
      </w:r>
      <w:r w:rsidRPr="003B32AF">
        <w:rPr>
          <w:rFonts w:ascii="Arial"/>
          <w:spacing w:val="-18"/>
        </w:rPr>
        <w:t xml:space="preserve"> </w:t>
      </w:r>
      <w:r w:rsidRPr="003B32AF">
        <w:rPr>
          <w:rFonts w:ascii="Arial"/>
        </w:rPr>
        <w:t>equipment.</w:t>
      </w:r>
    </w:p>
    <w:p w14:paraId="1AED1F1C" w14:textId="77777777" w:rsidR="001D5432" w:rsidRPr="003B32AF" w:rsidRDefault="001D5432" w:rsidP="001D5432">
      <w:pPr>
        <w:pStyle w:val="Heading1"/>
      </w:pPr>
      <w:bookmarkStart w:id="60" w:name="_Toc85721205"/>
      <w:r w:rsidRPr="003B32AF">
        <w:t>Ladders</w:t>
      </w:r>
      <w:bookmarkEnd w:id="60"/>
    </w:p>
    <w:p w14:paraId="15CF2787" w14:textId="77777777" w:rsidR="001D5432" w:rsidRPr="003B32AF" w:rsidRDefault="001D5432" w:rsidP="00E3448E">
      <w:pPr>
        <w:pStyle w:val="ListParagraph"/>
        <w:numPr>
          <w:ilvl w:val="0"/>
          <w:numId w:val="16"/>
        </w:numPr>
        <w:tabs>
          <w:tab w:val="left" w:pos="461"/>
        </w:tabs>
        <w:spacing w:before="40"/>
        <w:jc w:val="left"/>
        <w:rPr>
          <w:rFonts w:ascii="Arial" w:eastAsia="Arial" w:hAnsi="Arial" w:cs="Arial"/>
        </w:rPr>
      </w:pPr>
      <w:r w:rsidRPr="003B32AF">
        <w:rPr>
          <w:rFonts w:ascii="Arial"/>
        </w:rPr>
        <w:t>Employees shall be trained on ladder use and</w:t>
      </w:r>
      <w:r w:rsidRPr="003B32AF">
        <w:rPr>
          <w:rFonts w:ascii="Arial"/>
          <w:spacing w:val="-11"/>
        </w:rPr>
        <w:t xml:space="preserve"> </w:t>
      </w:r>
      <w:r w:rsidRPr="003B32AF">
        <w:rPr>
          <w:rFonts w:ascii="Arial"/>
        </w:rPr>
        <w:t>safety.</w:t>
      </w:r>
    </w:p>
    <w:p w14:paraId="472C1BEB" w14:textId="77777777" w:rsidR="001D5432" w:rsidRPr="003B32AF" w:rsidRDefault="001D5432" w:rsidP="00E3448E">
      <w:pPr>
        <w:pStyle w:val="ListParagraph"/>
        <w:numPr>
          <w:ilvl w:val="0"/>
          <w:numId w:val="16"/>
        </w:numPr>
        <w:tabs>
          <w:tab w:val="left" w:pos="461"/>
        </w:tabs>
        <w:spacing w:before="37"/>
        <w:jc w:val="left"/>
        <w:rPr>
          <w:rFonts w:ascii="Arial" w:eastAsia="Arial" w:hAnsi="Arial" w:cs="Arial"/>
        </w:rPr>
      </w:pPr>
      <w:r w:rsidRPr="003B32AF">
        <w:rPr>
          <w:rFonts w:ascii="Arial"/>
        </w:rPr>
        <w:t>No aluminum or painted wooden ladders are</w:t>
      </w:r>
      <w:r w:rsidRPr="003B32AF">
        <w:rPr>
          <w:rFonts w:ascii="Arial"/>
          <w:spacing w:val="-14"/>
        </w:rPr>
        <w:t xml:space="preserve"> </w:t>
      </w:r>
      <w:r w:rsidRPr="003B32AF">
        <w:rPr>
          <w:rFonts w:ascii="Arial"/>
        </w:rPr>
        <w:t>permitted.</w:t>
      </w:r>
    </w:p>
    <w:p w14:paraId="0237D0DB" w14:textId="77777777" w:rsidR="001D5432" w:rsidRPr="003B32AF" w:rsidRDefault="001D5432" w:rsidP="00E3448E">
      <w:pPr>
        <w:pStyle w:val="ListParagraph"/>
        <w:numPr>
          <w:ilvl w:val="0"/>
          <w:numId w:val="16"/>
        </w:numPr>
        <w:tabs>
          <w:tab w:val="left" w:pos="461"/>
        </w:tabs>
        <w:spacing w:before="37"/>
        <w:jc w:val="left"/>
        <w:rPr>
          <w:rFonts w:ascii="Arial" w:eastAsia="Arial" w:hAnsi="Arial" w:cs="Arial"/>
        </w:rPr>
      </w:pPr>
      <w:r w:rsidRPr="003B32AF">
        <w:rPr>
          <w:rFonts w:ascii="Arial"/>
        </w:rPr>
        <w:t>Ladders will be construction grade</w:t>
      </w:r>
      <w:r w:rsidRPr="003B32AF">
        <w:rPr>
          <w:rFonts w:ascii="Arial"/>
          <w:spacing w:val="-11"/>
        </w:rPr>
        <w:t xml:space="preserve"> </w:t>
      </w:r>
      <w:r w:rsidRPr="003B32AF">
        <w:rPr>
          <w:rFonts w:ascii="Arial"/>
        </w:rPr>
        <w:t>material:</w:t>
      </w:r>
    </w:p>
    <w:p w14:paraId="325403CD" w14:textId="77777777" w:rsidR="001D5432" w:rsidRPr="003B32AF" w:rsidRDefault="001D5432" w:rsidP="00E3448E">
      <w:pPr>
        <w:pStyle w:val="ListParagraph"/>
        <w:numPr>
          <w:ilvl w:val="1"/>
          <w:numId w:val="16"/>
        </w:numPr>
        <w:tabs>
          <w:tab w:val="left" w:pos="1181"/>
        </w:tabs>
        <w:spacing w:before="37" w:line="278" w:lineRule="auto"/>
        <w:ind w:right="122"/>
        <w:rPr>
          <w:rFonts w:ascii="Arial" w:eastAsia="Arial" w:hAnsi="Arial" w:cs="Arial"/>
        </w:rPr>
      </w:pPr>
      <w:r w:rsidRPr="003B32AF">
        <w:rPr>
          <w:rFonts w:ascii="Arial"/>
        </w:rPr>
        <w:t>All ladders used must have a clear and legible weight limit permanently displayed on each ladder.</w:t>
      </w:r>
    </w:p>
    <w:p w14:paraId="5C22A9B0" w14:textId="77777777" w:rsidR="001D5432" w:rsidRPr="003B32AF" w:rsidRDefault="001D5432" w:rsidP="00E3448E">
      <w:pPr>
        <w:pStyle w:val="ListParagraph"/>
        <w:numPr>
          <w:ilvl w:val="0"/>
          <w:numId w:val="16"/>
        </w:numPr>
        <w:tabs>
          <w:tab w:val="left" w:pos="461"/>
        </w:tabs>
        <w:spacing w:line="252" w:lineRule="exact"/>
        <w:jc w:val="left"/>
        <w:rPr>
          <w:rFonts w:ascii="Arial" w:eastAsia="Arial" w:hAnsi="Arial" w:cs="Arial"/>
        </w:rPr>
      </w:pPr>
      <w:r w:rsidRPr="003B32AF">
        <w:rPr>
          <w:rFonts w:ascii="Arial" w:eastAsia="Arial" w:hAnsi="Arial" w:cs="Arial"/>
        </w:rPr>
        <w:t>All ladders will be used according to the manufacturer’s</w:t>
      </w:r>
      <w:r w:rsidRPr="003B32AF">
        <w:rPr>
          <w:rFonts w:ascii="Arial" w:eastAsia="Arial" w:hAnsi="Arial" w:cs="Arial"/>
          <w:spacing w:val="-16"/>
        </w:rPr>
        <w:t xml:space="preserve"> </w:t>
      </w:r>
      <w:r w:rsidRPr="003B32AF">
        <w:rPr>
          <w:rFonts w:ascii="Arial" w:eastAsia="Arial" w:hAnsi="Arial" w:cs="Arial"/>
        </w:rPr>
        <w:t>specifications.</w:t>
      </w:r>
    </w:p>
    <w:p w14:paraId="38D4AA17" w14:textId="77777777" w:rsidR="001D5432" w:rsidRPr="003B32AF" w:rsidRDefault="001D5432" w:rsidP="00E3448E">
      <w:pPr>
        <w:pStyle w:val="ListParagraph"/>
        <w:numPr>
          <w:ilvl w:val="0"/>
          <w:numId w:val="16"/>
        </w:numPr>
        <w:tabs>
          <w:tab w:val="left" w:pos="461"/>
        </w:tabs>
        <w:spacing w:before="37" w:line="276" w:lineRule="auto"/>
        <w:ind w:right="113"/>
        <w:jc w:val="left"/>
        <w:rPr>
          <w:rFonts w:ascii="Arial" w:eastAsia="Arial" w:hAnsi="Arial" w:cs="Arial"/>
        </w:rPr>
      </w:pPr>
      <w:r w:rsidRPr="003B32AF">
        <w:rPr>
          <w:rFonts w:ascii="Arial"/>
        </w:rPr>
        <w:t>Inspect ladders before each use. Damaged ladders will be destroyed and removed from the jobsite.</w:t>
      </w:r>
    </w:p>
    <w:p w14:paraId="518E1670" w14:textId="77777777" w:rsidR="001D5432" w:rsidRPr="003B32AF" w:rsidRDefault="001D5432" w:rsidP="00E3448E">
      <w:pPr>
        <w:pStyle w:val="ListParagraph"/>
        <w:numPr>
          <w:ilvl w:val="0"/>
          <w:numId w:val="16"/>
        </w:numPr>
        <w:tabs>
          <w:tab w:val="left" w:pos="461"/>
        </w:tabs>
        <w:spacing w:before="3"/>
        <w:jc w:val="left"/>
        <w:rPr>
          <w:rFonts w:ascii="Arial" w:eastAsia="Arial" w:hAnsi="Arial" w:cs="Arial"/>
        </w:rPr>
      </w:pPr>
      <w:r w:rsidRPr="003B32AF">
        <w:rPr>
          <w:rFonts w:ascii="Arial"/>
        </w:rPr>
        <w:t>A-frame ladders will be used on in the fully opened and locked</w:t>
      </w:r>
      <w:r w:rsidRPr="003B32AF">
        <w:rPr>
          <w:rFonts w:ascii="Arial"/>
          <w:spacing w:val="-21"/>
        </w:rPr>
        <w:t xml:space="preserve"> </w:t>
      </w:r>
      <w:r w:rsidRPr="003B32AF">
        <w:rPr>
          <w:rFonts w:ascii="Arial"/>
        </w:rPr>
        <w:t>position.</w:t>
      </w:r>
    </w:p>
    <w:p w14:paraId="52FF979C" w14:textId="77777777" w:rsidR="001D5432" w:rsidRPr="003B32AF" w:rsidRDefault="001D5432" w:rsidP="00E3448E">
      <w:pPr>
        <w:pStyle w:val="ListParagraph"/>
        <w:numPr>
          <w:ilvl w:val="0"/>
          <w:numId w:val="16"/>
        </w:numPr>
        <w:tabs>
          <w:tab w:val="left" w:pos="461"/>
        </w:tabs>
        <w:spacing w:before="37"/>
        <w:jc w:val="left"/>
        <w:rPr>
          <w:rFonts w:ascii="Arial" w:eastAsia="Arial" w:hAnsi="Arial" w:cs="Arial"/>
        </w:rPr>
      </w:pPr>
      <w:r w:rsidRPr="003B32AF">
        <w:rPr>
          <w:rFonts w:ascii="Arial"/>
        </w:rPr>
        <w:t>Extension ladders will extend 3 feet above the landing</w:t>
      </w:r>
      <w:r w:rsidRPr="003B32AF">
        <w:rPr>
          <w:rFonts w:ascii="Arial"/>
          <w:spacing w:val="-13"/>
        </w:rPr>
        <w:t xml:space="preserve"> </w:t>
      </w:r>
      <w:r w:rsidRPr="003B32AF">
        <w:rPr>
          <w:rFonts w:ascii="Arial"/>
        </w:rPr>
        <w:t>surface.</w:t>
      </w:r>
    </w:p>
    <w:p w14:paraId="32681C1B" w14:textId="77777777" w:rsidR="001D5432" w:rsidRPr="003B32AF" w:rsidRDefault="001D5432" w:rsidP="00E3448E">
      <w:pPr>
        <w:pStyle w:val="ListParagraph"/>
        <w:numPr>
          <w:ilvl w:val="0"/>
          <w:numId w:val="16"/>
        </w:numPr>
        <w:tabs>
          <w:tab w:val="left" w:pos="461"/>
        </w:tabs>
        <w:spacing w:before="37" w:line="276" w:lineRule="auto"/>
        <w:ind w:right="122"/>
        <w:jc w:val="left"/>
        <w:rPr>
          <w:rFonts w:ascii="Arial" w:eastAsia="Arial" w:hAnsi="Arial" w:cs="Arial"/>
        </w:rPr>
      </w:pPr>
      <w:r w:rsidRPr="003B32AF">
        <w:rPr>
          <w:rFonts w:ascii="Arial"/>
        </w:rPr>
        <w:t>Extension ladders must be used as designed by the manufacturer; do not separate sections and use</w:t>
      </w:r>
      <w:r w:rsidRPr="003B32AF">
        <w:rPr>
          <w:rFonts w:ascii="Arial"/>
          <w:spacing w:val="-10"/>
        </w:rPr>
        <w:t xml:space="preserve"> </w:t>
      </w:r>
      <w:r w:rsidRPr="003B32AF">
        <w:rPr>
          <w:rFonts w:ascii="Arial"/>
        </w:rPr>
        <w:t>individually.</w:t>
      </w:r>
    </w:p>
    <w:p w14:paraId="5F0B08E1" w14:textId="77777777" w:rsidR="001D5432" w:rsidRPr="003B32AF" w:rsidRDefault="001D5432" w:rsidP="00E3448E">
      <w:pPr>
        <w:pStyle w:val="ListParagraph"/>
        <w:numPr>
          <w:ilvl w:val="0"/>
          <w:numId w:val="16"/>
        </w:numPr>
        <w:tabs>
          <w:tab w:val="left" w:pos="461"/>
        </w:tabs>
        <w:spacing w:before="57" w:line="276" w:lineRule="auto"/>
        <w:ind w:right="114"/>
        <w:jc w:val="left"/>
        <w:rPr>
          <w:rFonts w:ascii="Arial" w:eastAsia="Arial" w:hAnsi="Arial" w:cs="Arial"/>
        </w:rPr>
      </w:pPr>
      <w:r w:rsidRPr="003B32AF">
        <w:rPr>
          <w:rFonts w:ascii="Arial"/>
        </w:rPr>
        <w:t>Never use the top three steps of an extension ladder or the top 2 of an A frame</w:t>
      </w:r>
      <w:r w:rsidRPr="003B32AF">
        <w:rPr>
          <w:rFonts w:ascii="Arial"/>
          <w:spacing w:val="-25"/>
        </w:rPr>
        <w:t xml:space="preserve"> </w:t>
      </w:r>
      <w:proofErr w:type="gramStart"/>
      <w:r w:rsidRPr="003B32AF">
        <w:rPr>
          <w:rFonts w:ascii="Arial"/>
        </w:rPr>
        <w:t>ladder</w:t>
      </w:r>
      <w:proofErr w:type="gramEnd"/>
      <w:r w:rsidRPr="003B32AF">
        <w:rPr>
          <w:rFonts w:ascii="Arial"/>
        </w:rPr>
        <w:t>. Never store materials or tools on the steps of a ladder or leave them un-attended on top of a ladder.</w:t>
      </w:r>
    </w:p>
    <w:p w14:paraId="45608E1C" w14:textId="77777777" w:rsidR="001D5432" w:rsidRPr="003B32AF" w:rsidRDefault="001D5432" w:rsidP="001D5432">
      <w:pPr>
        <w:tabs>
          <w:tab w:val="left" w:pos="1181"/>
        </w:tabs>
        <w:spacing w:before="37"/>
        <w:rPr>
          <w:rFonts w:ascii="Arial"/>
        </w:rPr>
      </w:pPr>
      <w:r w:rsidRPr="003B32AF">
        <w:rPr>
          <w:rFonts w:ascii="Arial"/>
        </w:rPr>
        <w:t xml:space="preserve">Use the 3-point rule; 2 hands and foot or vice versa to </w:t>
      </w:r>
      <w:proofErr w:type="gramStart"/>
      <w:r w:rsidRPr="003B32AF">
        <w:rPr>
          <w:rFonts w:ascii="Arial"/>
        </w:rPr>
        <w:t>be in contact with ladder at all times</w:t>
      </w:r>
      <w:proofErr w:type="gramEnd"/>
      <w:r w:rsidRPr="003B32AF">
        <w:rPr>
          <w:rFonts w:ascii="Arial"/>
        </w:rPr>
        <w:t>.</w:t>
      </w:r>
    </w:p>
    <w:p w14:paraId="24389101" w14:textId="77777777" w:rsidR="001D5432" w:rsidRPr="003B32AF" w:rsidRDefault="001D5432" w:rsidP="00680F0F">
      <w:pPr>
        <w:pStyle w:val="Heading1"/>
      </w:pPr>
      <w:bookmarkStart w:id="61" w:name="_Toc85721206"/>
      <w:r w:rsidRPr="003B32AF">
        <w:t>Excavations</w:t>
      </w:r>
      <w:bookmarkEnd w:id="61"/>
    </w:p>
    <w:p w14:paraId="5F238FA2" w14:textId="29523195" w:rsidR="00680F0F" w:rsidRPr="003B32AF" w:rsidRDefault="00680F0F" w:rsidP="00680F0F">
      <w:pPr>
        <w:shd w:val="clear" w:color="auto" w:fill="FFFFFF"/>
        <w:spacing w:after="0" w:line="240" w:lineRule="auto"/>
        <w:rPr>
          <w:rFonts w:ascii="Arial" w:eastAsia="Times New Roman" w:hAnsi="Arial" w:cs="Arial"/>
          <w:b/>
          <w:bCs/>
          <w:color w:val="222222"/>
          <w:sz w:val="24"/>
          <w:szCs w:val="24"/>
        </w:rPr>
      </w:pPr>
      <w:r w:rsidRPr="003B32AF">
        <w:rPr>
          <w:rFonts w:ascii="Arial" w:eastAsia="Times New Roman" w:hAnsi="Arial" w:cs="Arial"/>
          <w:b/>
          <w:bCs/>
          <w:color w:val="222222"/>
          <w:sz w:val="24"/>
          <w:szCs w:val="24"/>
        </w:rPr>
        <w:t>G</w:t>
      </w:r>
      <w:r w:rsidR="00B97E13" w:rsidRPr="003B32AF">
        <w:rPr>
          <w:rFonts w:ascii="Arial" w:eastAsia="Times New Roman" w:hAnsi="Arial" w:cs="Arial"/>
          <w:b/>
          <w:bCs/>
          <w:color w:val="222222"/>
          <w:sz w:val="24"/>
          <w:szCs w:val="24"/>
        </w:rPr>
        <w:t>eneral</w:t>
      </w:r>
    </w:p>
    <w:p w14:paraId="724A1184" w14:textId="4C0AC311"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 xml:space="preserve">Surface encumbrances that are located </w:t>
      </w:r>
      <w:proofErr w:type="gramStart"/>
      <w:r w:rsidRPr="003B32AF">
        <w:rPr>
          <w:rFonts w:ascii="Arial" w:eastAsia="Times New Roman" w:hAnsi="Arial" w:cs="Arial"/>
          <w:color w:val="222222"/>
        </w:rPr>
        <w:t>so as to</w:t>
      </w:r>
      <w:proofErr w:type="gramEnd"/>
      <w:r w:rsidRPr="003B32AF">
        <w:rPr>
          <w:rFonts w:ascii="Arial" w:eastAsia="Times New Roman" w:hAnsi="Arial" w:cs="Arial"/>
          <w:color w:val="222222"/>
        </w:rPr>
        <w:t xml:space="preserve"> create a hazard to employees shall be</w:t>
      </w:r>
    </w:p>
    <w:p w14:paraId="1E8EE2BA" w14:textId="77777777" w:rsidR="00680F0F" w:rsidRPr="003B32AF" w:rsidRDefault="00680F0F" w:rsidP="00982399">
      <w:pPr>
        <w:shd w:val="clear" w:color="auto" w:fill="FFFFFF"/>
        <w:spacing w:after="0" w:line="240" w:lineRule="auto"/>
        <w:ind w:firstLine="720"/>
        <w:rPr>
          <w:rFonts w:ascii="Arial" w:eastAsia="Times New Roman" w:hAnsi="Arial" w:cs="Arial"/>
          <w:color w:val="222222"/>
        </w:rPr>
      </w:pPr>
      <w:r w:rsidRPr="003B32AF">
        <w:rPr>
          <w:rFonts w:ascii="Arial" w:eastAsia="Times New Roman" w:hAnsi="Arial" w:cs="Arial"/>
          <w:color w:val="222222"/>
        </w:rPr>
        <w:t>removed or supported as necessary to safeguard employees.</w:t>
      </w:r>
    </w:p>
    <w:p w14:paraId="6A9CB11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1842B00D" w14:textId="6EFC0D7D"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Underground utilities such as water, sewer, telephone, fuel, electric, and others shall be</w:t>
      </w:r>
    </w:p>
    <w:p w14:paraId="51689D64" w14:textId="77777777" w:rsidR="00680F0F" w:rsidRPr="003B32AF" w:rsidRDefault="00680F0F" w:rsidP="00982399">
      <w:pPr>
        <w:shd w:val="clear" w:color="auto" w:fill="FFFFFF"/>
        <w:spacing w:after="0" w:line="240" w:lineRule="auto"/>
        <w:ind w:firstLine="720"/>
        <w:rPr>
          <w:rFonts w:ascii="Arial" w:eastAsia="Times New Roman" w:hAnsi="Arial" w:cs="Arial"/>
          <w:color w:val="222222"/>
        </w:rPr>
      </w:pPr>
      <w:r w:rsidRPr="003B32AF">
        <w:rPr>
          <w:rFonts w:ascii="Arial" w:eastAsia="Times New Roman" w:hAnsi="Arial" w:cs="Arial"/>
          <w:color w:val="222222"/>
        </w:rPr>
        <w:t>determined prior to opening an excavation.</w:t>
      </w:r>
    </w:p>
    <w:p w14:paraId="356AE7C9"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F5636C2" w14:textId="19B3BA48"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 xml:space="preserve">Means of egress from an excavation or trench such as a stairway, ladder, </w:t>
      </w:r>
      <w:proofErr w:type="gramStart"/>
      <w:r w:rsidRPr="003B32AF">
        <w:rPr>
          <w:rFonts w:ascii="Arial" w:eastAsia="Times New Roman" w:hAnsi="Arial" w:cs="Arial"/>
          <w:color w:val="222222"/>
        </w:rPr>
        <w:t>ramp</w:t>
      </w:r>
      <w:proofErr w:type="gramEnd"/>
      <w:r w:rsidRPr="003B32AF">
        <w:rPr>
          <w:rFonts w:ascii="Arial" w:eastAsia="Times New Roman" w:hAnsi="Arial" w:cs="Arial"/>
          <w:color w:val="222222"/>
        </w:rPr>
        <w:t xml:space="preserve"> or other safe</w:t>
      </w:r>
      <w:r w:rsidR="00982399" w:rsidRPr="003B32AF">
        <w:rPr>
          <w:rFonts w:ascii="Arial" w:eastAsia="Times New Roman" w:hAnsi="Arial" w:cs="Arial"/>
          <w:color w:val="222222"/>
        </w:rPr>
        <w:t xml:space="preserve"> </w:t>
      </w:r>
      <w:r w:rsidRPr="003B32AF">
        <w:rPr>
          <w:rFonts w:ascii="Arial" w:eastAsia="Times New Roman" w:hAnsi="Arial" w:cs="Arial"/>
          <w:color w:val="222222"/>
        </w:rPr>
        <w:t>means of egress shall be located so as to require no more than 25 feet of lateral travel for</w:t>
      </w:r>
      <w:r w:rsidR="00982399" w:rsidRPr="003B32AF">
        <w:rPr>
          <w:rFonts w:ascii="Arial" w:eastAsia="Times New Roman" w:hAnsi="Arial" w:cs="Arial"/>
          <w:color w:val="222222"/>
        </w:rPr>
        <w:t xml:space="preserve"> </w:t>
      </w:r>
      <w:r w:rsidRPr="003B32AF">
        <w:rPr>
          <w:rFonts w:ascii="Arial" w:eastAsia="Times New Roman" w:hAnsi="Arial" w:cs="Arial"/>
          <w:color w:val="222222"/>
        </w:rPr>
        <w:t>employees working in the excavation or trench.</w:t>
      </w:r>
    </w:p>
    <w:p w14:paraId="397F8D3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6D5A320D" w14:textId="43B6AB72"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exposed to vehicular traffic shall wear warning vests of high-visible reflective</w:t>
      </w:r>
    </w:p>
    <w:p w14:paraId="383F1535" w14:textId="77777777" w:rsidR="00680F0F" w:rsidRPr="003B32AF" w:rsidRDefault="00680F0F" w:rsidP="00982399">
      <w:pPr>
        <w:shd w:val="clear" w:color="auto" w:fill="FFFFFF"/>
        <w:spacing w:after="0" w:line="240" w:lineRule="auto"/>
        <w:ind w:firstLine="720"/>
        <w:rPr>
          <w:rFonts w:ascii="Arial" w:eastAsia="Times New Roman" w:hAnsi="Arial" w:cs="Arial"/>
          <w:color w:val="222222"/>
        </w:rPr>
      </w:pPr>
      <w:r w:rsidRPr="003B32AF">
        <w:rPr>
          <w:rFonts w:ascii="Arial" w:eastAsia="Times New Roman" w:hAnsi="Arial" w:cs="Arial"/>
          <w:color w:val="222222"/>
        </w:rPr>
        <w:t>material.</w:t>
      </w:r>
    </w:p>
    <w:p w14:paraId="671D6F1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11E7A042" w14:textId="535464A2"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shall not be permitted to perform work within the swing radius of excavators or other</w:t>
      </w:r>
      <w:r w:rsidR="00982399" w:rsidRPr="003B32AF">
        <w:rPr>
          <w:rFonts w:ascii="Arial" w:eastAsia="Times New Roman" w:hAnsi="Arial" w:cs="Arial"/>
          <w:color w:val="222222"/>
        </w:rPr>
        <w:t xml:space="preserve"> </w:t>
      </w:r>
      <w:r w:rsidRPr="003B32AF">
        <w:rPr>
          <w:rFonts w:ascii="Arial" w:eastAsia="Times New Roman" w:hAnsi="Arial" w:cs="Arial"/>
          <w:color w:val="222222"/>
        </w:rPr>
        <w:t xml:space="preserve">equipment which could </w:t>
      </w:r>
      <w:proofErr w:type="gramStart"/>
      <w:r w:rsidRPr="003B32AF">
        <w:rPr>
          <w:rFonts w:ascii="Arial" w:eastAsia="Times New Roman" w:hAnsi="Arial" w:cs="Arial"/>
          <w:color w:val="222222"/>
        </w:rPr>
        <w:t>make contact with</w:t>
      </w:r>
      <w:proofErr w:type="gramEnd"/>
      <w:r w:rsidRPr="003B32AF">
        <w:rPr>
          <w:rFonts w:ascii="Arial" w:eastAsia="Times New Roman" w:hAnsi="Arial" w:cs="Arial"/>
          <w:color w:val="222222"/>
        </w:rPr>
        <w:t xml:space="preserve"> an employee.</w:t>
      </w:r>
      <w:r w:rsidR="00982399" w:rsidRPr="003B32AF">
        <w:rPr>
          <w:rFonts w:ascii="Arial" w:eastAsia="Times New Roman" w:hAnsi="Arial" w:cs="Arial"/>
          <w:color w:val="222222"/>
        </w:rPr>
        <w:t xml:space="preserve"> </w:t>
      </w:r>
      <w:r w:rsidRPr="003B32AF">
        <w:rPr>
          <w:rFonts w:ascii="Arial" w:eastAsia="Times New Roman" w:hAnsi="Arial" w:cs="Arial"/>
          <w:color w:val="222222"/>
        </w:rPr>
        <w:t>During excavation activity, danger signs shall be posted warning employees to stay clear of the</w:t>
      </w:r>
    </w:p>
    <w:p w14:paraId="7DFBBCEB" w14:textId="77777777" w:rsidR="00680F0F" w:rsidRPr="003B32AF" w:rsidRDefault="00680F0F" w:rsidP="00982399">
      <w:pPr>
        <w:shd w:val="clear" w:color="auto" w:fill="FFFFFF"/>
        <w:spacing w:after="0" w:line="240" w:lineRule="auto"/>
        <w:ind w:firstLine="720"/>
        <w:rPr>
          <w:rFonts w:ascii="Arial" w:eastAsia="Times New Roman" w:hAnsi="Arial" w:cs="Arial"/>
          <w:color w:val="222222"/>
        </w:rPr>
      </w:pPr>
      <w:r w:rsidRPr="003B32AF">
        <w:rPr>
          <w:rFonts w:ascii="Arial" w:eastAsia="Times New Roman" w:hAnsi="Arial" w:cs="Arial"/>
          <w:color w:val="222222"/>
        </w:rPr>
        <w:t>swing radius of the machine.</w:t>
      </w:r>
    </w:p>
    <w:p w14:paraId="3D8B855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2C886D0C"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8CC2F8B" w14:textId="4CFA5E7C"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All employees working in an excavation shall wear head protection (hard hats).</w:t>
      </w:r>
    </w:p>
    <w:p w14:paraId="1C48943B"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276B5FC5" w14:textId="23E341D5"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No employees shall be permitted underneath loads handled by lifting or digging equipment. </w:t>
      </w:r>
    </w:p>
    <w:p w14:paraId="5D45D53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D094BC6" w14:textId="756AEF49"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shall be protected from loose rock, or soil that could pose a hazard by falling or</w:t>
      </w:r>
      <w:r w:rsidR="00982399" w:rsidRPr="003B32AF">
        <w:rPr>
          <w:rFonts w:ascii="Arial" w:eastAsia="Times New Roman" w:hAnsi="Arial" w:cs="Arial"/>
          <w:color w:val="222222"/>
        </w:rPr>
        <w:t xml:space="preserve"> </w:t>
      </w:r>
      <w:r w:rsidRPr="003B32AF">
        <w:rPr>
          <w:rFonts w:ascii="Arial" w:eastAsia="Times New Roman" w:hAnsi="Arial" w:cs="Arial"/>
          <w:color w:val="222222"/>
        </w:rPr>
        <w:t>rolling from and excavation face or side.</w:t>
      </w:r>
    </w:p>
    <w:p w14:paraId="78ACC3F1"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DB4EFD5" w14:textId="4551E2D0"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 xml:space="preserve">Employees working in excavations </w:t>
      </w:r>
      <w:r w:rsidR="00050BB2" w:rsidRPr="003B32AF">
        <w:rPr>
          <w:rFonts w:ascii="Arial" w:eastAsia="Times New Roman" w:hAnsi="Arial" w:cs="Arial"/>
          <w:color w:val="222222"/>
        </w:rPr>
        <w:t xml:space="preserve">of 4 feet or deeper </w:t>
      </w:r>
      <w:r w:rsidRPr="003B32AF">
        <w:rPr>
          <w:rFonts w:ascii="Arial" w:eastAsia="Times New Roman" w:hAnsi="Arial" w:cs="Arial"/>
          <w:color w:val="222222"/>
        </w:rPr>
        <w:t>shall be protected from cave-ins by an adequate protective</w:t>
      </w:r>
      <w:r w:rsidR="00982399" w:rsidRPr="003B32AF">
        <w:rPr>
          <w:rFonts w:ascii="Arial" w:eastAsia="Times New Roman" w:hAnsi="Arial" w:cs="Arial"/>
          <w:color w:val="222222"/>
        </w:rPr>
        <w:t xml:space="preserve"> </w:t>
      </w:r>
      <w:r w:rsidRPr="003B32AF">
        <w:rPr>
          <w:rFonts w:ascii="Arial" w:eastAsia="Times New Roman" w:hAnsi="Arial" w:cs="Arial"/>
          <w:color w:val="222222"/>
        </w:rPr>
        <w:t>system designed in accordance with the OSHA rules and regulations.</w:t>
      </w:r>
      <w:r w:rsidR="000E37DB" w:rsidRPr="003B32AF">
        <w:rPr>
          <w:rFonts w:ascii="Arial" w:eastAsia="Times New Roman" w:hAnsi="Arial" w:cs="Arial"/>
          <w:color w:val="222222"/>
        </w:rPr>
        <w:t xml:space="preserve"> Competent Person may after a thorough inspection may make an exception to the 4-foot</w:t>
      </w:r>
      <w:r w:rsidR="00BA718F" w:rsidRPr="003B32AF">
        <w:rPr>
          <w:rFonts w:ascii="Arial" w:eastAsia="Times New Roman" w:hAnsi="Arial" w:cs="Arial"/>
          <w:color w:val="222222"/>
        </w:rPr>
        <w:t xml:space="preserve"> </w:t>
      </w:r>
      <w:r w:rsidR="000E37DB" w:rsidRPr="003B32AF">
        <w:rPr>
          <w:rFonts w:ascii="Arial" w:eastAsia="Times New Roman" w:hAnsi="Arial" w:cs="Arial"/>
          <w:color w:val="222222"/>
        </w:rPr>
        <w:t xml:space="preserve">rule, but in all cases of 5 feet or greater protective measures shall be employed. </w:t>
      </w:r>
      <w:r w:rsidR="00BA718F" w:rsidRPr="003B32AF">
        <w:rPr>
          <w:rFonts w:ascii="Arial" w:eastAsia="Times New Roman" w:hAnsi="Arial" w:cs="Arial"/>
          <w:color w:val="222222"/>
        </w:rPr>
        <w:t xml:space="preserve">In excavations of 3 feet or deeper and a Competent Person has determined that there is no indication of a potential </w:t>
      </w:r>
      <w:proofErr w:type="gramStart"/>
      <w:r w:rsidR="00BA718F" w:rsidRPr="003B32AF">
        <w:rPr>
          <w:rFonts w:ascii="Arial" w:eastAsia="Times New Roman" w:hAnsi="Arial" w:cs="Arial"/>
          <w:color w:val="222222"/>
        </w:rPr>
        <w:t>cave-in</w:t>
      </w:r>
      <w:proofErr w:type="gramEnd"/>
      <w:r w:rsidR="00050BB2" w:rsidRPr="003B32AF">
        <w:rPr>
          <w:rFonts w:ascii="Arial" w:eastAsia="Times New Roman" w:hAnsi="Arial" w:cs="Arial"/>
          <w:color w:val="222222"/>
        </w:rPr>
        <w:t xml:space="preserve"> and no protective system is required, the buddy system will be employed so that no one person is left in the trench alone without means of visual contact and have voice communication with another employee at all times.</w:t>
      </w:r>
    </w:p>
    <w:p w14:paraId="71616916"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1095F5D" w14:textId="50406AA8"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Smoking inside an excavation is prohibited.</w:t>
      </w:r>
    </w:p>
    <w:p w14:paraId="1F9C3BB1"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E98ECE6" w14:textId="51845C2B"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entering deep, confined excavations, such as bell-bottom pier holes, shall wear a</w:t>
      </w:r>
      <w:r w:rsidR="00982399" w:rsidRPr="003B32AF">
        <w:rPr>
          <w:rFonts w:ascii="Arial" w:eastAsia="Times New Roman" w:hAnsi="Arial" w:cs="Arial"/>
          <w:color w:val="222222"/>
        </w:rPr>
        <w:t xml:space="preserve"> </w:t>
      </w:r>
      <w:r w:rsidRPr="003B32AF">
        <w:rPr>
          <w:rFonts w:ascii="Arial" w:eastAsia="Times New Roman" w:hAnsi="Arial" w:cs="Arial"/>
          <w:color w:val="222222"/>
        </w:rPr>
        <w:t>harness with a safety line attached. This line shall be separate from any line used to handle</w:t>
      </w:r>
      <w:r w:rsidR="00982399" w:rsidRPr="003B32AF">
        <w:rPr>
          <w:rFonts w:ascii="Arial" w:eastAsia="Times New Roman" w:hAnsi="Arial" w:cs="Arial"/>
          <w:color w:val="222222"/>
        </w:rPr>
        <w:t xml:space="preserve"> </w:t>
      </w:r>
      <w:r w:rsidRPr="003B32AF">
        <w:rPr>
          <w:rFonts w:ascii="Arial" w:eastAsia="Times New Roman" w:hAnsi="Arial" w:cs="Arial"/>
          <w:color w:val="222222"/>
        </w:rPr>
        <w:t xml:space="preserve">material. The safety line shall be </w:t>
      </w:r>
      <w:proofErr w:type="gramStart"/>
      <w:r w:rsidRPr="003B32AF">
        <w:rPr>
          <w:rFonts w:ascii="Arial" w:eastAsia="Times New Roman" w:hAnsi="Arial" w:cs="Arial"/>
          <w:color w:val="222222"/>
        </w:rPr>
        <w:t>attended at all times</w:t>
      </w:r>
      <w:proofErr w:type="gramEnd"/>
      <w:r w:rsidRPr="003B32AF">
        <w:rPr>
          <w:rFonts w:ascii="Arial" w:eastAsia="Times New Roman" w:hAnsi="Arial" w:cs="Arial"/>
          <w:color w:val="222222"/>
        </w:rPr>
        <w:t>, in case the employee requires rescue. </w:t>
      </w:r>
    </w:p>
    <w:p w14:paraId="5BC51C14"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3B3B4BF" w14:textId="1379B0AD"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 xml:space="preserve">Employees many </w:t>
      </w:r>
      <w:proofErr w:type="gramStart"/>
      <w:r w:rsidRPr="003B32AF">
        <w:rPr>
          <w:rFonts w:ascii="Arial" w:eastAsia="Times New Roman" w:hAnsi="Arial" w:cs="Arial"/>
          <w:color w:val="222222"/>
        </w:rPr>
        <w:t>not work</w:t>
      </w:r>
      <w:proofErr w:type="gramEnd"/>
      <w:r w:rsidRPr="003B32AF">
        <w:rPr>
          <w:rFonts w:ascii="Arial" w:eastAsia="Times New Roman" w:hAnsi="Arial" w:cs="Arial"/>
          <w:color w:val="222222"/>
        </w:rPr>
        <w:t xml:space="preserve"> in excavations with accumulated water, unless specific steps are</w:t>
      </w:r>
      <w:r w:rsidR="00982399" w:rsidRPr="003B32AF">
        <w:rPr>
          <w:rFonts w:ascii="Arial" w:eastAsia="Times New Roman" w:hAnsi="Arial" w:cs="Arial"/>
          <w:color w:val="222222"/>
        </w:rPr>
        <w:t xml:space="preserve"> </w:t>
      </w:r>
      <w:r w:rsidRPr="003B32AF">
        <w:rPr>
          <w:rFonts w:ascii="Arial" w:eastAsia="Times New Roman" w:hAnsi="Arial" w:cs="Arial"/>
          <w:color w:val="222222"/>
        </w:rPr>
        <w:t>taken to protect from the accumulation hazard.</w:t>
      </w:r>
    </w:p>
    <w:p w14:paraId="6029CE5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3EDCC57A" w14:textId="7B951BD4"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 xml:space="preserve">Materials or equipment shall be placed or stored closer than </w:t>
      </w:r>
      <w:r w:rsidR="00982399" w:rsidRPr="003B32AF">
        <w:rPr>
          <w:rFonts w:ascii="Arial" w:eastAsia="Times New Roman" w:hAnsi="Arial" w:cs="Arial"/>
          <w:color w:val="222222"/>
        </w:rPr>
        <w:t>3</w:t>
      </w:r>
      <w:r w:rsidRPr="003B32AF">
        <w:rPr>
          <w:rFonts w:ascii="Arial" w:eastAsia="Times New Roman" w:hAnsi="Arial" w:cs="Arial"/>
          <w:color w:val="222222"/>
        </w:rPr>
        <w:t xml:space="preserve"> feet from the edge of the</w:t>
      </w:r>
    </w:p>
    <w:p w14:paraId="3690C12C" w14:textId="77777777" w:rsidR="00680F0F" w:rsidRPr="003B32AF" w:rsidRDefault="00680F0F" w:rsidP="00982399">
      <w:pPr>
        <w:shd w:val="clear" w:color="auto" w:fill="FFFFFF"/>
        <w:spacing w:after="0" w:line="240" w:lineRule="auto"/>
        <w:ind w:firstLine="720"/>
        <w:rPr>
          <w:rFonts w:ascii="Arial" w:eastAsia="Times New Roman" w:hAnsi="Arial" w:cs="Arial"/>
          <w:color w:val="222222"/>
        </w:rPr>
      </w:pPr>
      <w:r w:rsidRPr="003B32AF">
        <w:rPr>
          <w:rFonts w:ascii="Arial" w:eastAsia="Times New Roman" w:hAnsi="Arial" w:cs="Arial"/>
          <w:color w:val="222222"/>
        </w:rPr>
        <w:t>excavation unless the material is secured by restraining devices sufficient to prevent the</w:t>
      </w:r>
    </w:p>
    <w:p w14:paraId="6A4F8561" w14:textId="55B467BF" w:rsidR="00680F0F" w:rsidRPr="003B32AF" w:rsidRDefault="00680F0F" w:rsidP="009865D7">
      <w:pPr>
        <w:shd w:val="clear" w:color="auto" w:fill="FFFFFF"/>
        <w:spacing w:after="0" w:line="240" w:lineRule="auto"/>
        <w:ind w:left="720"/>
        <w:rPr>
          <w:rFonts w:ascii="Arial" w:eastAsia="Times New Roman" w:hAnsi="Arial" w:cs="Arial"/>
          <w:color w:val="222222"/>
        </w:rPr>
      </w:pPr>
      <w:r w:rsidRPr="003B32AF">
        <w:rPr>
          <w:rFonts w:ascii="Arial" w:eastAsia="Times New Roman" w:hAnsi="Arial" w:cs="Arial"/>
          <w:color w:val="222222"/>
        </w:rPr>
        <w:t>material from falling into the excavation.</w:t>
      </w:r>
      <w:r w:rsidR="009865D7" w:rsidRPr="003B32AF">
        <w:rPr>
          <w:rFonts w:ascii="Arial" w:eastAsia="Times New Roman" w:hAnsi="Arial" w:cs="Arial"/>
          <w:color w:val="222222"/>
        </w:rPr>
        <w:t xml:space="preserve"> Competent Person may allow a deviance to this rule if they deem to be safe, but in no circumstance closer than 2 feet.</w:t>
      </w:r>
    </w:p>
    <w:p w14:paraId="07BCD69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DA9642D" w14:textId="451E50BE"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Appropriate eye protection shall be worn when machines or operations present potential eye or</w:t>
      </w:r>
      <w:r w:rsidR="00982399" w:rsidRPr="003B32AF">
        <w:rPr>
          <w:rFonts w:ascii="Arial" w:eastAsia="Times New Roman" w:hAnsi="Arial" w:cs="Arial"/>
          <w:color w:val="222222"/>
        </w:rPr>
        <w:t xml:space="preserve"> </w:t>
      </w:r>
      <w:r w:rsidRPr="003B32AF">
        <w:rPr>
          <w:rFonts w:ascii="Arial" w:eastAsia="Times New Roman" w:hAnsi="Arial" w:cs="Arial"/>
          <w:color w:val="222222"/>
        </w:rPr>
        <w:t>face injuries.</w:t>
      </w:r>
    </w:p>
    <w:p w14:paraId="3674CD9E"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3A00F3E0" w14:textId="6A63698D"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All excavations that are deeper than 20 feet shall be designed by a professional engineer. </w:t>
      </w:r>
    </w:p>
    <w:p w14:paraId="5198AB2C"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2E793356" w14:textId="2DE268D3"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Where employees or equipment are permitted to cross over excavations, walkways or bridges</w:t>
      </w:r>
      <w:r w:rsidR="00982399" w:rsidRPr="003B32AF">
        <w:rPr>
          <w:rFonts w:ascii="Arial" w:eastAsia="Times New Roman" w:hAnsi="Arial" w:cs="Arial"/>
          <w:color w:val="222222"/>
        </w:rPr>
        <w:t xml:space="preserve"> </w:t>
      </w:r>
      <w:r w:rsidRPr="003B32AF">
        <w:rPr>
          <w:rFonts w:ascii="Arial" w:eastAsia="Times New Roman" w:hAnsi="Arial" w:cs="Arial"/>
          <w:color w:val="222222"/>
        </w:rPr>
        <w:t>standard guardrail or fall protection shall be used.</w:t>
      </w:r>
      <w:r w:rsidR="00982399" w:rsidRPr="003B32AF">
        <w:rPr>
          <w:rFonts w:ascii="Arial" w:eastAsia="Times New Roman" w:hAnsi="Arial" w:cs="Arial"/>
          <w:color w:val="222222"/>
        </w:rPr>
        <w:t xml:space="preserve"> Employees shall not walk or jump over trenches larger than 14”.</w:t>
      </w:r>
    </w:p>
    <w:p w14:paraId="7AB33B9C"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D6EC4CC" w14:textId="52A192B2"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shall be required to stand away from any vehicle being loaded or unloaded to avoid</w:t>
      </w:r>
      <w:r w:rsidR="00982399" w:rsidRPr="003B32AF">
        <w:rPr>
          <w:rFonts w:ascii="Arial" w:eastAsia="Times New Roman" w:hAnsi="Arial" w:cs="Arial"/>
          <w:color w:val="222222"/>
        </w:rPr>
        <w:t xml:space="preserve"> </w:t>
      </w:r>
      <w:r w:rsidRPr="003B32AF">
        <w:rPr>
          <w:rFonts w:ascii="Arial" w:eastAsia="Times New Roman" w:hAnsi="Arial" w:cs="Arial"/>
          <w:color w:val="222222"/>
        </w:rPr>
        <w:t>being struck by any spillage or falling materials.</w:t>
      </w:r>
    </w:p>
    <w:p w14:paraId="6D8070F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68645552" w14:textId="62689FCA" w:rsidR="00680F0F" w:rsidRPr="003B32AF" w:rsidRDefault="00EF77AA"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Pre-entry a</w:t>
      </w:r>
      <w:r w:rsidR="00680F0F" w:rsidRPr="003B32AF">
        <w:rPr>
          <w:rFonts w:ascii="Arial" w:eastAsia="Times New Roman" w:hAnsi="Arial" w:cs="Arial"/>
          <w:color w:val="222222"/>
        </w:rPr>
        <w:t xml:space="preserve">tmospheric monitoring shall be conducted in excavations </w:t>
      </w:r>
      <w:r w:rsidR="009865D7" w:rsidRPr="003B32AF">
        <w:rPr>
          <w:rFonts w:ascii="Arial" w:eastAsia="Times New Roman" w:hAnsi="Arial" w:cs="Arial"/>
          <w:color w:val="222222"/>
        </w:rPr>
        <w:t>of 4 feet or deeper</w:t>
      </w:r>
      <w:r w:rsidR="00680F0F" w:rsidRPr="003B32AF">
        <w:rPr>
          <w:rFonts w:ascii="Arial" w:eastAsia="Times New Roman" w:hAnsi="Arial" w:cs="Arial"/>
          <w:color w:val="222222"/>
        </w:rPr>
        <w:t>. Employees shall not be permitted to</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enter an excavation where a hazardous atmosphere or oxygen deficient atmosphere exists until</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additional and appropriate precautions have been taken to prevent employee exposure to the</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hazard. Additional precautions include providing proper respiratory protection or forced</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ventilation of the excavation. Anytime the atmosphere in an excavation requires that controls</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are used to reduce the level of atmospheric contaminants to acceptable levels, continuous air</w:t>
      </w:r>
      <w:r w:rsidR="00982399" w:rsidRPr="003B32AF">
        <w:rPr>
          <w:rFonts w:ascii="Arial" w:eastAsia="Times New Roman" w:hAnsi="Arial" w:cs="Arial"/>
          <w:color w:val="222222"/>
        </w:rPr>
        <w:t xml:space="preserve"> </w:t>
      </w:r>
      <w:r w:rsidR="00680F0F" w:rsidRPr="003B32AF">
        <w:rPr>
          <w:rFonts w:ascii="Arial" w:eastAsia="Times New Roman" w:hAnsi="Arial" w:cs="Arial"/>
          <w:color w:val="222222"/>
        </w:rPr>
        <w:t>monitoring will be performed by the Competent Person using a properly calibrated gas monitor.</w:t>
      </w:r>
    </w:p>
    <w:p w14:paraId="786C1F54" w14:textId="77777777" w:rsidR="00A5674B" w:rsidRPr="003B32AF" w:rsidRDefault="00A5674B" w:rsidP="00A5674B">
      <w:pPr>
        <w:pStyle w:val="ListParagraph"/>
        <w:rPr>
          <w:rFonts w:ascii="Arial" w:eastAsia="Times New Roman" w:hAnsi="Arial" w:cs="Arial"/>
          <w:color w:val="222222"/>
        </w:rPr>
      </w:pPr>
    </w:p>
    <w:p w14:paraId="2C19F64E" w14:textId="77777777" w:rsidR="00A5674B" w:rsidRPr="003B32AF" w:rsidRDefault="00A5674B" w:rsidP="009443BB">
      <w:pPr>
        <w:pStyle w:val="ListParagraph"/>
        <w:numPr>
          <w:ilvl w:val="0"/>
          <w:numId w:val="78"/>
        </w:numPr>
        <w:shd w:val="clear" w:color="auto" w:fill="FFFFFF"/>
        <w:rPr>
          <w:rFonts w:ascii="Arial" w:eastAsia="Times New Roman" w:hAnsi="Arial" w:cs="Arial"/>
          <w:color w:val="222222"/>
        </w:rPr>
      </w:pPr>
      <w:r w:rsidRPr="003B32AF">
        <w:rPr>
          <w:rFonts w:ascii="Arial" w:eastAsia="Times New Roman" w:hAnsi="Arial" w:cs="Arial"/>
          <w:color w:val="222222"/>
        </w:rPr>
        <w:t xml:space="preserve">Forced ventilation or other effective means shall be used to prevent           employee exposure to an atmosphere containing a flammable gas </w:t>
      </w:r>
      <w:proofErr w:type="gramStart"/>
      <w:r w:rsidRPr="003B32AF">
        <w:rPr>
          <w:rFonts w:ascii="Arial" w:eastAsia="Times New Roman" w:hAnsi="Arial" w:cs="Arial"/>
          <w:color w:val="222222"/>
        </w:rPr>
        <w:t>in excess of</w:t>
      </w:r>
      <w:proofErr w:type="gramEnd"/>
      <w:r w:rsidRPr="003B32AF">
        <w:rPr>
          <w:rFonts w:ascii="Arial" w:eastAsia="Times New Roman" w:hAnsi="Arial" w:cs="Arial"/>
          <w:color w:val="222222"/>
        </w:rPr>
        <w:t xml:space="preserve"> 10 percent of the lower flammability limit of the gas</w:t>
      </w:r>
    </w:p>
    <w:p w14:paraId="1E30EA13" w14:textId="77777777" w:rsidR="00A5674B" w:rsidRPr="003B32AF" w:rsidRDefault="00A5674B" w:rsidP="009443BB">
      <w:pPr>
        <w:pStyle w:val="ListParagraph"/>
        <w:numPr>
          <w:ilvl w:val="0"/>
          <w:numId w:val="78"/>
        </w:numPr>
        <w:shd w:val="clear" w:color="auto" w:fill="FFFFFF"/>
        <w:rPr>
          <w:rFonts w:ascii="Arial" w:eastAsia="Times New Roman" w:hAnsi="Arial" w:cs="Arial"/>
          <w:color w:val="222222"/>
        </w:rPr>
      </w:pPr>
      <w:r w:rsidRPr="003B32AF">
        <w:rPr>
          <w:rFonts w:ascii="Arial" w:eastAsia="Times New Roman" w:hAnsi="Arial" w:cs="Arial"/>
          <w:color w:val="222222"/>
        </w:rPr>
        <w:t>Emergency rescue equipment shall be readily available where hazardous atmospheres conditions exist or may develop during work in an excavation.</w:t>
      </w:r>
    </w:p>
    <w:p w14:paraId="212DB200" w14:textId="73CB683B" w:rsidR="00680F0F" w:rsidRPr="003B32AF" w:rsidRDefault="00A5674B" w:rsidP="009443BB">
      <w:pPr>
        <w:pStyle w:val="ListParagraph"/>
        <w:numPr>
          <w:ilvl w:val="0"/>
          <w:numId w:val="78"/>
        </w:numPr>
        <w:shd w:val="clear" w:color="auto" w:fill="FFFFFF"/>
        <w:rPr>
          <w:rFonts w:ascii="Arial" w:eastAsia="Times New Roman" w:hAnsi="Arial" w:cs="Arial"/>
          <w:color w:val="222222"/>
        </w:rPr>
      </w:pPr>
      <w:r w:rsidRPr="003B32AF">
        <w:rPr>
          <w:rFonts w:ascii="Arial" w:eastAsia="Times New Roman" w:hAnsi="Arial" w:cs="Arial"/>
          <w:color w:val="222222"/>
        </w:rPr>
        <w:t>If employees are required to enter an excavation with hazardous atmospheres they will where respiratory protection in compliance with OSHA.</w:t>
      </w:r>
      <w:r w:rsidR="00680F0F" w:rsidRPr="003B32AF">
        <w:rPr>
          <w:rFonts w:ascii="Arial" w:eastAsia="Times New Roman" w:hAnsi="Arial" w:cs="Arial"/>
          <w:color w:val="222222"/>
        </w:rPr>
        <w:t> </w:t>
      </w:r>
    </w:p>
    <w:p w14:paraId="7CAF1514"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63C8A928" w14:textId="70EC692D"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No employees shall be permitted to work within a trench underneath heavy equipment.</w:t>
      </w:r>
    </w:p>
    <w:p w14:paraId="240E5E5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7277CC9D" w14:textId="0C216606"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A warning system shall be used when mobile equipment is operated adjacent to the edge of an</w:t>
      </w:r>
      <w:r w:rsidR="00982399" w:rsidRPr="003B32AF">
        <w:rPr>
          <w:rFonts w:ascii="Arial" w:eastAsia="Times New Roman" w:hAnsi="Arial" w:cs="Arial"/>
          <w:color w:val="222222"/>
        </w:rPr>
        <w:t xml:space="preserve"> </w:t>
      </w:r>
      <w:r w:rsidRPr="003B32AF">
        <w:rPr>
          <w:rFonts w:ascii="Arial" w:eastAsia="Times New Roman" w:hAnsi="Arial" w:cs="Arial"/>
          <w:color w:val="222222"/>
        </w:rPr>
        <w:t>excavation if the operator does not have a clear and direct view of the edge of the excavation.</w:t>
      </w:r>
      <w:r w:rsidR="00982399" w:rsidRPr="003B32AF">
        <w:rPr>
          <w:rFonts w:ascii="Arial" w:eastAsia="Times New Roman" w:hAnsi="Arial" w:cs="Arial"/>
          <w:color w:val="222222"/>
        </w:rPr>
        <w:t xml:space="preserve"> </w:t>
      </w:r>
      <w:r w:rsidRPr="003B32AF">
        <w:rPr>
          <w:rFonts w:ascii="Arial" w:eastAsia="Times New Roman" w:hAnsi="Arial" w:cs="Arial"/>
          <w:color w:val="222222"/>
        </w:rPr>
        <w:t xml:space="preserve">Warning systems shall consist of barricades, </w:t>
      </w:r>
      <w:r w:rsidR="009865D7" w:rsidRPr="003B32AF">
        <w:rPr>
          <w:rFonts w:ascii="Arial" w:eastAsia="Times New Roman" w:hAnsi="Arial" w:cs="Arial"/>
          <w:color w:val="222222"/>
        </w:rPr>
        <w:t xml:space="preserve">earthen barricades of no lower than 4 feet in height, </w:t>
      </w:r>
      <w:proofErr w:type="gramStart"/>
      <w:r w:rsidRPr="003B32AF">
        <w:rPr>
          <w:rFonts w:ascii="Arial" w:eastAsia="Times New Roman" w:hAnsi="Arial" w:cs="Arial"/>
          <w:color w:val="222222"/>
        </w:rPr>
        <w:t>hand</w:t>
      </w:r>
      <w:proofErr w:type="gramEnd"/>
      <w:r w:rsidRPr="003B32AF">
        <w:rPr>
          <w:rFonts w:ascii="Arial" w:eastAsia="Times New Roman" w:hAnsi="Arial" w:cs="Arial"/>
          <w:color w:val="222222"/>
        </w:rPr>
        <w:t xml:space="preserve"> or mechanical signals, or stop logs. If</w:t>
      </w:r>
      <w:r w:rsidR="00982399" w:rsidRPr="003B32AF">
        <w:rPr>
          <w:rFonts w:ascii="Arial" w:eastAsia="Times New Roman" w:hAnsi="Arial" w:cs="Arial"/>
          <w:color w:val="222222"/>
        </w:rPr>
        <w:t xml:space="preserve"> </w:t>
      </w:r>
      <w:r w:rsidRPr="003B32AF">
        <w:rPr>
          <w:rFonts w:ascii="Arial" w:eastAsia="Times New Roman" w:hAnsi="Arial" w:cs="Arial"/>
          <w:color w:val="222222"/>
        </w:rPr>
        <w:t>possible, the grade should be away from the excavation.</w:t>
      </w:r>
    </w:p>
    <w:p w14:paraId="78F188C9"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32092FDE" w14:textId="07FC37F9"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Employees shall not be permitted to work above other employees on the faces of sloped or</w:t>
      </w:r>
      <w:r w:rsidR="00982399" w:rsidRPr="003B32AF">
        <w:rPr>
          <w:rFonts w:ascii="Arial" w:eastAsia="Times New Roman" w:hAnsi="Arial" w:cs="Arial"/>
          <w:color w:val="222222"/>
        </w:rPr>
        <w:t xml:space="preserve"> </w:t>
      </w:r>
      <w:r w:rsidRPr="003B32AF">
        <w:rPr>
          <w:rFonts w:ascii="Arial" w:eastAsia="Times New Roman" w:hAnsi="Arial" w:cs="Arial"/>
          <w:color w:val="222222"/>
        </w:rPr>
        <w:t>benched systems except when employees at the lower levels are protected from the hazard of</w:t>
      </w:r>
      <w:r w:rsidR="00982399" w:rsidRPr="003B32AF">
        <w:rPr>
          <w:rFonts w:ascii="Arial" w:eastAsia="Times New Roman" w:hAnsi="Arial" w:cs="Arial"/>
          <w:color w:val="222222"/>
        </w:rPr>
        <w:t xml:space="preserve"> </w:t>
      </w:r>
      <w:r w:rsidRPr="003B32AF">
        <w:rPr>
          <w:rFonts w:ascii="Arial" w:eastAsia="Times New Roman" w:hAnsi="Arial" w:cs="Arial"/>
          <w:color w:val="222222"/>
        </w:rPr>
        <w:t>falling, rolling, or sliding material or equipment.</w:t>
      </w:r>
    </w:p>
    <w:p w14:paraId="257E2F8B"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74F29D71" w14:textId="30B21D6A" w:rsidR="00680F0F" w:rsidRPr="003B32AF" w:rsidRDefault="00680F0F" w:rsidP="009443BB">
      <w:pPr>
        <w:pStyle w:val="ListParagraph"/>
        <w:numPr>
          <w:ilvl w:val="0"/>
          <w:numId w:val="77"/>
        </w:numPr>
        <w:shd w:val="clear" w:color="auto" w:fill="FFFFFF"/>
        <w:rPr>
          <w:rFonts w:ascii="Arial" w:eastAsia="Times New Roman" w:hAnsi="Arial" w:cs="Arial"/>
          <w:color w:val="222222"/>
        </w:rPr>
      </w:pPr>
      <w:r w:rsidRPr="003B32AF">
        <w:rPr>
          <w:rFonts w:ascii="Arial" w:eastAsia="Times New Roman" w:hAnsi="Arial" w:cs="Arial"/>
          <w:color w:val="222222"/>
        </w:rPr>
        <w:t>Utilities must be notified before any work is done within 10 feet of a high voltage line.</w:t>
      </w:r>
    </w:p>
    <w:p w14:paraId="3C1F3DB4" w14:textId="7F0517C3" w:rsidR="009865D7" w:rsidRPr="003B32AF" w:rsidRDefault="009865D7" w:rsidP="009865D7">
      <w:pPr>
        <w:shd w:val="clear" w:color="auto" w:fill="FFFFFF"/>
        <w:rPr>
          <w:rFonts w:ascii="Arial" w:eastAsia="Times New Roman" w:hAnsi="Arial" w:cs="Arial"/>
          <w:color w:val="222222"/>
        </w:rPr>
      </w:pPr>
    </w:p>
    <w:p w14:paraId="1A8EEFD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7894B5D7" w14:textId="172E9B5C" w:rsidR="00680F0F" w:rsidRPr="003B32AF" w:rsidRDefault="00B97E13"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Competent Person Designation</w:t>
      </w:r>
    </w:p>
    <w:p w14:paraId="720AE452" w14:textId="77777777" w:rsidR="00B97E13" w:rsidRPr="003B32AF" w:rsidRDefault="00B97E13" w:rsidP="00680F0F">
      <w:pPr>
        <w:shd w:val="clear" w:color="auto" w:fill="FFFFFF"/>
        <w:spacing w:after="0" w:line="240" w:lineRule="auto"/>
        <w:rPr>
          <w:rFonts w:ascii="Arial" w:eastAsia="Times New Roman" w:hAnsi="Arial" w:cs="Arial"/>
          <w:b/>
          <w:bCs/>
          <w:color w:val="222222"/>
        </w:rPr>
      </w:pPr>
    </w:p>
    <w:p w14:paraId="7C110106"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Before an employee can be designated as a Competent Person, the employee must</w:t>
      </w:r>
    </w:p>
    <w:p w14:paraId="17745280" w14:textId="18076160"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demonstrate that he or she possesses the necessary </w:t>
      </w:r>
      <w:r w:rsidR="00B97E13" w:rsidRPr="003B32AF">
        <w:rPr>
          <w:rFonts w:ascii="Arial" w:eastAsia="Times New Roman" w:hAnsi="Arial" w:cs="Arial"/>
          <w:color w:val="222222"/>
        </w:rPr>
        <w:t xml:space="preserve">training, </w:t>
      </w:r>
      <w:proofErr w:type="gramStart"/>
      <w:r w:rsidRPr="003B32AF">
        <w:rPr>
          <w:rFonts w:ascii="Arial" w:eastAsia="Times New Roman" w:hAnsi="Arial" w:cs="Arial"/>
          <w:color w:val="222222"/>
        </w:rPr>
        <w:t>knowledge</w:t>
      </w:r>
      <w:proofErr w:type="gramEnd"/>
      <w:r w:rsidRPr="003B32AF">
        <w:rPr>
          <w:rFonts w:ascii="Arial" w:eastAsia="Times New Roman" w:hAnsi="Arial" w:cs="Arial"/>
          <w:color w:val="222222"/>
        </w:rPr>
        <w:t xml:space="preserve"> and experience in the area of</w:t>
      </w:r>
      <w:r w:rsidR="00B97E13" w:rsidRPr="003B32AF">
        <w:rPr>
          <w:rFonts w:ascii="Arial" w:eastAsia="Times New Roman" w:hAnsi="Arial" w:cs="Arial"/>
          <w:color w:val="222222"/>
        </w:rPr>
        <w:t xml:space="preserve"> </w:t>
      </w:r>
      <w:r w:rsidRPr="003B32AF">
        <w:rPr>
          <w:rFonts w:ascii="Arial" w:eastAsia="Times New Roman" w:hAnsi="Arial" w:cs="Arial"/>
          <w:color w:val="222222"/>
        </w:rPr>
        <w:t>excavations. The candidate must be knowledgeable of the requirements set forth in 29 CFR</w:t>
      </w:r>
      <w:r w:rsidR="00B97E13" w:rsidRPr="003B32AF">
        <w:rPr>
          <w:rFonts w:ascii="Arial" w:eastAsia="Times New Roman" w:hAnsi="Arial" w:cs="Arial"/>
          <w:color w:val="222222"/>
        </w:rPr>
        <w:t xml:space="preserve"> </w:t>
      </w:r>
      <w:r w:rsidRPr="003B32AF">
        <w:rPr>
          <w:rFonts w:ascii="Arial" w:eastAsia="Times New Roman" w:hAnsi="Arial" w:cs="Arial"/>
          <w:color w:val="222222"/>
        </w:rPr>
        <w:t>1926 Subpart P Excavations. The candidate shall be evaluated by an E Light supervisor prior to</w:t>
      </w:r>
      <w:r w:rsidR="00B97E13" w:rsidRPr="003B32AF">
        <w:rPr>
          <w:rFonts w:ascii="Arial" w:eastAsia="Times New Roman" w:hAnsi="Arial" w:cs="Arial"/>
          <w:color w:val="222222"/>
        </w:rPr>
        <w:t xml:space="preserve"> </w:t>
      </w:r>
      <w:r w:rsidRPr="003B32AF">
        <w:rPr>
          <w:rFonts w:ascii="Arial" w:eastAsia="Times New Roman" w:hAnsi="Arial" w:cs="Arial"/>
          <w:color w:val="222222"/>
        </w:rPr>
        <w:t>being designated as a Competent Person. This evaluation shall be documented and</w:t>
      </w:r>
    </w:p>
    <w:p w14:paraId="04A2582F" w14:textId="7DD76E3C"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documentation shall be sent to the E Light Safety Coordinator to be kept on file.</w:t>
      </w:r>
      <w:r w:rsidR="00B97E13" w:rsidRPr="003B32AF">
        <w:rPr>
          <w:rFonts w:ascii="Arial" w:eastAsia="Times New Roman" w:hAnsi="Arial" w:cs="Arial"/>
          <w:color w:val="222222"/>
        </w:rPr>
        <w:t xml:space="preserve"> </w:t>
      </w:r>
      <w:r w:rsidRPr="003B32AF">
        <w:rPr>
          <w:rFonts w:ascii="Arial" w:eastAsia="Times New Roman" w:hAnsi="Arial" w:cs="Arial"/>
          <w:color w:val="222222"/>
        </w:rPr>
        <w:t>A Competent Person designation form must be signed by the candidate and the Site</w:t>
      </w:r>
      <w:r w:rsidR="00B97E13" w:rsidRPr="003B32AF">
        <w:rPr>
          <w:rFonts w:ascii="Arial" w:eastAsia="Times New Roman" w:hAnsi="Arial" w:cs="Arial"/>
          <w:color w:val="222222"/>
        </w:rPr>
        <w:t xml:space="preserve"> </w:t>
      </w:r>
      <w:r w:rsidRPr="003B32AF">
        <w:rPr>
          <w:rFonts w:ascii="Arial" w:eastAsia="Times New Roman" w:hAnsi="Arial" w:cs="Arial"/>
          <w:color w:val="222222"/>
        </w:rPr>
        <w:t>Superintendent or Construction Manager.</w:t>
      </w:r>
    </w:p>
    <w:p w14:paraId="631DC648"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84CB5B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1E4D7A0" w14:textId="3582F58B" w:rsidR="00680F0F" w:rsidRPr="003B32AF" w:rsidRDefault="00680F0F"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I</w:t>
      </w:r>
      <w:r w:rsidR="00B97E13" w:rsidRPr="003B32AF">
        <w:rPr>
          <w:rFonts w:ascii="Arial" w:eastAsia="Times New Roman" w:hAnsi="Arial" w:cs="Arial"/>
          <w:b/>
          <w:bCs/>
          <w:color w:val="222222"/>
        </w:rPr>
        <w:t>nspections</w:t>
      </w:r>
    </w:p>
    <w:p w14:paraId="7C12ABA9" w14:textId="77777777" w:rsidR="00B97E13" w:rsidRPr="003B32AF" w:rsidRDefault="00B97E13" w:rsidP="00680F0F">
      <w:pPr>
        <w:shd w:val="clear" w:color="auto" w:fill="FFFFFF"/>
        <w:spacing w:after="0" w:line="240" w:lineRule="auto"/>
        <w:rPr>
          <w:rFonts w:ascii="Arial" w:eastAsia="Times New Roman" w:hAnsi="Arial" w:cs="Arial"/>
          <w:b/>
          <w:bCs/>
          <w:color w:val="222222"/>
        </w:rPr>
      </w:pPr>
    </w:p>
    <w:p w14:paraId="4330BEE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An E Light designated Competent Person must conduct daily inspections of excavations, the</w:t>
      </w:r>
    </w:p>
    <w:p w14:paraId="4019BE4E"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adjacent areas, and any protective systems used.  The purpose of the inspection is to look for</w:t>
      </w:r>
    </w:p>
    <w:p w14:paraId="36A67AE5"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evidence of any situation that could result in a possible cave-in, or other hazardous conditions.</w:t>
      </w:r>
    </w:p>
    <w:p w14:paraId="2BC584C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53828042"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See Inspection Checklist for Classification:</w:t>
      </w:r>
    </w:p>
    <w:p w14:paraId="507F3AE5"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6194413C" w14:textId="6E016AD0"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Inspections sh</w:t>
      </w:r>
      <w:r w:rsidR="00B97E13" w:rsidRPr="003B32AF">
        <w:rPr>
          <w:rFonts w:ascii="Arial" w:eastAsia="Times New Roman" w:hAnsi="Arial" w:cs="Arial"/>
          <w:color w:val="222222"/>
        </w:rPr>
        <w:t>all</w:t>
      </w:r>
      <w:r w:rsidRPr="003B32AF">
        <w:rPr>
          <w:rFonts w:ascii="Arial" w:eastAsia="Times New Roman" w:hAnsi="Arial" w:cs="Arial"/>
          <w:color w:val="222222"/>
        </w:rPr>
        <w:t xml:space="preserve"> be conducted</w:t>
      </w:r>
      <w:r w:rsidR="00B97E13" w:rsidRPr="003B32AF">
        <w:rPr>
          <w:rFonts w:ascii="Arial" w:eastAsia="Times New Roman" w:hAnsi="Arial" w:cs="Arial"/>
          <w:color w:val="222222"/>
        </w:rPr>
        <w:t xml:space="preserve"> </w:t>
      </w:r>
      <w:r w:rsidRPr="003B32AF">
        <w:rPr>
          <w:rFonts w:ascii="Arial" w:eastAsia="Times New Roman" w:hAnsi="Arial" w:cs="Arial"/>
          <w:color w:val="222222"/>
        </w:rPr>
        <w:t>prior to the start of work and as needed throughout the shift.</w:t>
      </w:r>
      <w:r w:rsidR="00B97E13" w:rsidRPr="003B32AF">
        <w:rPr>
          <w:rFonts w:ascii="Arial" w:eastAsia="Times New Roman" w:hAnsi="Arial" w:cs="Arial"/>
          <w:color w:val="222222"/>
        </w:rPr>
        <w:t xml:space="preserve"> </w:t>
      </w:r>
      <w:r w:rsidRPr="003B32AF">
        <w:rPr>
          <w:rFonts w:ascii="Arial" w:eastAsia="Times New Roman" w:hAnsi="Arial" w:cs="Arial"/>
          <w:color w:val="222222"/>
        </w:rPr>
        <w:t xml:space="preserve">Inspections shall also be conducted after hazard increasing occurrences such as </w:t>
      </w:r>
      <w:proofErr w:type="gramStart"/>
      <w:r w:rsidRPr="003B32AF">
        <w:rPr>
          <w:rFonts w:ascii="Arial" w:eastAsia="Times New Roman" w:hAnsi="Arial" w:cs="Arial"/>
          <w:color w:val="222222"/>
        </w:rPr>
        <w:t>rain storms</w:t>
      </w:r>
      <w:proofErr w:type="gramEnd"/>
      <w:r w:rsidRPr="003B32AF">
        <w:rPr>
          <w:rFonts w:ascii="Arial" w:eastAsia="Times New Roman" w:hAnsi="Arial" w:cs="Arial"/>
          <w:color w:val="222222"/>
        </w:rPr>
        <w:t>.</w:t>
      </w:r>
    </w:p>
    <w:p w14:paraId="0F9780C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2340DF0" w14:textId="1F7CF195"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In the event the supervisor the </w:t>
      </w:r>
      <w:r w:rsidR="00B97E13" w:rsidRPr="003B32AF">
        <w:rPr>
          <w:rFonts w:ascii="Arial" w:eastAsia="Times New Roman" w:hAnsi="Arial" w:cs="Arial"/>
          <w:color w:val="222222"/>
        </w:rPr>
        <w:t>C</w:t>
      </w:r>
      <w:r w:rsidRPr="003B32AF">
        <w:rPr>
          <w:rFonts w:ascii="Arial" w:eastAsia="Times New Roman" w:hAnsi="Arial" w:cs="Arial"/>
          <w:color w:val="222222"/>
        </w:rPr>
        <w:t xml:space="preserve">ompetent </w:t>
      </w:r>
      <w:r w:rsidR="00B97E13" w:rsidRPr="003B32AF">
        <w:rPr>
          <w:rFonts w:ascii="Arial" w:eastAsia="Times New Roman" w:hAnsi="Arial" w:cs="Arial"/>
          <w:color w:val="222222"/>
        </w:rPr>
        <w:t>P</w:t>
      </w:r>
      <w:r w:rsidRPr="003B32AF">
        <w:rPr>
          <w:rFonts w:ascii="Arial" w:eastAsia="Times New Roman" w:hAnsi="Arial" w:cs="Arial"/>
          <w:color w:val="222222"/>
        </w:rPr>
        <w:t>erson or any exposed employee finds evidence of a</w:t>
      </w:r>
    </w:p>
    <w:p w14:paraId="62077A24"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situation that could result in a possible cave-in, indication of failure of a protective system,</w:t>
      </w:r>
    </w:p>
    <w:p w14:paraId="53E59BA2"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hazardous atmosphere or any other hazardous condition, exposed employees shall be removed</w:t>
      </w:r>
    </w:p>
    <w:p w14:paraId="2A90668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from the hazardous area until the necessary precautions have been taken to ensure their safety.</w:t>
      </w:r>
    </w:p>
    <w:p w14:paraId="00BAFAC1"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2032753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The site Superintendent shall conduct a weekly safety inspection which shall include</w:t>
      </w:r>
    </w:p>
    <w:p w14:paraId="4AC67952"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excavations and excavation work being performed on site.</w:t>
      </w:r>
    </w:p>
    <w:p w14:paraId="3B291DB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3364B178" w14:textId="527215C5" w:rsidR="00680F0F" w:rsidRPr="003B32AF" w:rsidRDefault="00680F0F"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T</w:t>
      </w:r>
      <w:r w:rsidR="00B97E13" w:rsidRPr="003B32AF">
        <w:rPr>
          <w:rFonts w:ascii="Arial" w:eastAsia="Times New Roman" w:hAnsi="Arial" w:cs="Arial"/>
          <w:b/>
          <w:bCs/>
          <w:color w:val="222222"/>
        </w:rPr>
        <w:t>raining</w:t>
      </w:r>
    </w:p>
    <w:p w14:paraId="38F91BD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7ADD96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The Site Construction Manager or Superintendent is responsible to arrange training for affected</w:t>
      </w:r>
    </w:p>
    <w:p w14:paraId="737922A5"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employees on the requirements of this program. Training shall be conducted by the Site</w:t>
      </w:r>
    </w:p>
    <w:p w14:paraId="09330DEE"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Construction Manager, Site Superintendent, or E Light Safety representative.</w:t>
      </w:r>
    </w:p>
    <w:p w14:paraId="06AA0BDA"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4955A00"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30AA877F" w14:textId="5FB00E96" w:rsidR="00680F0F" w:rsidRPr="003B32AF" w:rsidRDefault="00680F0F"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P</w:t>
      </w:r>
      <w:r w:rsidR="00B97E13" w:rsidRPr="003B32AF">
        <w:rPr>
          <w:rFonts w:ascii="Arial" w:eastAsia="Times New Roman" w:hAnsi="Arial" w:cs="Arial"/>
          <w:b/>
          <w:bCs/>
          <w:color w:val="222222"/>
        </w:rPr>
        <w:t>re-worksite</w:t>
      </w:r>
      <w:r w:rsidRPr="003B32AF">
        <w:rPr>
          <w:rFonts w:ascii="Arial" w:eastAsia="Times New Roman" w:hAnsi="Arial" w:cs="Arial"/>
          <w:b/>
          <w:bCs/>
          <w:color w:val="222222"/>
        </w:rPr>
        <w:t xml:space="preserve"> I</w:t>
      </w:r>
      <w:r w:rsidR="00B97E13" w:rsidRPr="003B32AF">
        <w:rPr>
          <w:rFonts w:ascii="Arial" w:eastAsia="Times New Roman" w:hAnsi="Arial" w:cs="Arial"/>
          <w:b/>
          <w:bCs/>
          <w:color w:val="222222"/>
        </w:rPr>
        <w:t>nspections</w:t>
      </w:r>
    </w:p>
    <w:p w14:paraId="191CD048"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016F160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Prior to excavation the Site Construction Manager or Superintendent shall conduct a site</w:t>
      </w:r>
    </w:p>
    <w:p w14:paraId="1DACC30B"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inspection and assessment to determine if any </w:t>
      </w:r>
      <w:proofErr w:type="gramStart"/>
      <w:r w:rsidRPr="003B32AF">
        <w:rPr>
          <w:rFonts w:ascii="Arial" w:eastAsia="Times New Roman" w:hAnsi="Arial" w:cs="Arial"/>
          <w:color w:val="222222"/>
        </w:rPr>
        <w:t>site specific</w:t>
      </w:r>
      <w:proofErr w:type="gramEnd"/>
      <w:r w:rsidRPr="003B32AF">
        <w:rPr>
          <w:rFonts w:ascii="Arial" w:eastAsia="Times New Roman" w:hAnsi="Arial" w:cs="Arial"/>
          <w:color w:val="222222"/>
        </w:rPr>
        <w:t xml:space="preserve"> safety measures must be taken prior</w:t>
      </w:r>
    </w:p>
    <w:p w14:paraId="07C32ED4"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to the excavation activity.</w:t>
      </w:r>
    </w:p>
    <w:p w14:paraId="65E831F9"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17D2136F" w14:textId="02DDFEAE" w:rsidR="00680F0F" w:rsidRPr="003B32AF" w:rsidRDefault="00680F0F"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U</w:t>
      </w:r>
      <w:r w:rsidR="00B97E13" w:rsidRPr="003B32AF">
        <w:rPr>
          <w:rFonts w:ascii="Arial" w:eastAsia="Times New Roman" w:hAnsi="Arial" w:cs="Arial"/>
          <w:b/>
          <w:bCs/>
          <w:color w:val="222222"/>
        </w:rPr>
        <w:t>nderground</w:t>
      </w:r>
      <w:r w:rsidRPr="003B32AF">
        <w:rPr>
          <w:rFonts w:ascii="Arial" w:eastAsia="Times New Roman" w:hAnsi="Arial" w:cs="Arial"/>
          <w:b/>
          <w:bCs/>
          <w:color w:val="222222"/>
        </w:rPr>
        <w:t xml:space="preserve"> U</w:t>
      </w:r>
      <w:r w:rsidR="00B97E13" w:rsidRPr="003B32AF">
        <w:rPr>
          <w:rFonts w:ascii="Arial" w:eastAsia="Times New Roman" w:hAnsi="Arial" w:cs="Arial"/>
          <w:b/>
          <w:bCs/>
          <w:color w:val="222222"/>
        </w:rPr>
        <w:t>tilities</w:t>
      </w:r>
    </w:p>
    <w:p w14:paraId="71404FC1"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B40956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The location of sewers, telephone, fuel, electric, water lines, or any other underground</w:t>
      </w:r>
    </w:p>
    <w:p w14:paraId="07B1493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installations that may be encountered during excavation work shall be determined and marked</w:t>
      </w:r>
    </w:p>
    <w:p w14:paraId="3753B6C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prior to opening an excavation.</w:t>
      </w:r>
    </w:p>
    <w:p w14:paraId="2197AF4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532D3A52"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The Site Construction Manager or Superintendent shall </w:t>
      </w:r>
      <w:proofErr w:type="gramStart"/>
      <w:r w:rsidRPr="003B32AF">
        <w:rPr>
          <w:rFonts w:ascii="Arial" w:eastAsia="Times New Roman" w:hAnsi="Arial" w:cs="Arial"/>
          <w:color w:val="222222"/>
        </w:rPr>
        <w:t>make arrangements</w:t>
      </w:r>
      <w:proofErr w:type="gramEnd"/>
      <w:r w:rsidRPr="003B32AF">
        <w:rPr>
          <w:rFonts w:ascii="Arial" w:eastAsia="Times New Roman" w:hAnsi="Arial" w:cs="Arial"/>
          <w:color w:val="222222"/>
        </w:rPr>
        <w:t xml:space="preserve"> with all appropriate</w:t>
      </w:r>
    </w:p>
    <w:p w14:paraId="092346B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utility agencies for the protection, removal, shutdown, or relocation of underground utilities.</w:t>
      </w:r>
    </w:p>
    <w:p w14:paraId="295C95AD"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5FE6D45B" w14:textId="201F4388" w:rsidR="00680F0F" w:rsidRPr="003B32AF" w:rsidRDefault="00680F0F" w:rsidP="00680F0F">
      <w:pPr>
        <w:shd w:val="clear" w:color="auto" w:fill="FFFFFF"/>
        <w:spacing w:after="0" w:line="240" w:lineRule="auto"/>
        <w:rPr>
          <w:rFonts w:ascii="Arial" w:eastAsia="Times New Roman" w:hAnsi="Arial" w:cs="Arial"/>
          <w:b/>
          <w:bCs/>
          <w:color w:val="222222"/>
        </w:rPr>
      </w:pPr>
      <w:r w:rsidRPr="003B32AF">
        <w:rPr>
          <w:rFonts w:ascii="Arial" w:eastAsia="Times New Roman" w:hAnsi="Arial" w:cs="Arial"/>
          <w:b/>
          <w:bCs/>
          <w:color w:val="222222"/>
        </w:rPr>
        <w:t>B</w:t>
      </w:r>
      <w:r w:rsidR="00B97E13" w:rsidRPr="003B32AF">
        <w:rPr>
          <w:rFonts w:ascii="Arial" w:eastAsia="Times New Roman" w:hAnsi="Arial" w:cs="Arial"/>
          <w:b/>
          <w:bCs/>
          <w:color w:val="222222"/>
        </w:rPr>
        <w:t>arricades</w:t>
      </w:r>
      <w:r w:rsidRPr="003B32AF">
        <w:rPr>
          <w:rFonts w:ascii="Arial" w:eastAsia="Times New Roman" w:hAnsi="Arial" w:cs="Arial"/>
          <w:b/>
          <w:bCs/>
          <w:color w:val="222222"/>
        </w:rPr>
        <w:t xml:space="preserve"> </w:t>
      </w:r>
      <w:r w:rsidR="00B97E13" w:rsidRPr="003B32AF">
        <w:rPr>
          <w:rFonts w:ascii="Arial" w:eastAsia="Times New Roman" w:hAnsi="Arial" w:cs="Arial"/>
          <w:b/>
          <w:bCs/>
          <w:color w:val="222222"/>
        </w:rPr>
        <w:t>and</w:t>
      </w:r>
      <w:r w:rsidRPr="003B32AF">
        <w:rPr>
          <w:rFonts w:ascii="Arial" w:eastAsia="Times New Roman" w:hAnsi="Arial" w:cs="Arial"/>
          <w:b/>
          <w:bCs/>
          <w:color w:val="222222"/>
        </w:rPr>
        <w:t xml:space="preserve"> W</w:t>
      </w:r>
      <w:r w:rsidR="00B97E13" w:rsidRPr="003B32AF">
        <w:rPr>
          <w:rFonts w:ascii="Arial" w:eastAsia="Times New Roman" w:hAnsi="Arial" w:cs="Arial"/>
          <w:b/>
          <w:bCs/>
          <w:color w:val="222222"/>
        </w:rPr>
        <w:t>alkways</w:t>
      </w:r>
    </w:p>
    <w:p w14:paraId="356D7DFA"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4486AE45"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Barricades, walkways, and postings shall be provided as necessary for the protection of</w:t>
      </w:r>
    </w:p>
    <w:p w14:paraId="7DD86DB8" w14:textId="2DE09B38"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employees prior to the start of excavation.</w:t>
      </w:r>
      <w:r w:rsidR="00B11EF6" w:rsidRPr="003B32AF">
        <w:rPr>
          <w:rFonts w:ascii="Arial" w:eastAsia="Times New Roman" w:hAnsi="Arial" w:cs="Arial"/>
          <w:color w:val="222222"/>
        </w:rPr>
        <w:t xml:space="preserve"> Barricades may consist of yellow tape to serve as a warning to employees in the area prior to entering. Employees entering such areas shall observe the hazard prior to entering. In some </w:t>
      </w:r>
      <w:proofErr w:type="gramStart"/>
      <w:r w:rsidR="00B11EF6" w:rsidRPr="003B32AF">
        <w:rPr>
          <w:rFonts w:ascii="Arial" w:eastAsia="Times New Roman" w:hAnsi="Arial" w:cs="Arial"/>
          <w:color w:val="222222"/>
        </w:rPr>
        <w:t>cases</w:t>
      </w:r>
      <w:proofErr w:type="gramEnd"/>
      <w:r w:rsidR="00B11EF6" w:rsidRPr="003B32AF">
        <w:rPr>
          <w:rFonts w:ascii="Arial" w:eastAsia="Times New Roman" w:hAnsi="Arial" w:cs="Arial"/>
          <w:color w:val="222222"/>
        </w:rPr>
        <w:t xml:space="preserve"> red danger tape will be used to communicate that the area has the potential of imminent danger and employees shall not be allowed in the area unless they have received permission from the person who established the red danger tape.</w:t>
      </w:r>
    </w:p>
    <w:p w14:paraId="72F6382F"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6AD64527"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Walkways or bridges shall be provided where employees are permitted to cross over</w:t>
      </w:r>
    </w:p>
    <w:p w14:paraId="3927E088"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excavations. Guardrails shall be provided </w:t>
      </w:r>
      <w:proofErr w:type="gramStart"/>
      <w:r w:rsidRPr="003B32AF">
        <w:rPr>
          <w:rFonts w:ascii="Arial" w:eastAsia="Times New Roman" w:hAnsi="Arial" w:cs="Arial"/>
          <w:color w:val="222222"/>
        </w:rPr>
        <w:t>where</w:t>
      </w:r>
      <w:proofErr w:type="gramEnd"/>
      <w:r w:rsidRPr="003B32AF">
        <w:rPr>
          <w:rFonts w:ascii="Arial" w:eastAsia="Times New Roman" w:hAnsi="Arial" w:cs="Arial"/>
          <w:color w:val="222222"/>
        </w:rPr>
        <w:t xml:space="preserve"> walkways, accessible to on-site project</w:t>
      </w:r>
    </w:p>
    <w:p w14:paraId="231445EC" w14:textId="2F625E79" w:rsidR="00A5674B"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personnel, are 6 feet or more above lower levels.</w:t>
      </w:r>
    </w:p>
    <w:p w14:paraId="51E4FC3C"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115818EC" w14:textId="6E157A54"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xml:space="preserve">For guidance on the requirements for guardrails and </w:t>
      </w:r>
      <w:r w:rsidR="00B11EF6" w:rsidRPr="003B32AF">
        <w:rPr>
          <w:rFonts w:ascii="Arial" w:eastAsia="Times New Roman" w:hAnsi="Arial" w:cs="Arial"/>
          <w:color w:val="222222"/>
        </w:rPr>
        <w:t>toe boards</w:t>
      </w:r>
      <w:r w:rsidRPr="003B32AF">
        <w:rPr>
          <w:rFonts w:ascii="Arial" w:eastAsia="Times New Roman" w:hAnsi="Arial" w:cs="Arial"/>
          <w:color w:val="222222"/>
        </w:rPr>
        <w:t>, employees will refer to E Light’s</w:t>
      </w:r>
      <w:r w:rsidR="00B11EF6" w:rsidRPr="003B32AF">
        <w:rPr>
          <w:rFonts w:ascii="Arial" w:eastAsia="Times New Roman" w:hAnsi="Arial" w:cs="Arial"/>
          <w:color w:val="222222"/>
        </w:rPr>
        <w:t xml:space="preserve"> </w:t>
      </w:r>
      <w:r w:rsidRPr="003B32AF">
        <w:rPr>
          <w:rFonts w:ascii="Arial" w:eastAsia="Times New Roman" w:hAnsi="Arial" w:cs="Arial"/>
          <w:color w:val="222222"/>
        </w:rPr>
        <w:t>Fall Protection Program.</w:t>
      </w:r>
    </w:p>
    <w:p w14:paraId="7BC0C65C"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 </w:t>
      </w:r>
    </w:p>
    <w:p w14:paraId="2D86B334" w14:textId="77777777"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Guardrails, fences, or barricades shall be provided around excavations adjacent to walkways,</w:t>
      </w:r>
    </w:p>
    <w:p w14:paraId="2395AE6E" w14:textId="715B387A" w:rsidR="00680F0F" w:rsidRPr="003B32AF" w:rsidRDefault="00680F0F" w:rsidP="00680F0F">
      <w:pPr>
        <w:shd w:val="clear" w:color="auto" w:fill="FFFFFF"/>
        <w:spacing w:after="0" w:line="240" w:lineRule="auto"/>
        <w:rPr>
          <w:rFonts w:ascii="Arial" w:eastAsia="Times New Roman" w:hAnsi="Arial" w:cs="Arial"/>
          <w:color w:val="222222"/>
        </w:rPr>
      </w:pPr>
      <w:r w:rsidRPr="003B32AF">
        <w:rPr>
          <w:rFonts w:ascii="Arial" w:eastAsia="Times New Roman" w:hAnsi="Arial" w:cs="Arial"/>
          <w:color w:val="222222"/>
        </w:rPr>
        <w:t>driveways and other pedestrian or vehicle thoroughfares.</w:t>
      </w:r>
      <w:r w:rsidR="00A5674B" w:rsidRPr="003B32AF">
        <w:rPr>
          <w:rFonts w:ascii="Arial" w:eastAsia="Times New Roman" w:hAnsi="Arial" w:cs="Arial"/>
          <w:color w:val="222222"/>
        </w:rPr>
        <w:t xml:space="preserve"> All barricades shall have a barricade tag hung from the barricade containing the following minimum information:</w:t>
      </w:r>
    </w:p>
    <w:p w14:paraId="5392816D" w14:textId="367C1C06" w:rsidR="00A5674B" w:rsidRPr="003B32AF" w:rsidRDefault="00A5674B" w:rsidP="00680F0F">
      <w:pPr>
        <w:shd w:val="clear" w:color="auto" w:fill="FFFFFF"/>
        <w:spacing w:after="0" w:line="240" w:lineRule="auto"/>
        <w:rPr>
          <w:rFonts w:ascii="Arial" w:eastAsia="Times New Roman" w:hAnsi="Arial" w:cs="Arial"/>
          <w:color w:val="222222"/>
        </w:rPr>
      </w:pPr>
    </w:p>
    <w:p w14:paraId="524BDB75" w14:textId="4DCB7DF3" w:rsidR="00A5674B" w:rsidRPr="003B32AF" w:rsidRDefault="00A5674B" w:rsidP="00A5674B">
      <w:pPr>
        <w:pStyle w:val="ListParagraph"/>
        <w:numPr>
          <w:ilvl w:val="0"/>
          <w:numId w:val="7"/>
        </w:numPr>
        <w:shd w:val="clear" w:color="auto" w:fill="FFFFFF"/>
        <w:rPr>
          <w:rFonts w:ascii="Arial" w:eastAsia="Times New Roman" w:hAnsi="Arial" w:cs="Arial"/>
          <w:color w:val="222222"/>
        </w:rPr>
      </w:pPr>
      <w:r w:rsidRPr="003B32AF">
        <w:rPr>
          <w:rFonts w:ascii="Arial" w:eastAsia="Times New Roman" w:hAnsi="Arial" w:cs="Arial"/>
          <w:color w:val="222222"/>
        </w:rPr>
        <w:t>Name of person/entity who erected the barricade</w:t>
      </w:r>
    </w:p>
    <w:p w14:paraId="12ABBEA7" w14:textId="18F51EEB" w:rsidR="00A5674B" w:rsidRPr="003B32AF" w:rsidRDefault="00A5674B" w:rsidP="00A5674B">
      <w:pPr>
        <w:pStyle w:val="ListParagraph"/>
        <w:numPr>
          <w:ilvl w:val="0"/>
          <w:numId w:val="7"/>
        </w:numPr>
        <w:shd w:val="clear" w:color="auto" w:fill="FFFFFF"/>
        <w:rPr>
          <w:rFonts w:ascii="Arial" w:eastAsia="Times New Roman" w:hAnsi="Arial" w:cs="Arial"/>
          <w:color w:val="222222"/>
        </w:rPr>
      </w:pPr>
      <w:r w:rsidRPr="003B32AF">
        <w:rPr>
          <w:rFonts w:ascii="Arial" w:eastAsia="Times New Roman" w:hAnsi="Arial" w:cs="Arial"/>
          <w:color w:val="222222"/>
        </w:rPr>
        <w:t>Contact information</w:t>
      </w:r>
    </w:p>
    <w:p w14:paraId="0EAFCAC8" w14:textId="1918EA3E" w:rsidR="00A5674B" w:rsidRPr="003B32AF" w:rsidRDefault="00A5674B" w:rsidP="00A5674B">
      <w:pPr>
        <w:pStyle w:val="ListParagraph"/>
        <w:numPr>
          <w:ilvl w:val="0"/>
          <w:numId w:val="7"/>
        </w:numPr>
        <w:shd w:val="clear" w:color="auto" w:fill="FFFFFF"/>
        <w:rPr>
          <w:rFonts w:ascii="Arial" w:eastAsia="Times New Roman" w:hAnsi="Arial" w:cs="Arial"/>
          <w:color w:val="222222"/>
        </w:rPr>
      </w:pPr>
      <w:r w:rsidRPr="003B32AF">
        <w:rPr>
          <w:rFonts w:ascii="Arial" w:eastAsia="Times New Roman" w:hAnsi="Arial" w:cs="Arial"/>
          <w:color w:val="222222"/>
        </w:rPr>
        <w:t>Type of hazard</w:t>
      </w:r>
    </w:p>
    <w:p w14:paraId="6BDF1D4B" w14:textId="00E72C84" w:rsidR="00A5674B" w:rsidRPr="003B32AF" w:rsidRDefault="00A5674B" w:rsidP="00A5674B">
      <w:pPr>
        <w:pStyle w:val="ListParagraph"/>
        <w:numPr>
          <w:ilvl w:val="0"/>
          <w:numId w:val="7"/>
        </w:numPr>
        <w:shd w:val="clear" w:color="auto" w:fill="FFFFFF"/>
        <w:rPr>
          <w:rFonts w:ascii="Arial" w:eastAsia="Times New Roman" w:hAnsi="Arial" w:cs="Arial"/>
          <w:color w:val="222222"/>
        </w:rPr>
      </w:pPr>
      <w:r w:rsidRPr="003B32AF">
        <w:rPr>
          <w:rFonts w:ascii="Arial" w:eastAsia="Times New Roman" w:hAnsi="Arial" w:cs="Arial"/>
          <w:color w:val="222222"/>
        </w:rPr>
        <w:t>Date barricade was installed</w:t>
      </w:r>
    </w:p>
    <w:p w14:paraId="5571E839" w14:textId="77777777" w:rsidR="00C0245E" w:rsidRPr="003B32AF" w:rsidRDefault="00C0245E" w:rsidP="00C0245E">
      <w:pPr>
        <w:pStyle w:val="Heading1"/>
      </w:pPr>
      <w:bookmarkStart w:id="62" w:name="_Toc85721207"/>
      <w:r w:rsidRPr="003B32AF">
        <w:t>Electrical</w:t>
      </w:r>
      <w:bookmarkEnd w:id="62"/>
    </w:p>
    <w:p w14:paraId="0DE6AAAD" w14:textId="77777777" w:rsidR="00C0245E" w:rsidRPr="003B32AF" w:rsidRDefault="00C0245E" w:rsidP="00796AE2">
      <w:pPr>
        <w:pStyle w:val="ListParagraph"/>
        <w:numPr>
          <w:ilvl w:val="0"/>
          <w:numId w:val="17"/>
        </w:numPr>
        <w:tabs>
          <w:tab w:val="left" w:pos="461"/>
        </w:tabs>
        <w:spacing w:before="40" w:line="276" w:lineRule="auto"/>
        <w:ind w:right="121"/>
        <w:rPr>
          <w:rFonts w:ascii="Arial" w:eastAsia="Arial" w:hAnsi="Arial" w:cs="Arial"/>
        </w:rPr>
      </w:pPr>
      <w:r w:rsidRPr="003B32AF">
        <w:rPr>
          <w:rFonts w:ascii="Arial"/>
        </w:rPr>
        <w:t xml:space="preserve">Industrial heavy weight, extra hard usage cords with proper grounds </w:t>
      </w:r>
      <w:r w:rsidR="002F27AA" w:rsidRPr="003B32AF">
        <w:rPr>
          <w:rFonts w:ascii="Arial"/>
        </w:rPr>
        <w:t xml:space="preserve">and minimum of 12 gauge </w:t>
      </w:r>
      <w:r w:rsidR="001D6944" w:rsidRPr="003B32AF">
        <w:rPr>
          <w:rFonts w:ascii="Arial"/>
        </w:rPr>
        <w:t>are always to be used on</w:t>
      </w:r>
      <w:r w:rsidRPr="003B32AF">
        <w:rPr>
          <w:rFonts w:ascii="Arial"/>
          <w:spacing w:val="-5"/>
        </w:rPr>
        <w:t xml:space="preserve"> </w:t>
      </w:r>
      <w:r w:rsidRPr="003B32AF">
        <w:rPr>
          <w:rFonts w:ascii="Arial"/>
        </w:rPr>
        <w:t>site.</w:t>
      </w:r>
    </w:p>
    <w:p w14:paraId="652E6BC3" w14:textId="77777777" w:rsidR="00C0245E" w:rsidRPr="003B32AF" w:rsidRDefault="00C0245E" w:rsidP="00796AE2">
      <w:pPr>
        <w:pStyle w:val="ListParagraph"/>
        <w:numPr>
          <w:ilvl w:val="0"/>
          <w:numId w:val="17"/>
        </w:numPr>
        <w:tabs>
          <w:tab w:val="left" w:pos="461"/>
        </w:tabs>
        <w:rPr>
          <w:rFonts w:ascii="Arial" w:eastAsia="Arial" w:hAnsi="Arial" w:cs="Arial"/>
        </w:rPr>
      </w:pPr>
      <w:r w:rsidRPr="003B32AF">
        <w:rPr>
          <w:rFonts w:ascii="Arial"/>
        </w:rPr>
        <w:t>100% Ground Fault Circuit Interrupter (GFCI) protection is</w:t>
      </w:r>
      <w:r w:rsidRPr="003B32AF">
        <w:rPr>
          <w:rFonts w:ascii="Arial"/>
          <w:spacing w:val="-22"/>
        </w:rPr>
        <w:t xml:space="preserve"> </w:t>
      </w:r>
      <w:r w:rsidRPr="003B32AF">
        <w:rPr>
          <w:rFonts w:ascii="Arial"/>
        </w:rPr>
        <w:t>required.</w:t>
      </w:r>
    </w:p>
    <w:p w14:paraId="40E90B88" w14:textId="77777777" w:rsidR="00C0245E" w:rsidRPr="003B32AF" w:rsidRDefault="00C0245E" w:rsidP="00796AE2">
      <w:pPr>
        <w:pStyle w:val="ListParagraph"/>
        <w:numPr>
          <w:ilvl w:val="1"/>
          <w:numId w:val="17"/>
        </w:numPr>
        <w:tabs>
          <w:tab w:val="left" w:pos="1181"/>
        </w:tabs>
        <w:spacing w:before="40" w:line="276" w:lineRule="auto"/>
        <w:ind w:right="116"/>
        <w:jc w:val="both"/>
        <w:rPr>
          <w:rFonts w:ascii="Arial" w:eastAsia="Arial" w:hAnsi="Arial" w:cs="Arial"/>
        </w:rPr>
      </w:pPr>
      <w:r w:rsidRPr="003B32AF">
        <w:rPr>
          <w:rFonts w:ascii="Arial"/>
        </w:rPr>
        <w:t xml:space="preserve">Any contractor using temporary power must submit a GFCI </w:t>
      </w:r>
      <w:r w:rsidR="00F57EA4" w:rsidRPr="003B32AF">
        <w:rPr>
          <w:rFonts w:ascii="Arial"/>
        </w:rPr>
        <w:t>and Equipment</w:t>
      </w:r>
      <w:r w:rsidRPr="003B32AF">
        <w:rPr>
          <w:rFonts w:ascii="Arial"/>
        </w:rPr>
        <w:t xml:space="preserve"> inspection report to </w:t>
      </w:r>
      <w:r w:rsidR="00CE0FAE" w:rsidRPr="003B32AF">
        <w:rPr>
          <w:rFonts w:ascii="Arial"/>
        </w:rPr>
        <w:t>Construction Manager</w:t>
      </w:r>
      <w:r w:rsidRPr="003B32AF">
        <w:rPr>
          <w:rFonts w:ascii="Arial"/>
        </w:rPr>
        <w:t xml:space="preserve"> each month before the 12th of the</w:t>
      </w:r>
      <w:r w:rsidRPr="003B32AF">
        <w:rPr>
          <w:rFonts w:ascii="Arial"/>
          <w:spacing w:val="-19"/>
        </w:rPr>
        <w:t xml:space="preserve"> </w:t>
      </w:r>
      <w:r w:rsidRPr="003B32AF">
        <w:rPr>
          <w:rFonts w:ascii="Arial"/>
        </w:rPr>
        <w:t>month.</w:t>
      </w:r>
    </w:p>
    <w:p w14:paraId="476C2544" w14:textId="77777777" w:rsidR="00C6074D" w:rsidRPr="003B32AF" w:rsidRDefault="00C0245E" w:rsidP="00C6074D">
      <w:pPr>
        <w:pStyle w:val="ListParagraph"/>
        <w:numPr>
          <w:ilvl w:val="0"/>
          <w:numId w:val="17"/>
        </w:numPr>
        <w:tabs>
          <w:tab w:val="left" w:pos="461"/>
        </w:tabs>
        <w:spacing w:line="276" w:lineRule="auto"/>
        <w:ind w:right="120"/>
        <w:rPr>
          <w:rFonts w:ascii="Arial" w:eastAsia="Arial" w:hAnsi="Arial" w:cs="Arial"/>
        </w:rPr>
      </w:pPr>
      <w:r w:rsidRPr="003B32AF">
        <w:rPr>
          <w:rFonts w:ascii="Arial"/>
        </w:rPr>
        <w:t>Inspect all cords and welding leads before each use. Damaged items must be repaired or removed from the</w:t>
      </w:r>
      <w:r w:rsidRPr="003B32AF">
        <w:rPr>
          <w:rFonts w:ascii="Arial"/>
          <w:spacing w:val="-7"/>
        </w:rPr>
        <w:t xml:space="preserve"> </w:t>
      </w:r>
      <w:r w:rsidRPr="003B32AF">
        <w:rPr>
          <w:rFonts w:ascii="Arial"/>
        </w:rPr>
        <w:t>site.</w:t>
      </w:r>
    </w:p>
    <w:p w14:paraId="1ADE78C6" w14:textId="77777777" w:rsidR="00C0245E" w:rsidRPr="003B32AF" w:rsidRDefault="00C0245E" w:rsidP="00796AE2">
      <w:pPr>
        <w:pStyle w:val="ListParagraph"/>
        <w:numPr>
          <w:ilvl w:val="0"/>
          <w:numId w:val="17"/>
        </w:numPr>
        <w:tabs>
          <w:tab w:val="left" w:pos="461"/>
        </w:tabs>
        <w:spacing w:before="1" w:line="278" w:lineRule="auto"/>
        <w:ind w:right="117"/>
        <w:rPr>
          <w:rFonts w:ascii="Arial" w:eastAsia="Arial" w:hAnsi="Arial" w:cs="Arial"/>
        </w:rPr>
      </w:pPr>
      <w:r w:rsidRPr="003B32AF">
        <w:rPr>
          <w:rFonts w:ascii="Arial"/>
        </w:rPr>
        <w:t>All electrical and mechanical systems are to be considered LIVE AT ALL TIMES unless an electrically safe work condition has been</w:t>
      </w:r>
      <w:r w:rsidRPr="003B32AF">
        <w:rPr>
          <w:rFonts w:ascii="Arial"/>
          <w:spacing w:val="-15"/>
        </w:rPr>
        <w:t xml:space="preserve"> </w:t>
      </w:r>
      <w:r w:rsidRPr="003B32AF">
        <w:rPr>
          <w:rFonts w:ascii="Arial"/>
        </w:rPr>
        <w:t>achieved.</w:t>
      </w:r>
    </w:p>
    <w:p w14:paraId="63CBF9F3" w14:textId="77777777" w:rsidR="00C0245E" w:rsidRPr="003B32AF" w:rsidRDefault="00C0245E" w:rsidP="00796AE2">
      <w:pPr>
        <w:pStyle w:val="ListParagraph"/>
        <w:numPr>
          <w:ilvl w:val="1"/>
          <w:numId w:val="17"/>
        </w:numPr>
        <w:tabs>
          <w:tab w:val="left" w:pos="1181"/>
        </w:tabs>
        <w:spacing w:line="276" w:lineRule="auto"/>
        <w:ind w:right="124"/>
        <w:jc w:val="both"/>
        <w:rPr>
          <w:rFonts w:ascii="Arial" w:eastAsia="Arial" w:hAnsi="Arial" w:cs="Arial"/>
        </w:rPr>
      </w:pPr>
      <w:r w:rsidRPr="003B32AF">
        <w:rPr>
          <w:rFonts w:ascii="Arial"/>
        </w:rPr>
        <w:t xml:space="preserve">An Electrically Safe Work Condition may only be achieved if </w:t>
      </w:r>
      <w:proofErr w:type="gramStart"/>
      <w:r w:rsidRPr="003B32AF">
        <w:rPr>
          <w:rFonts w:ascii="Arial"/>
        </w:rPr>
        <w:t>all of</w:t>
      </w:r>
      <w:proofErr w:type="gramEnd"/>
      <w:r w:rsidRPr="003B32AF">
        <w:rPr>
          <w:rFonts w:ascii="Arial"/>
        </w:rPr>
        <w:t xml:space="preserve"> the following have been</w:t>
      </w:r>
      <w:r w:rsidRPr="003B32AF">
        <w:rPr>
          <w:rFonts w:ascii="Arial"/>
          <w:spacing w:val="-1"/>
        </w:rPr>
        <w:t xml:space="preserve"> </w:t>
      </w:r>
      <w:r w:rsidRPr="003B32AF">
        <w:rPr>
          <w:rFonts w:ascii="Arial"/>
        </w:rPr>
        <w:t>completed.</w:t>
      </w:r>
    </w:p>
    <w:p w14:paraId="2340DE0F" w14:textId="77777777" w:rsidR="00C0245E" w:rsidRPr="003B32AF" w:rsidRDefault="00C0245E" w:rsidP="00796AE2">
      <w:pPr>
        <w:pStyle w:val="ListParagraph"/>
        <w:numPr>
          <w:ilvl w:val="2"/>
          <w:numId w:val="17"/>
        </w:numPr>
        <w:tabs>
          <w:tab w:val="left" w:pos="1901"/>
        </w:tabs>
        <w:ind w:hanging="290"/>
        <w:jc w:val="left"/>
        <w:rPr>
          <w:rFonts w:ascii="Arial" w:eastAsia="Arial" w:hAnsi="Arial" w:cs="Arial"/>
        </w:rPr>
      </w:pPr>
      <w:r w:rsidRPr="003B32AF">
        <w:rPr>
          <w:rFonts w:ascii="Arial"/>
        </w:rPr>
        <w:t>All sources of power have been</w:t>
      </w:r>
      <w:r w:rsidRPr="003B32AF">
        <w:rPr>
          <w:rFonts w:ascii="Arial"/>
          <w:spacing w:val="-6"/>
        </w:rPr>
        <w:t xml:space="preserve"> </w:t>
      </w:r>
      <w:r w:rsidRPr="003B32AF">
        <w:rPr>
          <w:rFonts w:ascii="Arial"/>
        </w:rPr>
        <w:t>identified</w:t>
      </w:r>
      <w:r w:rsidR="00C428DA" w:rsidRPr="003B32AF">
        <w:rPr>
          <w:rFonts w:ascii="Arial"/>
        </w:rPr>
        <w:t>.</w:t>
      </w:r>
    </w:p>
    <w:p w14:paraId="0A93A5D1" w14:textId="77777777" w:rsidR="00C0245E" w:rsidRPr="003B32AF" w:rsidRDefault="00C0245E" w:rsidP="00796AE2">
      <w:pPr>
        <w:pStyle w:val="ListParagraph"/>
        <w:numPr>
          <w:ilvl w:val="2"/>
          <w:numId w:val="17"/>
        </w:numPr>
        <w:tabs>
          <w:tab w:val="left" w:pos="1901"/>
        </w:tabs>
        <w:spacing w:before="40"/>
        <w:ind w:hanging="338"/>
        <w:jc w:val="left"/>
        <w:rPr>
          <w:rFonts w:ascii="Arial" w:eastAsia="Arial" w:hAnsi="Arial" w:cs="Arial"/>
        </w:rPr>
      </w:pPr>
      <w:r w:rsidRPr="003B32AF">
        <w:rPr>
          <w:rFonts w:ascii="Arial"/>
        </w:rPr>
        <w:t>All sources of power have been de-energized and locked</w:t>
      </w:r>
      <w:r w:rsidRPr="003B32AF">
        <w:rPr>
          <w:rFonts w:ascii="Arial"/>
          <w:spacing w:val="-13"/>
        </w:rPr>
        <w:t xml:space="preserve"> </w:t>
      </w:r>
      <w:r w:rsidRPr="003B32AF">
        <w:rPr>
          <w:rFonts w:ascii="Arial"/>
        </w:rPr>
        <w:t>out</w:t>
      </w:r>
      <w:r w:rsidR="00C428DA" w:rsidRPr="003B32AF">
        <w:rPr>
          <w:rFonts w:ascii="Arial"/>
        </w:rPr>
        <w:t>.</w:t>
      </w:r>
    </w:p>
    <w:p w14:paraId="5D4CF786" w14:textId="77777777" w:rsidR="00C0245E" w:rsidRPr="003B32AF" w:rsidRDefault="00C0245E" w:rsidP="00796AE2">
      <w:pPr>
        <w:pStyle w:val="ListParagraph"/>
        <w:numPr>
          <w:ilvl w:val="2"/>
          <w:numId w:val="17"/>
        </w:numPr>
        <w:tabs>
          <w:tab w:val="left" w:pos="1901"/>
        </w:tabs>
        <w:spacing w:before="37" w:line="276" w:lineRule="auto"/>
        <w:ind w:right="122" w:hanging="389"/>
        <w:jc w:val="left"/>
        <w:rPr>
          <w:rFonts w:ascii="Arial" w:eastAsia="Arial" w:hAnsi="Arial" w:cs="Arial"/>
        </w:rPr>
      </w:pPr>
      <w:r w:rsidRPr="003B32AF">
        <w:rPr>
          <w:rFonts w:ascii="Arial"/>
        </w:rPr>
        <w:t xml:space="preserve">All circuitry and equipment </w:t>
      </w:r>
      <w:proofErr w:type="gramStart"/>
      <w:r w:rsidRPr="003B32AF">
        <w:rPr>
          <w:rFonts w:ascii="Arial"/>
        </w:rPr>
        <w:t>has</w:t>
      </w:r>
      <w:proofErr w:type="gramEnd"/>
      <w:r w:rsidRPr="003B32AF">
        <w:rPr>
          <w:rFonts w:ascii="Arial"/>
        </w:rPr>
        <w:t xml:space="preserve"> been tested with a </w:t>
      </w:r>
      <w:r w:rsidR="00953860" w:rsidRPr="003B32AF">
        <w:rPr>
          <w:rFonts w:ascii="Arial"/>
        </w:rPr>
        <w:t xml:space="preserve">calibrated </w:t>
      </w:r>
      <w:r w:rsidRPr="003B32AF">
        <w:rPr>
          <w:rFonts w:ascii="Arial"/>
        </w:rPr>
        <w:t>meter and verified to be</w:t>
      </w:r>
      <w:r w:rsidRPr="003B32AF">
        <w:rPr>
          <w:rFonts w:ascii="Arial"/>
          <w:spacing w:val="-6"/>
        </w:rPr>
        <w:t xml:space="preserve"> </w:t>
      </w:r>
      <w:r w:rsidRPr="003B32AF">
        <w:rPr>
          <w:rFonts w:ascii="Arial"/>
        </w:rPr>
        <w:t>De-energized.</w:t>
      </w:r>
    </w:p>
    <w:p w14:paraId="6CC0BD26" w14:textId="77777777" w:rsidR="00C0245E" w:rsidRPr="003B32AF" w:rsidRDefault="00C0245E" w:rsidP="00796AE2">
      <w:pPr>
        <w:pStyle w:val="ListParagraph"/>
        <w:numPr>
          <w:ilvl w:val="0"/>
          <w:numId w:val="17"/>
        </w:numPr>
        <w:tabs>
          <w:tab w:val="left" w:pos="461"/>
        </w:tabs>
        <w:rPr>
          <w:rFonts w:ascii="Arial" w:eastAsia="Arial" w:hAnsi="Arial" w:cs="Arial"/>
        </w:rPr>
      </w:pPr>
      <w:r w:rsidRPr="003B32AF">
        <w:rPr>
          <w:rFonts w:ascii="Arial"/>
        </w:rPr>
        <w:t>All portable generators must be grounded if the metal frame is not contacting the</w:t>
      </w:r>
      <w:r w:rsidRPr="003B32AF">
        <w:rPr>
          <w:rFonts w:ascii="Arial"/>
          <w:spacing w:val="-27"/>
        </w:rPr>
        <w:t xml:space="preserve"> </w:t>
      </w:r>
      <w:r w:rsidRPr="003B32AF">
        <w:rPr>
          <w:rFonts w:ascii="Arial"/>
        </w:rPr>
        <w:t>ground</w:t>
      </w:r>
    </w:p>
    <w:p w14:paraId="3925431B" w14:textId="77777777" w:rsidR="00C0245E" w:rsidRPr="003B32AF" w:rsidRDefault="00C0245E" w:rsidP="00796AE2">
      <w:pPr>
        <w:pStyle w:val="ListParagraph"/>
        <w:numPr>
          <w:ilvl w:val="0"/>
          <w:numId w:val="17"/>
        </w:numPr>
        <w:tabs>
          <w:tab w:val="left" w:pos="461"/>
        </w:tabs>
        <w:spacing w:before="37" w:line="278" w:lineRule="auto"/>
        <w:ind w:right="116"/>
        <w:rPr>
          <w:rFonts w:ascii="Arial" w:eastAsia="Arial" w:hAnsi="Arial" w:cs="Arial"/>
        </w:rPr>
      </w:pPr>
      <w:r w:rsidRPr="003B32AF">
        <w:rPr>
          <w:rFonts w:ascii="Arial"/>
        </w:rPr>
        <w:t>Follow the Lock Out and Tag Out procedure when work in performed on systems which could become</w:t>
      </w:r>
      <w:r w:rsidRPr="003B32AF">
        <w:rPr>
          <w:rFonts w:ascii="Arial"/>
          <w:spacing w:val="-5"/>
        </w:rPr>
        <w:t xml:space="preserve"> </w:t>
      </w:r>
      <w:r w:rsidRPr="003B32AF">
        <w:rPr>
          <w:rFonts w:ascii="Arial"/>
        </w:rPr>
        <w:t>energized.</w:t>
      </w:r>
    </w:p>
    <w:p w14:paraId="658C36A7" w14:textId="77777777" w:rsidR="00C0245E" w:rsidRPr="003B32AF" w:rsidRDefault="00C0245E" w:rsidP="00796AE2">
      <w:pPr>
        <w:pStyle w:val="ListParagraph"/>
        <w:numPr>
          <w:ilvl w:val="1"/>
          <w:numId w:val="17"/>
        </w:numPr>
        <w:tabs>
          <w:tab w:val="left" w:pos="1181"/>
        </w:tabs>
        <w:spacing w:line="276" w:lineRule="auto"/>
        <w:ind w:right="114"/>
        <w:jc w:val="both"/>
        <w:rPr>
          <w:rFonts w:ascii="Arial" w:eastAsia="Arial" w:hAnsi="Arial" w:cs="Arial"/>
        </w:rPr>
      </w:pPr>
      <w:r w:rsidRPr="003B32AF">
        <w:rPr>
          <w:rFonts w:ascii="Arial"/>
        </w:rPr>
        <w:t>A J</w:t>
      </w:r>
      <w:r w:rsidR="00953860" w:rsidRPr="003B32AF">
        <w:rPr>
          <w:rFonts w:ascii="Arial"/>
        </w:rPr>
        <w:t>H</w:t>
      </w:r>
      <w:r w:rsidRPr="003B32AF">
        <w:rPr>
          <w:rFonts w:ascii="Arial"/>
        </w:rPr>
        <w:t xml:space="preserve">A and Energized Work Permit shall be completed and submitted to </w:t>
      </w:r>
      <w:r w:rsidR="00F57EA4" w:rsidRPr="003B32AF">
        <w:rPr>
          <w:rFonts w:ascii="Arial"/>
        </w:rPr>
        <w:t>Ted Smith</w:t>
      </w:r>
      <w:r w:rsidRPr="003B32AF">
        <w:rPr>
          <w:rFonts w:ascii="Arial"/>
        </w:rPr>
        <w:t xml:space="preserve"> for review and approval before any work may be performed on systems which could become</w:t>
      </w:r>
      <w:r w:rsidRPr="003B32AF">
        <w:rPr>
          <w:rFonts w:ascii="Arial"/>
          <w:spacing w:val="-4"/>
        </w:rPr>
        <w:t xml:space="preserve"> </w:t>
      </w:r>
      <w:r w:rsidR="00F57EA4" w:rsidRPr="003B32AF">
        <w:rPr>
          <w:rFonts w:ascii="Arial"/>
        </w:rPr>
        <w:t>energized and are not Locked Out and Tagged Out</w:t>
      </w:r>
      <w:r w:rsidR="00C428DA" w:rsidRPr="003B32AF">
        <w:rPr>
          <w:rFonts w:ascii="Arial"/>
        </w:rPr>
        <w:t>.</w:t>
      </w:r>
    </w:p>
    <w:p w14:paraId="4F198852" w14:textId="77777777" w:rsidR="007A754E" w:rsidRPr="003B32AF" w:rsidRDefault="007A754E" w:rsidP="007A754E">
      <w:pPr>
        <w:pStyle w:val="Heading1"/>
        <w:rPr>
          <w:rFonts w:eastAsia="Arial"/>
        </w:rPr>
      </w:pPr>
      <w:bookmarkStart w:id="63" w:name="_Toc85721208"/>
      <w:r w:rsidRPr="003B32AF">
        <w:rPr>
          <w:rFonts w:eastAsia="Arial"/>
        </w:rPr>
        <w:t>Post Pounding</w:t>
      </w:r>
      <w:bookmarkEnd w:id="63"/>
    </w:p>
    <w:p w14:paraId="218FA1F5" w14:textId="77777777" w:rsidR="007A754E" w:rsidRPr="003B32AF" w:rsidRDefault="007A754E" w:rsidP="007A754E">
      <w:pPr>
        <w:rPr>
          <w:b/>
        </w:rPr>
      </w:pPr>
      <w:r w:rsidRPr="003B32AF">
        <w:rPr>
          <w:b/>
        </w:rPr>
        <w:t>General Requirements</w:t>
      </w:r>
    </w:p>
    <w:p w14:paraId="1E450AA0" w14:textId="77777777" w:rsidR="007A754E" w:rsidRPr="003B32AF" w:rsidRDefault="007A754E" w:rsidP="009443BB">
      <w:pPr>
        <w:pStyle w:val="ListParagraph"/>
        <w:numPr>
          <w:ilvl w:val="0"/>
          <w:numId w:val="74"/>
        </w:numPr>
      </w:pPr>
      <w:r w:rsidRPr="003B32AF">
        <w:t xml:space="preserve">Anyone within 100ft of post pounding activities must be wearing double hearing protection (ear plugs &amp; </w:t>
      </w:r>
      <w:proofErr w:type="gramStart"/>
      <w:r w:rsidRPr="003B32AF">
        <w:t>ear muffs</w:t>
      </w:r>
      <w:proofErr w:type="gramEnd"/>
      <w:r w:rsidRPr="003B32AF">
        <w:t>)</w:t>
      </w:r>
    </w:p>
    <w:p w14:paraId="59B54EB3" w14:textId="77777777" w:rsidR="007A754E" w:rsidRPr="003B32AF" w:rsidRDefault="007A754E" w:rsidP="007A754E">
      <w:pPr>
        <w:tabs>
          <w:tab w:val="left" w:pos="1181"/>
        </w:tabs>
        <w:ind w:right="114"/>
        <w:jc w:val="both"/>
        <w:rPr>
          <w:rFonts w:ascii="Arial" w:eastAsia="Arial" w:hAnsi="Arial" w:cs="Arial"/>
        </w:rPr>
      </w:pPr>
    </w:p>
    <w:p w14:paraId="1B991A2C" w14:textId="77777777" w:rsidR="00AC4FB3" w:rsidRPr="003B32AF" w:rsidRDefault="00AC4FB3" w:rsidP="00AC4FB3">
      <w:pPr>
        <w:pStyle w:val="Heading1"/>
      </w:pPr>
      <w:bookmarkStart w:id="64" w:name="_Toc85721209"/>
      <w:r w:rsidRPr="003B32AF">
        <w:t>Concrete</w:t>
      </w:r>
      <w:bookmarkEnd w:id="64"/>
    </w:p>
    <w:p w14:paraId="5B8DC819" w14:textId="77777777" w:rsidR="005A0C58" w:rsidRPr="003B32AF" w:rsidRDefault="005A0C58" w:rsidP="005A0C58">
      <w:pPr>
        <w:rPr>
          <w:rFonts w:ascii="Arial" w:hAnsi="Arial" w:cs="Arial"/>
          <w:b/>
        </w:rPr>
      </w:pPr>
      <w:r w:rsidRPr="003B32AF">
        <w:rPr>
          <w:rFonts w:ascii="Arial" w:hAnsi="Arial" w:cs="Arial"/>
          <w:b/>
        </w:rPr>
        <w:t>General Requirements</w:t>
      </w:r>
    </w:p>
    <w:p w14:paraId="6942572C" w14:textId="77777777" w:rsidR="005A0C58" w:rsidRPr="003B32AF" w:rsidRDefault="005A0C58" w:rsidP="00796AE2">
      <w:pPr>
        <w:pStyle w:val="ListParagraph"/>
        <w:numPr>
          <w:ilvl w:val="0"/>
          <w:numId w:val="47"/>
        </w:numPr>
        <w:rPr>
          <w:rFonts w:ascii="Arial" w:hAnsi="Arial" w:cs="Arial"/>
        </w:rPr>
      </w:pPr>
      <w:r w:rsidRPr="003B32AF">
        <w:rPr>
          <w:rFonts w:ascii="Arial" w:hAnsi="Arial" w:cs="Arial"/>
        </w:rPr>
        <w:t>Formwork must be designed, fabricated, erected, supported, braced, and maintained so that it will be capable of supporting without failure all vertical and lateral loads that might be applied to the formwork.</w:t>
      </w:r>
    </w:p>
    <w:p w14:paraId="311728FF" w14:textId="77777777" w:rsidR="001718C1" w:rsidRPr="003B32AF" w:rsidRDefault="001718C1" w:rsidP="00796AE2">
      <w:pPr>
        <w:pStyle w:val="ListParagraph"/>
        <w:numPr>
          <w:ilvl w:val="0"/>
          <w:numId w:val="47"/>
        </w:numPr>
        <w:rPr>
          <w:rFonts w:ascii="Arial" w:hAnsi="Arial" w:cs="Arial"/>
        </w:rPr>
      </w:pPr>
      <w:r w:rsidRPr="003B32AF">
        <w:rPr>
          <w:rFonts w:ascii="Arial" w:hAnsi="Arial" w:cs="Arial"/>
        </w:rPr>
        <w:t xml:space="preserve">Employees must be </w:t>
      </w:r>
      <w:proofErr w:type="gramStart"/>
      <w:r w:rsidRPr="003B32AF">
        <w:rPr>
          <w:rFonts w:ascii="Arial" w:hAnsi="Arial" w:cs="Arial"/>
        </w:rPr>
        <w:t>protected from impalement hazards at all times</w:t>
      </w:r>
      <w:proofErr w:type="gramEnd"/>
      <w:r w:rsidRPr="003B32AF">
        <w:rPr>
          <w:rFonts w:ascii="Arial" w:hAnsi="Arial" w:cs="Arial"/>
        </w:rPr>
        <w:t>. Any reinforcing steel in which an employee could fall on or into must be guarded. (Example: Impalement caps on vertical rebar)</w:t>
      </w:r>
    </w:p>
    <w:p w14:paraId="608C9BB2" w14:textId="77777777" w:rsidR="001718C1" w:rsidRPr="003B32AF" w:rsidRDefault="001718C1" w:rsidP="00796AE2">
      <w:pPr>
        <w:pStyle w:val="ListParagraph"/>
        <w:numPr>
          <w:ilvl w:val="0"/>
          <w:numId w:val="47"/>
        </w:numPr>
        <w:rPr>
          <w:rFonts w:ascii="Arial" w:hAnsi="Arial" w:cs="Arial"/>
        </w:rPr>
      </w:pPr>
      <w:r w:rsidRPr="003B32AF">
        <w:rPr>
          <w:rFonts w:ascii="Arial" w:hAnsi="Arial" w:cs="Arial"/>
        </w:rPr>
        <w:t xml:space="preserve">Formwork must not be removed until it has been determined that the concrete has gained sufficient strength to support its weight and superimposed loads. </w:t>
      </w:r>
    </w:p>
    <w:p w14:paraId="0D3DEC6F" w14:textId="77777777" w:rsidR="00F57EA4" w:rsidRPr="003B32AF" w:rsidRDefault="00F57EA4" w:rsidP="00F57EA4">
      <w:pPr>
        <w:rPr>
          <w:rFonts w:ascii="Arial" w:hAnsi="Arial" w:cs="Arial"/>
        </w:rPr>
      </w:pPr>
    </w:p>
    <w:p w14:paraId="1BA41FF7" w14:textId="77777777" w:rsidR="00AC4FB3" w:rsidRPr="003B32AF" w:rsidRDefault="002211A5" w:rsidP="00AC4FB3">
      <w:pPr>
        <w:rPr>
          <w:rFonts w:ascii="Arial" w:hAnsi="Arial" w:cs="Arial"/>
          <w:b/>
        </w:rPr>
      </w:pPr>
      <w:r w:rsidRPr="003B32AF">
        <w:rPr>
          <w:rFonts w:ascii="Arial" w:hAnsi="Arial" w:cs="Arial"/>
          <w:b/>
        </w:rPr>
        <w:t>Material Hazards</w:t>
      </w:r>
    </w:p>
    <w:p w14:paraId="026AFEB5" w14:textId="77777777" w:rsidR="002211A5" w:rsidRPr="003B32AF" w:rsidRDefault="002211A5" w:rsidP="00796AE2">
      <w:pPr>
        <w:pStyle w:val="ListParagraph"/>
        <w:numPr>
          <w:ilvl w:val="0"/>
          <w:numId w:val="44"/>
        </w:numPr>
        <w:rPr>
          <w:rFonts w:ascii="Arial" w:hAnsi="Arial" w:cs="Arial"/>
        </w:rPr>
      </w:pPr>
      <w:r w:rsidRPr="003B32AF">
        <w:rPr>
          <w:rFonts w:ascii="Arial" w:hAnsi="Arial" w:cs="Arial"/>
        </w:rPr>
        <w:t>Cement comprises 7 to 15 percent of total concrete volume. Wet cement is caustic and can cause severe chemical burns to exposed skin and eyes.</w:t>
      </w:r>
      <w:r w:rsidR="00F57EA4" w:rsidRPr="003B32AF">
        <w:rPr>
          <w:rFonts w:ascii="Arial" w:hAnsi="Arial" w:cs="Arial"/>
        </w:rPr>
        <w:t xml:space="preserve"> Avoid contact with Wet Cement and exposed skin. </w:t>
      </w:r>
    </w:p>
    <w:p w14:paraId="5DBA0D2A" w14:textId="77777777" w:rsidR="002211A5" w:rsidRPr="003B32AF" w:rsidRDefault="002211A5" w:rsidP="002211A5">
      <w:pPr>
        <w:pStyle w:val="ListParagraph"/>
        <w:ind w:left="720"/>
        <w:rPr>
          <w:rFonts w:ascii="Arial" w:hAnsi="Arial" w:cs="Arial"/>
        </w:rPr>
      </w:pPr>
    </w:p>
    <w:p w14:paraId="4597F2EE" w14:textId="77777777" w:rsidR="00F3624A" w:rsidRPr="003B32AF" w:rsidRDefault="00F3624A" w:rsidP="002211A5">
      <w:pPr>
        <w:pStyle w:val="ListParagraph"/>
        <w:ind w:left="720"/>
        <w:rPr>
          <w:rFonts w:ascii="Arial" w:hAnsi="Arial" w:cs="Arial"/>
        </w:rPr>
      </w:pPr>
    </w:p>
    <w:p w14:paraId="714F69CD" w14:textId="77777777" w:rsidR="002211A5" w:rsidRPr="003B32AF" w:rsidRDefault="002211A5" w:rsidP="002211A5">
      <w:pPr>
        <w:rPr>
          <w:rFonts w:ascii="Arial" w:hAnsi="Arial" w:cs="Arial"/>
          <w:b/>
        </w:rPr>
      </w:pPr>
      <w:r w:rsidRPr="003B32AF">
        <w:rPr>
          <w:rFonts w:ascii="Arial" w:hAnsi="Arial" w:cs="Arial"/>
          <w:b/>
        </w:rPr>
        <w:t>Personal Protective Equipment</w:t>
      </w:r>
    </w:p>
    <w:p w14:paraId="0E9AD968" w14:textId="77777777" w:rsidR="002211A5" w:rsidRPr="003B32AF" w:rsidRDefault="002211A5" w:rsidP="00796AE2">
      <w:pPr>
        <w:pStyle w:val="ListParagraph"/>
        <w:numPr>
          <w:ilvl w:val="0"/>
          <w:numId w:val="45"/>
        </w:numPr>
        <w:rPr>
          <w:rFonts w:ascii="Arial" w:hAnsi="Arial" w:cs="Arial"/>
        </w:rPr>
      </w:pPr>
      <w:r w:rsidRPr="003B32AF">
        <w:rPr>
          <w:rFonts w:ascii="Arial" w:hAnsi="Arial" w:cs="Arial"/>
        </w:rPr>
        <w:t xml:space="preserve">Wear </w:t>
      </w:r>
      <w:proofErr w:type="gramStart"/>
      <w:r w:rsidRPr="003B32AF">
        <w:rPr>
          <w:rFonts w:ascii="Arial" w:hAnsi="Arial" w:cs="Arial"/>
        </w:rPr>
        <w:t>water proof</w:t>
      </w:r>
      <w:proofErr w:type="gramEnd"/>
      <w:r w:rsidRPr="003B32AF">
        <w:rPr>
          <w:rFonts w:ascii="Arial" w:hAnsi="Arial" w:cs="Arial"/>
        </w:rPr>
        <w:t xml:space="preserve"> gloves, long sleeve shirts, full length pants, and proper eye protection when exposed to wet concrete.</w:t>
      </w:r>
    </w:p>
    <w:p w14:paraId="65932F0A" w14:textId="77777777" w:rsidR="002211A5" w:rsidRPr="003B32AF" w:rsidRDefault="002211A5" w:rsidP="00796AE2">
      <w:pPr>
        <w:pStyle w:val="ListParagraph"/>
        <w:numPr>
          <w:ilvl w:val="0"/>
          <w:numId w:val="45"/>
        </w:numPr>
        <w:rPr>
          <w:rFonts w:ascii="Arial" w:hAnsi="Arial" w:cs="Arial"/>
        </w:rPr>
      </w:pPr>
      <w:r w:rsidRPr="003B32AF">
        <w:rPr>
          <w:rFonts w:ascii="Arial" w:hAnsi="Arial" w:cs="Arial"/>
        </w:rPr>
        <w:t xml:space="preserve">Always wear </w:t>
      </w:r>
      <w:proofErr w:type="gramStart"/>
      <w:r w:rsidRPr="003B32AF">
        <w:rPr>
          <w:rFonts w:ascii="Arial" w:hAnsi="Arial" w:cs="Arial"/>
        </w:rPr>
        <w:t>water proof</w:t>
      </w:r>
      <w:proofErr w:type="gramEnd"/>
      <w:r w:rsidRPr="003B32AF">
        <w:rPr>
          <w:rFonts w:ascii="Arial" w:hAnsi="Arial" w:cs="Arial"/>
        </w:rPr>
        <w:t xml:space="preserve"> boots if you must stand in wet concrete.</w:t>
      </w:r>
    </w:p>
    <w:p w14:paraId="5A807EAE" w14:textId="77777777" w:rsidR="002211A5" w:rsidRPr="003B32AF" w:rsidRDefault="002211A5" w:rsidP="00796AE2">
      <w:pPr>
        <w:pStyle w:val="ListParagraph"/>
        <w:numPr>
          <w:ilvl w:val="0"/>
          <w:numId w:val="45"/>
        </w:numPr>
        <w:rPr>
          <w:rFonts w:ascii="Arial" w:hAnsi="Arial" w:cs="Arial"/>
        </w:rPr>
      </w:pPr>
      <w:r w:rsidRPr="003B32AF">
        <w:rPr>
          <w:rFonts w:ascii="Arial" w:hAnsi="Arial" w:cs="Arial"/>
        </w:rPr>
        <w:t>Never expose bare skin to concrete.</w:t>
      </w:r>
    </w:p>
    <w:p w14:paraId="0E88B035" w14:textId="77777777" w:rsidR="002211A5" w:rsidRPr="003B32AF" w:rsidRDefault="002211A5" w:rsidP="00796AE2">
      <w:pPr>
        <w:pStyle w:val="ListParagraph"/>
        <w:numPr>
          <w:ilvl w:val="0"/>
          <w:numId w:val="45"/>
        </w:numPr>
        <w:rPr>
          <w:rFonts w:ascii="Arial" w:hAnsi="Arial" w:cs="Arial"/>
        </w:rPr>
      </w:pPr>
      <w:r w:rsidRPr="003B32AF">
        <w:rPr>
          <w:rFonts w:ascii="Arial" w:hAnsi="Arial" w:cs="Arial"/>
        </w:rPr>
        <w:t xml:space="preserve">A dust mask must be worn whenever opening bags or sacks of cement and cement products in addition to their regular safety attire. </w:t>
      </w:r>
    </w:p>
    <w:p w14:paraId="2CDC904F" w14:textId="77777777" w:rsidR="002211A5" w:rsidRPr="003B32AF" w:rsidRDefault="002211A5" w:rsidP="002211A5">
      <w:pPr>
        <w:rPr>
          <w:rFonts w:ascii="Arial" w:hAnsi="Arial" w:cs="Arial"/>
        </w:rPr>
      </w:pPr>
    </w:p>
    <w:p w14:paraId="2499033D" w14:textId="77777777" w:rsidR="002211A5" w:rsidRPr="003B32AF" w:rsidRDefault="002211A5" w:rsidP="002211A5">
      <w:pPr>
        <w:rPr>
          <w:rFonts w:ascii="Arial" w:hAnsi="Arial" w:cs="Arial"/>
          <w:b/>
        </w:rPr>
      </w:pPr>
      <w:r w:rsidRPr="003B32AF">
        <w:rPr>
          <w:rFonts w:ascii="Arial" w:hAnsi="Arial" w:cs="Arial"/>
          <w:b/>
        </w:rPr>
        <w:t>First Aid Measures</w:t>
      </w:r>
    </w:p>
    <w:p w14:paraId="1D1DFB27" w14:textId="77777777" w:rsidR="002211A5" w:rsidRPr="003B32AF" w:rsidRDefault="002211A5" w:rsidP="00796AE2">
      <w:pPr>
        <w:pStyle w:val="ListParagraph"/>
        <w:numPr>
          <w:ilvl w:val="0"/>
          <w:numId w:val="46"/>
        </w:numPr>
        <w:rPr>
          <w:rFonts w:ascii="Arial" w:hAnsi="Arial" w:cs="Arial"/>
        </w:rPr>
      </w:pPr>
      <w:r w:rsidRPr="003B32AF">
        <w:rPr>
          <w:rFonts w:ascii="Arial" w:hAnsi="Arial" w:cs="Arial"/>
          <w:b/>
        </w:rPr>
        <w:t>Skin Contact-</w:t>
      </w:r>
      <w:r w:rsidRPr="003B32AF">
        <w:rPr>
          <w:rFonts w:ascii="Arial" w:hAnsi="Arial" w:cs="Arial"/>
        </w:rPr>
        <w:t xml:space="preserve">Wash wet concrete, mortar, cement, or cement mixtures from your skin immediately. </w:t>
      </w:r>
    </w:p>
    <w:p w14:paraId="2238BF4B" w14:textId="77777777" w:rsidR="002211A5" w:rsidRPr="003B32AF" w:rsidRDefault="002211A5" w:rsidP="00796AE2">
      <w:pPr>
        <w:pStyle w:val="ListParagraph"/>
        <w:numPr>
          <w:ilvl w:val="0"/>
          <w:numId w:val="46"/>
        </w:numPr>
        <w:rPr>
          <w:rFonts w:ascii="Arial" w:hAnsi="Arial" w:cs="Arial"/>
        </w:rPr>
      </w:pPr>
      <w:r w:rsidRPr="003B32AF">
        <w:rPr>
          <w:rFonts w:ascii="Arial" w:hAnsi="Arial" w:cs="Arial"/>
          <w:b/>
        </w:rPr>
        <w:t>Eye Contact-</w:t>
      </w:r>
      <w:r w:rsidRPr="003B32AF">
        <w:rPr>
          <w:rFonts w:ascii="Arial" w:hAnsi="Arial" w:cs="Arial"/>
        </w:rPr>
        <w:t xml:space="preserve">Flush eyes with clean water immediately after contact. Saline solution may also be used. </w:t>
      </w:r>
    </w:p>
    <w:p w14:paraId="760F5598" w14:textId="77777777" w:rsidR="0004273C" w:rsidRPr="003B32AF" w:rsidRDefault="0004273C" w:rsidP="0004273C">
      <w:pPr>
        <w:rPr>
          <w:rFonts w:ascii="Arial" w:hAnsi="Arial" w:cs="Arial"/>
        </w:rPr>
      </w:pPr>
    </w:p>
    <w:p w14:paraId="45538EA5" w14:textId="77777777" w:rsidR="0004273C" w:rsidRPr="003B32AF" w:rsidRDefault="0004273C" w:rsidP="0004273C">
      <w:pPr>
        <w:pStyle w:val="Heading1"/>
        <w:rPr>
          <w:szCs w:val="22"/>
        </w:rPr>
      </w:pPr>
      <w:bookmarkStart w:id="65" w:name="_Toc85721210"/>
      <w:r w:rsidRPr="003B32AF">
        <w:t>Workplace Crystalline Silica Exposure Control Policy</w:t>
      </w:r>
      <w:bookmarkEnd w:id="65"/>
    </w:p>
    <w:p w14:paraId="31943578"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Purpose</w:t>
      </w:r>
    </w:p>
    <w:p w14:paraId="1DD41B28" w14:textId="77777777" w:rsidR="0004273C" w:rsidRPr="003B32AF" w:rsidRDefault="0004273C" w:rsidP="0004273C">
      <w:pPr>
        <w:pStyle w:val="ListParagraph"/>
        <w:rPr>
          <w:b/>
          <w:sz w:val="24"/>
          <w:szCs w:val="24"/>
        </w:rPr>
      </w:pPr>
    </w:p>
    <w:p w14:paraId="6D2289D9" w14:textId="77777777" w:rsidR="0004273C" w:rsidRPr="003B32AF" w:rsidRDefault="0004273C" w:rsidP="0004273C">
      <w:pPr>
        <w:pStyle w:val="ListParagraph"/>
        <w:rPr>
          <w:sz w:val="24"/>
          <w:szCs w:val="24"/>
        </w:rPr>
      </w:pPr>
      <w:r w:rsidRPr="003B32AF">
        <w:rPr>
          <w:sz w:val="24"/>
          <w:szCs w:val="24"/>
        </w:rPr>
        <w:t xml:space="preserve">To reduce employee exposure of airborne crystalline silica to below the PEL (permissible exposure limit) set by OSHA by eliminating the exposure, using engineering controls to limit exposure, and by using administrative controls to keep employees from being exposed to airborne crystalline silica. </w:t>
      </w:r>
    </w:p>
    <w:p w14:paraId="610F2C23" w14:textId="77777777" w:rsidR="0004273C" w:rsidRPr="003B32AF" w:rsidRDefault="0004273C" w:rsidP="0004273C">
      <w:pPr>
        <w:rPr>
          <w:sz w:val="24"/>
          <w:szCs w:val="24"/>
        </w:rPr>
      </w:pPr>
    </w:p>
    <w:p w14:paraId="1E1D208B"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Applicability</w:t>
      </w:r>
    </w:p>
    <w:p w14:paraId="5E764890" w14:textId="77777777" w:rsidR="0004273C" w:rsidRPr="003B32AF" w:rsidRDefault="0004273C" w:rsidP="0004273C">
      <w:pPr>
        <w:pStyle w:val="ListParagraph"/>
        <w:rPr>
          <w:b/>
          <w:sz w:val="24"/>
          <w:szCs w:val="24"/>
        </w:rPr>
      </w:pPr>
    </w:p>
    <w:p w14:paraId="7ACAB4DE" w14:textId="77777777" w:rsidR="0004273C" w:rsidRPr="003B32AF" w:rsidRDefault="0004273C" w:rsidP="0004273C">
      <w:pPr>
        <w:pStyle w:val="ListParagraph"/>
        <w:rPr>
          <w:sz w:val="24"/>
          <w:szCs w:val="24"/>
        </w:rPr>
      </w:pPr>
      <w:r w:rsidRPr="003B32AF">
        <w:rPr>
          <w:sz w:val="24"/>
          <w:szCs w:val="24"/>
        </w:rPr>
        <w:t xml:space="preserve">This policy will apply to all E Light Electric Services, Inc. employees who are at risk of being exposed to airborne crystalline silica where exposure is at or above the action limit of 25 µg/m³ (micrograms of silica per cubic meter of air) averaged over an eight-hour day. </w:t>
      </w:r>
    </w:p>
    <w:p w14:paraId="4D89B2D1" w14:textId="77777777" w:rsidR="0004273C" w:rsidRPr="003B32AF" w:rsidRDefault="0004273C" w:rsidP="0004273C">
      <w:pPr>
        <w:pStyle w:val="ListParagraph"/>
        <w:rPr>
          <w:sz w:val="24"/>
          <w:szCs w:val="24"/>
        </w:rPr>
      </w:pPr>
      <w:r w:rsidRPr="003B32AF">
        <w:rPr>
          <w:sz w:val="24"/>
          <w:szCs w:val="24"/>
        </w:rPr>
        <w:t xml:space="preserve">This policy will also apply to </w:t>
      </w:r>
      <w:proofErr w:type="gramStart"/>
      <w:r w:rsidRPr="003B32AF">
        <w:rPr>
          <w:sz w:val="24"/>
          <w:szCs w:val="24"/>
        </w:rPr>
        <w:t>any and all</w:t>
      </w:r>
      <w:proofErr w:type="gramEnd"/>
      <w:r w:rsidRPr="003B32AF">
        <w:rPr>
          <w:sz w:val="24"/>
          <w:szCs w:val="24"/>
        </w:rPr>
        <w:t xml:space="preserve"> sub-contractors working for E Light Electric Services, Inc. unless they have a written exposure control plan that meets or exceeds this policy. </w:t>
      </w:r>
    </w:p>
    <w:p w14:paraId="369DD3AB" w14:textId="77777777" w:rsidR="0004273C" w:rsidRPr="003B32AF" w:rsidRDefault="0004273C" w:rsidP="0004273C">
      <w:pPr>
        <w:pStyle w:val="ListParagraph"/>
        <w:rPr>
          <w:sz w:val="24"/>
          <w:szCs w:val="24"/>
        </w:rPr>
      </w:pPr>
    </w:p>
    <w:p w14:paraId="5FCE157F" w14:textId="77777777" w:rsidR="0004273C" w:rsidRPr="003B32AF" w:rsidRDefault="0004273C" w:rsidP="0004273C">
      <w:pPr>
        <w:pStyle w:val="ListParagraph"/>
        <w:rPr>
          <w:sz w:val="24"/>
          <w:szCs w:val="24"/>
        </w:rPr>
      </w:pPr>
    </w:p>
    <w:p w14:paraId="001B82D5"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Policy</w:t>
      </w:r>
    </w:p>
    <w:p w14:paraId="3A76C2C0" w14:textId="77777777" w:rsidR="0004273C" w:rsidRPr="003B32AF" w:rsidRDefault="0004273C" w:rsidP="0004273C">
      <w:pPr>
        <w:pStyle w:val="ListParagraph"/>
        <w:rPr>
          <w:b/>
          <w:sz w:val="24"/>
          <w:szCs w:val="24"/>
        </w:rPr>
      </w:pPr>
    </w:p>
    <w:p w14:paraId="791A2161" w14:textId="77777777" w:rsidR="0004273C" w:rsidRPr="003B32AF" w:rsidRDefault="0004273C" w:rsidP="0004273C">
      <w:pPr>
        <w:pStyle w:val="ListParagraph"/>
        <w:rPr>
          <w:sz w:val="24"/>
          <w:szCs w:val="24"/>
        </w:rPr>
      </w:pPr>
      <w:r w:rsidRPr="003B32AF">
        <w:rPr>
          <w:sz w:val="24"/>
          <w:szCs w:val="24"/>
        </w:rPr>
        <w:t xml:space="preserve">The employees of E Light Electric Services, Inc. and the sub-contractors will be protected from health hazards associated with airborne crystalline silica. </w:t>
      </w:r>
    </w:p>
    <w:p w14:paraId="7A7F8876" w14:textId="77777777" w:rsidR="0004273C" w:rsidRPr="003B32AF" w:rsidRDefault="0004273C" w:rsidP="0004273C">
      <w:pPr>
        <w:pStyle w:val="ListParagraph"/>
        <w:rPr>
          <w:sz w:val="24"/>
          <w:szCs w:val="24"/>
        </w:rPr>
      </w:pPr>
    </w:p>
    <w:p w14:paraId="09A30B62" w14:textId="77777777" w:rsidR="0004273C" w:rsidRPr="003B32AF" w:rsidRDefault="0004273C" w:rsidP="0004273C">
      <w:pPr>
        <w:pStyle w:val="ListParagraph"/>
        <w:rPr>
          <w:sz w:val="24"/>
          <w:szCs w:val="24"/>
        </w:rPr>
      </w:pPr>
    </w:p>
    <w:p w14:paraId="4EF87376"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Responsibilities</w:t>
      </w:r>
    </w:p>
    <w:p w14:paraId="2C724CEF" w14:textId="77777777" w:rsidR="0004273C" w:rsidRPr="003B32AF" w:rsidRDefault="0004273C" w:rsidP="0004273C">
      <w:pPr>
        <w:pStyle w:val="ListParagraph"/>
        <w:rPr>
          <w:b/>
          <w:sz w:val="24"/>
          <w:szCs w:val="24"/>
        </w:rPr>
      </w:pPr>
    </w:p>
    <w:p w14:paraId="37FE4936" w14:textId="77777777" w:rsidR="0004273C" w:rsidRPr="003B32AF" w:rsidRDefault="0004273C" w:rsidP="0004273C">
      <w:pPr>
        <w:pStyle w:val="ListParagraph"/>
        <w:rPr>
          <w:b/>
          <w:sz w:val="24"/>
          <w:szCs w:val="24"/>
        </w:rPr>
      </w:pPr>
      <w:r w:rsidRPr="003B32AF">
        <w:rPr>
          <w:b/>
          <w:sz w:val="24"/>
          <w:szCs w:val="24"/>
        </w:rPr>
        <w:t>E Light Electric Services, Inc.</w:t>
      </w:r>
    </w:p>
    <w:p w14:paraId="314B7509" w14:textId="77777777" w:rsidR="0004273C" w:rsidRPr="003B32AF" w:rsidRDefault="0004273C" w:rsidP="009443BB">
      <w:pPr>
        <w:pStyle w:val="ListParagraph"/>
        <w:widowControl/>
        <w:numPr>
          <w:ilvl w:val="0"/>
          <w:numId w:val="55"/>
        </w:numPr>
        <w:spacing w:after="200" w:line="276" w:lineRule="auto"/>
        <w:contextualSpacing/>
        <w:rPr>
          <w:sz w:val="24"/>
          <w:szCs w:val="24"/>
        </w:rPr>
      </w:pPr>
      <w:r w:rsidRPr="003B32AF">
        <w:rPr>
          <w:sz w:val="24"/>
          <w:szCs w:val="24"/>
        </w:rPr>
        <w:t xml:space="preserve">Will develop and maintain a training program that educates all employees on the health hazards and protection methods associated with exposure to airborne crystalline silica. </w:t>
      </w:r>
    </w:p>
    <w:p w14:paraId="36D59AA2" w14:textId="77777777" w:rsidR="0004273C" w:rsidRPr="003B32AF" w:rsidRDefault="0004273C" w:rsidP="009443BB">
      <w:pPr>
        <w:pStyle w:val="ListParagraph"/>
        <w:widowControl/>
        <w:numPr>
          <w:ilvl w:val="1"/>
          <w:numId w:val="55"/>
        </w:numPr>
        <w:spacing w:after="200" w:line="276" w:lineRule="auto"/>
        <w:contextualSpacing/>
        <w:rPr>
          <w:sz w:val="24"/>
          <w:szCs w:val="24"/>
        </w:rPr>
      </w:pPr>
      <w:r w:rsidRPr="003B32AF">
        <w:rPr>
          <w:sz w:val="24"/>
          <w:szCs w:val="24"/>
        </w:rPr>
        <w:t xml:space="preserve">Maintain records of training for all employees. </w:t>
      </w:r>
    </w:p>
    <w:p w14:paraId="3B9A13D1" w14:textId="77777777" w:rsidR="0004273C" w:rsidRPr="003B32AF" w:rsidRDefault="0004273C" w:rsidP="009443BB">
      <w:pPr>
        <w:pStyle w:val="ListParagraph"/>
        <w:widowControl/>
        <w:numPr>
          <w:ilvl w:val="0"/>
          <w:numId w:val="55"/>
        </w:numPr>
        <w:spacing w:after="200" w:line="276" w:lineRule="auto"/>
        <w:contextualSpacing/>
        <w:rPr>
          <w:b/>
          <w:sz w:val="24"/>
          <w:szCs w:val="24"/>
        </w:rPr>
      </w:pPr>
      <w:r w:rsidRPr="003B32AF">
        <w:rPr>
          <w:sz w:val="24"/>
          <w:szCs w:val="24"/>
        </w:rPr>
        <w:t xml:space="preserve">Review the exposure control plan as needed to maintain a suitable program to protect employees. </w:t>
      </w:r>
    </w:p>
    <w:p w14:paraId="20F70009" w14:textId="77777777" w:rsidR="0004273C" w:rsidRPr="003B32AF" w:rsidRDefault="0004273C" w:rsidP="009443BB">
      <w:pPr>
        <w:pStyle w:val="ListParagraph"/>
        <w:widowControl/>
        <w:numPr>
          <w:ilvl w:val="0"/>
          <w:numId w:val="55"/>
        </w:numPr>
        <w:spacing w:after="200" w:line="276" w:lineRule="auto"/>
        <w:contextualSpacing/>
        <w:rPr>
          <w:b/>
          <w:sz w:val="24"/>
          <w:szCs w:val="24"/>
        </w:rPr>
      </w:pPr>
      <w:r w:rsidRPr="003B32AF">
        <w:rPr>
          <w:sz w:val="24"/>
          <w:szCs w:val="24"/>
        </w:rPr>
        <w:t xml:space="preserve">Designate a competent person on the job site that is responsible for implementing the written exposure control plan. </w:t>
      </w:r>
    </w:p>
    <w:p w14:paraId="3EC91B35" w14:textId="77777777" w:rsidR="0004273C" w:rsidRPr="003B32AF" w:rsidRDefault="0004273C" w:rsidP="009443BB">
      <w:pPr>
        <w:pStyle w:val="ListParagraph"/>
        <w:widowControl/>
        <w:numPr>
          <w:ilvl w:val="0"/>
          <w:numId w:val="55"/>
        </w:numPr>
        <w:spacing w:after="200" w:line="276" w:lineRule="auto"/>
        <w:contextualSpacing/>
        <w:rPr>
          <w:b/>
          <w:sz w:val="24"/>
          <w:szCs w:val="24"/>
        </w:rPr>
      </w:pPr>
      <w:r w:rsidRPr="003B32AF">
        <w:rPr>
          <w:sz w:val="24"/>
          <w:szCs w:val="24"/>
        </w:rPr>
        <w:t xml:space="preserve">Develop alternative methods that reduce employee exposure when feasible. </w:t>
      </w:r>
    </w:p>
    <w:p w14:paraId="44259419" w14:textId="77777777" w:rsidR="0004273C" w:rsidRPr="003B32AF" w:rsidRDefault="0004273C" w:rsidP="0004273C">
      <w:pPr>
        <w:pStyle w:val="ListParagraph"/>
        <w:ind w:left="2160"/>
        <w:rPr>
          <w:b/>
          <w:sz w:val="24"/>
          <w:szCs w:val="24"/>
        </w:rPr>
      </w:pPr>
    </w:p>
    <w:p w14:paraId="70AF66BC" w14:textId="77777777" w:rsidR="0004273C" w:rsidRPr="003B32AF" w:rsidRDefault="0004273C" w:rsidP="0004273C">
      <w:pPr>
        <w:pStyle w:val="ListParagraph"/>
        <w:rPr>
          <w:sz w:val="24"/>
          <w:szCs w:val="24"/>
        </w:rPr>
      </w:pPr>
      <w:r w:rsidRPr="003B32AF">
        <w:rPr>
          <w:b/>
          <w:sz w:val="24"/>
          <w:szCs w:val="24"/>
        </w:rPr>
        <w:t xml:space="preserve">Project Manager and Superintendent: </w:t>
      </w:r>
    </w:p>
    <w:p w14:paraId="14052A78"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Will ensure that any tools, equipment, personal protective equipment, and or materials are readily available to protect employees from exposure.</w:t>
      </w:r>
    </w:p>
    <w:p w14:paraId="253AEDED"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 xml:space="preserve">Will obtain and keep on site a copy of this exposure control plan and will have it readily available to personnel for review. </w:t>
      </w:r>
    </w:p>
    <w:p w14:paraId="60C656A4"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Provide a JHA (job hazard analysis) for work where employees are at risk of exposure.</w:t>
      </w:r>
    </w:p>
    <w:p w14:paraId="33F6BE9A"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 xml:space="preserve">Ensure that all employees are utilizing the proper protection methods while in an area where there is risk of exposure. </w:t>
      </w:r>
    </w:p>
    <w:p w14:paraId="1BFAD870"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 xml:space="preserve">Removing employees from an area where there are no feasible ways to protect workers from exposure. </w:t>
      </w:r>
    </w:p>
    <w:p w14:paraId="014E06E6" w14:textId="77777777" w:rsidR="0004273C" w:rsidRPr="003B32AF" w:rsidRDefault="0004273C" w:rsidP="009443BB">
      <w:pPr>
        <w:pStyle w:val="ListParagraph"/>
        <w:widowControl/>
        <w:numPr>
          <w:ilvl w:val="0"/>
          <w:numId w:val="54"/>
        </w:numPr>
        <w:spacing w:after="200" w:line="276" w:lineRule="auto"/>
        <w:contextualSpacing/>
        <w:rPr>
          <w:sz w:val="24"/>
          <w:szCs w:val="24"/>
        </w:rPr>
      </w:pPr>
      <w:r w:rsidRPr="003B32AF">
        <w:rPr>
          <w:sz w:val="24"/>
          <w:szCs w:val="24"/>
        </w:rPr>
        <w:t xml:space="preserve">Communicating with other contractors on site to ensure workers are protected from exposure due to other work being performed. </w:t>
      </w:r>
    </w:p>
    <w:p w14:paraId="296B609A" w14:textId="77777777" w:rsidR="0004273C" w:rsidRPr="003B32AF" w:rsidRDefault="0004273C" w:rsidP="0004273C">
      <w:pPr>
        <w:ind w:left="720"/>
        <w:rPr>
          <w:b/>
          <w:sz w:val="24"/>
          <w:szCs w:val="24"/>
        </w:rPr>
      </w:pPr>
      <w:r w:rsidRPr="003B32AF">
        <w:rPr>
          <w:b/>
          <w:sz w:val="24"/>
          <w:szCs w:val="24"/>
        </w:rPr>
        <w:t>Employees</w:t>
      </w:r>
    </w:p>
    <w:p w14:paraId="1765AC85"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Knowing the hazards of crystalline silica dust exposure.</w:t>
      </w:r>
    </w:p>
    <w:p w14:paraId="32982E9D"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 xml:space="preserve">Following this policy and any other </w:t>
      </w:r>
      <w:proofErr w:type="gramStart"/>
      <w:r w:rsidRPr="003B32AF">
        <w:rPr>
          <w:sz w:val="24"/>
          <w:szCs w:val="24"/>
        </w:rPr>
        <w:t>site specific</w:t>
      </w:r>
      <w:proofErr w:type="gramEnd"/>
      <w:r w:rsidRPr="003B32AF">
        <w:rPr>
          <w:sz w:val="24"/>
          <w:szCs w:val="24"/>
        </w:rPr>
        <w:t xml:space="preserve"> policies.</w:t>
      </w:r>
    </w:p>
    <w:p w14:paraId="13411963"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 xml:space="preserve">Setting up work/tasks in accordance with this plan. </w:t>
      </w:r>
    </w:p>
    <w:p w14:paraId="4377ACB7"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Using assigned protection equipment for each task.</w:t>
      </w:r>
    </w:p>
    <w:p w14:paraId="6129BE16"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 xml:space="preserve">Reporting any unsafe conditions to supervision/management. </w:t>
      </w:r>
    </w:p>
    <w:p w14:paraId="196E2CCF" w14:textId="77777777" w:rsidR="0004273C" w:rsidRPr="003B32AF" w:rsidRDefault="0004273C" w:rsidP="009443BB">
      <w:pPr>
        <w:pStyle w:val="ListParagraph"/>
        <w:widowControl/>
        <w:numPr>
          <w:ilvl w:val="0"/>
          <w:numId w:val="56"/>
        </w:numPr>
        <w:spacing w:after="200" w:line="276" w:lineRule="auto"/>
        <w:contextualSpacing/>
        <w:rPr>
          <w:b/>
          <w:sz w:val="24"/>
          <w:szCs w:val="24"/>
        </w:rPr>
      </w:pPr>
      <w:r w:rsidRPr="003B32AF">
        <w:rPr>
          <w:sz w:val="24"/>
          <w:szCs w:val="24"/>
        </w:rPr>
        <w:t xml:space="preserve">Knowing how and when to report unsafe exposures. </w:t>
      </w:r>
    </w:p>
    <w:p w14:paraId="32B9BA5F" w14:textId="77777777" w:rsidR="0004273C" w:rsidRPr="003B32AF" w:rsidRDefault="0004273C" w:rsidP="0004273C">
      <w:pPr>
        <w:rPr>
          <w:b/>
          <w:sz w:val="24"/>
          <w:szCs w:val="24"/>
        </w:rPr>
      </w:pPr>
    </w:p>
    <w:p w14:paraId="1A2F98B2" w14:textId="77777777" w:rsidR="0004273C" w:rsidRPr="003B32AF" w:rsidRDefault="0004273C" w:rsidP="009443BB">
      <w:pPr>
        <w:pStyle w:val="ListParagraph"/>
        <w:widowControl/>
        <w:numPr>
          <w:ilvl w:val="0"/>
          <w:numId w:val="53"/>
        </w:numPr>
        <w:spacing w:after="200" w:line="276" w:lineRule="auto"/>
        <w:contextualSpacing/>
        <w:rPr>
          <w:b/>
          <w:sz w:val="24"/>
          <w:szCs w:val="24"/>
        </w:rPr>
      </w:pPr>
      <w:r w:rsidRPr="003B32AF">
        <w:rPr>
          <w:b/>
          <w:sz w:val="24"/>
          <w:szCs w:val="24"/>
        </w:rPr>
        <w:t>Scope</w:t>
      </w:r>
    </w:p>
    <w:p w14:paraId="2F019166" w14:textId="77777777" w:rsidR="0004273C" w:rsidRPr="003B32AF" w:rsidRDefault="0004273C" w:rsidP="0004273C">
      <w:pPr>
        <w:ind w:left="720"/>
        <w:rPr>
          <w:sz w:val="24"/>
          <w:szCs w:val="24"/>
        </w:rPr>
      </w:pPr>
      <w:r w:rsidRPr="003B32AF">
        <w:rPr>
          <w:sz w:val="24"/>
          <w:szCs w:val="24"/>
        </w:rPr>
        <w:t>This policy covers all tasks that could create an environment where employees are at risk of exposure to airborne crystalline silica at or above the action limit of 25 µg/m³.</w:t>
      </w:r>
    </w:p>
    <w:p w14:paraId="6A33BA63" w14:textId="7DF34F56" w:rsidR="0004273C" w:rsidRDefault="0004273C" w:rsidP="0004273C">
      <w:pPr>
        <w:ind w:left="720"/>
        <w:rPr>
          <w:sz w:val="24"/>
          <w:szCs w:val="24"/>
        </w:rPr>
      </w:pPr>
    </w:p>
    <w:p w14:paraId="7E11EC97" w14:textId="77777777" w:rsidR="00C47250" w:rsidRPr="003B32AF" w:rsidRDefault="00C47250" w:rsidP="0004273C">
      <w:pPr>
        <w:ind w:left="720"/>
        <w:rPr>
          <w:sz w:val="24"/>
          <w:szCs w:val="24"/>
        </w:rPr>
      </w:pPr>
    </w:p>
    <w:p w14:paraId="5D825AFA"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Silica Properties</w:t>
      </w:r>
    </w:p>
    <w:p w14:paraId="6CE9220D" w14:textId="77777777" w:rsidR="0004273C" w:rsidRPr="003B32AF" w:rsidRDefault="0004273C" w:rsidP="0004273C">
      <w:pPr>
        <w:ind w:left="720"/>
        <w:rPr>
          <w:sz w:val="24"/>
          <w:szCs w:val="24"/>
        </w:rPr>
      </w:pPr>
      <w:r w:rsidRPr="003B32AF">
        <w:rPr>
          <w:sz w:val="24"/>
          <w:szCs w:val="24"/>
        </w:rPr>
        <w:t>Silica:</w:t>
      </w:r>
    </w:p>
    <w:p w14:paraId="46CC48E1" w14:textId="77777777" w:rsidR="0004273C" w:rsidRPr="003B32AF" w:rsidRDefault="0004273C" w:rsidP="0004273C">
      <w:pPr>
        <w:ind w:left="720"/>
        <w:rPr>
          <w:sz w:val="24"/>
          <w:szCs w:val="24"/>
        </w:rPr>
      </w:pPr>
      <w:r w:rsidRPr="003B32AF">
        <w:rPr>
          <w:sz w:val="24"/>
          <w:szCs w:val="24"/>
        </w:rPr>
        <w:t xml:space="preserve">The dioxide form of silicone, occurring especially as quartz sand, flint, and agate: used usually in the form of its prepared white powder chiefly in the manufacture of glass, water glass, ceramics, and abrasives. </w:t>
      </w:r>
    </w:p>
    <w:p w14:paraId="2614B8D4" w14:textId="77777777" w:rsidR="0004273C" w:rsidRPr="003B32AF" w:rsidRDefault="0004273C" w:rsidP="0004273C">
      <w:pPr>
        <w:ind w:left="720"/>
        <w:rPr>
          <w:b/>
          <w:sz w:val="24"/>
          <w:szCs w:val="24"/>
        </w:rPr>
      </w:pPr>
      <w:r w:rsidRPr="003B32AF">
        <w:rPr>
          <w:sz w:val="24"/>
          <w:szCs w:val="24"/>
        </w:rPr>
        <w:t xml:space="preserve">Also called </w:t>
      </w:r>
      <w:r w:rsidRPr="003B32AF">
        <w:rPr>
          <w:b/>
          <w:sz w:val="24"/>
          <w:szCs w:val="24"/>
        </w:rPr>
        <w:t>Silicone Dioxide</w:t>
      </w:r>
    </w:p>
    <w:p w14:paraId="040375BC" w14:textId="77777777" w:rsidR="0004273C" w:rsidRPr="003B32AF" w:rsidRDefault="0004273C" w:rsidP="0004273C">
      <w:pPr>
        <w:ind w:left="720"/>
        <w:rPr>
          <w:sz w:val="24"/>
          <w:szCs w:val="24"/>
        </w:rPr>
      </w:pPr>
      <w:r w:rsidRPr="003B32AF">
        <w:rPr>
          <w:sz w:val="24"/>
          <w:szCs w:val="24"/>
        </w:rPr>
        <w:t>Common materials containing silica:</w:t>
      </w:r>
    </w:p>
    <w:p w14:paraId="13C8632C"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Rock and Sand</w:t>
      </w:r>
    </w:p>
    <w:p w14:paraId="09915977"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Topsoil and Fill</w:t>
      </w:r>
    </w:p>
    <w:p w14:paraId="2821F2D6"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Concrete, Cement, and Mortar</w:t>
      </w:r>
    </w:p>
    <w:p w14:paraId="396DD5F5"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Masonry, Brick, and Tile</w:t>
      </w:r>
    </w:p>
    <w:p w14:paraId="45B5E627"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Granite, Sandstone, and Slate</w:t>
      </w:r>
    </w:p>
    <w:p w14:paraId="6E4B5150"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Asphalt (containing rock and stone)</w:t>
      </w:r>
    </w:p>
    <w:p w14:paraId="5A7B6086" w14:textId="77777777" w:rsidR="0004273C" w:rsidRPr="003B32AF" w:rsidRDefault="0004273C" w:rsidP="009443BB">
      <w:pPr>
        <w:pStyle w:val="ListParagraph"/>
        <w:widowControl/>
        <w:numPr>
          <w:ilvl w:val="0"/>
          <w:numId w:val="57"/>
        </w:numPr>
        <w:spacing w:after="200" w:line="276" w:lineRule="auto"/>
        <w:contextualSpacing/>
        <w:rPr>
          <w:sz w:val="24"/>
          <w:szCs w:val="24"/>
        </w:rPr>
      </w:pPr>
      <w:r w:rsidRPr="003B32AF">
        <w:rPr>
          <w:sz w:val="24"/>
          <w:szCs w:val="24"/>
        </w:rPr>
        <w:t>Fibrous cement board containing silica</w:t>
      </w:r>
    </w:p>
    <w:p w14:paraId="4A32D543" w14:textId="77777777" w:rsidR="0004273C" w:rsidRPr="003B32AF" w:rsidRDefault="0004273C" w:rsidP="0004273C">
      <w:pPr>
        <w:ind w:left="720"/>
        <w:rPr>
          <w:sz w:val="24"/>
          <w:szCs w:val="24"/>
        </w:rPr>
      </w:pPr>
      <w:r w:rsidRPr="003B32AF">
        <w:rPr>
          <w:sz w:val="24"/>
          <w:szCs w:val="24"/>
        </w:rPr>
        <w:t>Some examples of work activities that could expose employees to the hazards of silica:</w:t>
      </w:r>
    </w:p>
    <w:p w14:paraId="1B2C4A5A"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Abrasive blasting (concrete and stone structures)</w:t>
      </w:r>
    </w:p>
    <w:p w14:paraId="0D2D1E76"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Jackhammering, chipping, or drilling rock or concrete</w:t>
      </w:r>
    </w:p>
    <w:p w14:paraId="16F65E73"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Cutting brick or tiles</w:t>
      </w:r>
    </w:p>
    <w:p w14:paraId="0492237E"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Sawing or grinding concrete</w:t>
      </w:r>
    </w:p>
    <w:p w14:paraId="756857B6"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Road construction</w:t>
      </w:r>
    </w:p>
    <w:p w14:paraId="3EF9D123"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Loading, hauling, or dumping gravel</w:t>
      </w:r>
    </w:p>
    <w:p w14:paraId="10D8F479"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Demolition of concrete/stone structures</w:t>
      </w:r>
    </w:p>
    <w:p w14:paraId="6E2787BE" w14:textId="77777777" w:rsidR="0004273C" w:rsidRPr="003B32AF" w:rsidRDefault="0004273C" w:rsidP="009443BB">
      <w:pPr>
        <w:pStyle w:val="ListParagraph"/>
        <w:widowControl/>
        <w:numPr>
          <w:ilvl w:val="0"/>
          <w:numId w:val="58"/>
        </w:numPr>
        <w:spacing w:after="200" w:line="276" w:lineRule="auto"/>
        <w:contextualSpacing/>
        <w:rPr>
          <w:sz w:val="24"/>
          <w:szCs w:val="24"/>
        </w:rPr>
      </w:pPr>
      <w:r w:rsidRPr="003B32AF">
        <w:rPr>
          <w:sz w:val="24"/>
          <w:szCs w:val="24"/>
        </w:rPr>
        <w:t>Sweeping concrete dust</w:t>
      </w:r>
    </w:p>
    <w:p w14:paraId="7D8F704B" w14:textId="77777777" w:rsidR="0004273C" w:rsidRPr="003B32AF" w:rsidRDefault="0004273C" w:rsidP="0004273C">
      <w:pPr>
        <w:pStyle w:val="ListParagraph"/>
        <w:ind w:left="1440"/>
        <w:rPr>
          <w:sz w:val="24"/>
          <w:szCs w:val="24"/>
        </w:rPr>
      </w:pPr>
    </w:p>
    <w:p w14:paraId="02D3D939" w14:textId="77777777" w:rsidR="0004273C" w:rsidRPr="003B32AF" w:rsidRDefault="0004273C" w:rsidP="0004273C">
      <w:pPr>
        <w:rPr>
          <w:sz w:val="24"/>
          <w:szCs w:val="24"/>
        </w:rPr>
      </w:pPr>
    </w:p>
    <w:p w14:paraId="14410972" w14:textId="77777777" w:rsidR="0004273C" w:rsidRPr="003B32AF" w:rsidRDefault="0004273C" w:rsidP="0004273C">
      <w:pPr>
        <w:rPr>
          <w:sz w:val="24"/>
          <w:szCs w:val="24"/>
        </w:rPr>
      </w:pPr>
    </w:p>
    <w:p w14:paraId="1E141490" w14:textId="77777777" w:rsidR="0004273C" w:rsidRPr="003B32AF" w:rsidRDefault="0004273C" w:rsidP="009443BB">
      <w:pPr>
        <w:pStyle w:val="ListParagraph"/>
        <w:widowControl/>
        <w:numPr>
          <w:ilvl w:val="0"/>
          <w:numId w:val="53"/>
        </w:numPr>
        <w:spacing w:after="200" w:line="276" w:lineRule="auto"/>
        <w:contextualSpacing/>
        <w:rPr>
          <w:b/>
          <w:sz w:val="24"/>
          <w:szCs w:val="24"/>
        </w:rPr>
      </w:pPr>
      <w:r w:rsidRPr="003B32AF">
        <w:rPr>
          <w:b/>
          <w:sz w:val="24"/>
          <w:szCs w:val="24"/>
        </w:rPr>
        <w:t>Health Hazards</w:t>
      </w:r>
    </w:p>
    <w:p w14:paraId="0365A0FF" w14:textId="77777777" w:rsidR="0004273C" w:rsidRPr="003B32AF" w:rsidRDefault="0004273C" w:rsidP="0004273C">
      <w:pPr>
        <w:pStyle w:val="ListParagraph"/>
        <w:rPr>
          <w:sz w:val="24"/>
          <w:szCs w:val="24"/>
        </w:rPr>
      </w:pPr>
    </w:p>
    <w:p w14:paraId="6CDE1174" w14:textId="77777777" w:rsidR="0004273C" w:rsidRPr="003B32AF" w:rsidRDefault="0004273C" w:rsidP="0004273C">
      <w:pPr>
        <w:pStyle w:val="ListParagraph"/>
        <w:rPr>
          <w:sz w:val="24"/>
          <w:szCs w:val="24"/>
        </w:rPr>
      </w:pPr>
      <w:r w:rsidRPr="003B32AF">
        <w:rPr>
          <w:sz w:val="24"/>
          <w:szCs w:val="24"/>
        </w:rPr>
        <w:t xml:space="preserve">Exposure to silica has been shown to cause silicosis, lung cancer, pulmonary tuberculosis, and other airway diseases. Silicosis is a permanent lung damage caused by breathing dust containing extremely fine particles of crystalline silica. When these particles are breathed </w:t>
      </w:r>
      <w:proofErr w:type="gramStart"/>
      <w:r w:rsidRPr="003B32AF">
        <w:rPr>
          <w:sz w:val="24"/>
          <w:szCs w:val="24"/>
        </w:rPr>
        <w:t>in</w:t>
      </w:r>
      <w:proofErr w:type="gramEnd"/>
      <w:r w:rsidRPr="003B32AF">
        <w:rPr>
          <w:sz w:val="24"/>
          <w:szCs w:val="24"/>
        </w:rPr>
        <w:t xml:space="preserve"> they can cause scaring or lung damage. Silicosis can be totally disabling and often lead to death. </w:t>
      </w:r>
    </w:p>
    <w:p w14:paraId="1E507F89" w14:textId="77777777" w:rsidR="0004273C" w:rsidRPr="003B32AF" w:rsidRDefault="0004273C" w:rsidP="0004273C">
      <w:pPr>
        <w:pStyle w:val="ListParagraph"/>
        <w:rPr>
          <w:sz w:val="24"/>
          <w:szCs w:val="24"/>
        </w:rPr>
      </w:pPr>
    </w:p>
    <w:p w14:paraId="11396FEE" w14:textId="77777777" w:rsidR="0004273C" w:rsidRPr="003B32AF" w:rsidRDefault="0004273C" w:rsidP="0004273C">
      <w:pPr>
        <w:pStyle w:val="ListParagraph"/>
        <w:rPr>
          <w:sz w:val="24"/>
          <w:szCs w:val="24"/>
        </w:rPr>
      </w:pPr>
      <w:r w:rsidRPr="003B32AF">
        <w:rPr>
          <w:sz w:val="24"/>
          <w:szCs w:val="24"/>
        </w:rPr>
        <w:t>There are three main types of silicosis which depend on the concentrations of silica dust and duration of exposure:</w:t>
      </w:r>
    </w:p>
    <w:p w14:paraId="6387CA09" w14:textId="77777777" w:rsidR="0004273C" w:rsidRPr="003B32AF" w:rsidRDefault="0004273C" w:rsidP="0004273C">
      <w:pPr>
        <w:pStyle w:val="ListParagraph"/>
        <w:rPr>
          <w:sz w:val="24"/>
          <w:szCs w:val="24"/>
        </w:rPr>
      </w:pPr>
    </w:p>
    <w:p w14:paraId="6B5EAD88" w14:textId="77777777" w:rsidR="0004273C" w:rsidRPr="003B32AF" w:rsidRDefault="0004273C" w:rsidP="009443BB">
      <w:pPr>
        <w:pStyle w:val="ListParagraph"/>
        <w:widowControl/>
        <w:numPr>
          <w:ilvl w:val="0"/>
          <w:numId w:val="59"/>
        </w:numPr>
        <w:spacing w:after="200" w:line="276" w:lineRule="auto"/>
        <w:contextualSpacing/>
        <w:rPr>
          <w:b/>
          <w:sz w:val="24"/>
          <w:szCs w:val="24"/>
        </w:rPr>
      </w:pPr>
      <w:r w:rsidRPr="003B32AF">
        <w:rPr>
          <w:sz w:val="24"/>
          <w:szCs w:val="24"/>
        </w:rPr>
        <w:t>Chronic Silicosis – develops after 10 or more years of exposure to crystalline silica at relatively low concentrations.</w:t>
      </w:r>
    </w:p>
    <w:p w14:paraId="2A343AAF" w14:textId="77777777" w:rsidR="0004273C" w:rsidRPr="003B32AF" w:rsidRDefault="0004273C" w:rsidP="009443BB">
      <w:pPr>
        <w:pStyle w:val="ListParagraph"/>
        <w:widowControl/>
        <w:numPr>
          <w:ilvl w:val="0"/>
          <w:numId w:val="59"/>
        </w:numPr>
        <w:spacing w:after="200" w:line="276" w:lineRule="auto"/>
        <w:contextualSpacing/>
        <w:rPr>
          <w:b/>
          <w:sz w:val="24"/>
          <w:szCs w:val="24"/>
        </w:rPr>
      </w:pPr>
      <w:r w:rsidRPr="003B32AF">
        <w:rPr>
          <w:sz w:val="24"/>
          <w:szCs w:val="24"/>
        </w:rPr>
        <w:t>Accelerated Silicosis – develops 5 to 10 years after initial exposure to crystalline silica at high concentrations.</w:t>
      </w:r>
    </w:p>
    <w:p w14:paraId="30BC2437" w14:textId="77777777" w:rsidR="0004273C" w:rsidRPr="003B32AF" w:rsidRDefault="0004273C" w:rsidP="009443BB">
      <w:pPr>
        <w:pStyle w:val="ListParagraph"/>
        <w:widowControl/>
        <w:numPr>
          <w:ilvl w:val="0"/>
          <w:numId w:val="59"/>
        </w:numPr>
        <w:spacing w:after="200" w:line="276" w:lineRule="auto"/>
        <w:contextualSpacing/>
        <w:rPr>
          <w:b/>
          <w:sz w:val="24"/>
          <w:szCs w:val="24"/>
        </w:rPr>
      </w:pPr>
      <w:r w:rsidRPr="003B32AF">
        <w:rPr>
          <w:sz w:val="24"/>
          <w:szCs w:val="24"/>
        </w:rPr>
        <w:t>Acute Silicosis – develops within a few weeks, or 4 to 5 years, after exposure to very high concentrations of crystalline silica.</w:t>
      </w:r>
    </w:p>
    <w:p w14:paraId="3CC62740" w14:textId="77777777" w:rsidR="0004273C" w:rsidRPr="003B32AF" w:rsidRDefault="0004273C" w:rsidP="0004273C">
      <w:pPr>
        <w:ind w:left="1080"/>
        <w:rPr>
          <w:sz w:val="24"/>
          <w:szCs w:val="24"/>
        </w:rPr>
      </w:pPr>
      <w:r w:rsidRPr="003B32AF">
        <w:rPr>
          <w:sz w:val="24"/>
          <w:szCs w:val="24"/>
        </w:rPr>
        <w:t>Symptoms:</w:t>
      </w:r>
    </w:p>
    <w:p w14:paraId="18DC90DA" w14:textId="77777777" w:rsidR="0004273C" w:rsidRPr="003B32AF" w:rsidRDefault="0004273C" w:rsidP="0004273C">
      <w:pPr>
        <w:ind w:left="1080"/>
        <w:rPr>
          <w:sz w:val="24"/>
          <w:szCs w:val="24"/>
        </w:rPr>
      </w:pPr>
      <w:r w:rsidRPr="003B32AF">
        <w:rPr>
          <w:sz w:val="24"/>
          <w:szCs w:val="24"/>
        </w:rPr>
        <w:t>Workers may not have any signs of symptoms initially, however, as the disease progresses, a worker may experience:</w:t>
      </w:r>
    </w:p>
    <w:p w14:paraId="60ADC36D" w14:textId="77777777" w:rsidR="0004273C" w:rsidRPr="003B32AF" w:rsidRDefault="0004273C" w:rsidP="009443BB">
      <w:pPr>
        <w:pStyle w:val="ListParagraph"/>
        <w:widowControl/>
        <w:numPr>
          <w:ilvl w:val="0"/>
          <w:numId w:val="60"/>
        </w:numPr>
        <w:spacing w:after="200" w:line="276" w:lineRule="auto"/>
        <w:contextualSpacing/>
        <w:rPr>
          <w:sz w:val="24"/>
          <w:szCs w:val="24"/>
        </w:rPr>
      </w:pPr>
      <w:r w:rsidRPr="003B32AF">
        <w:rPr>
          <w:sz w:val="24"/>
          <w:szCs w:val="24"/>
        </w:rPr>
        <w:t>Shortness of breath</w:t>
      </w:r>
    </w:p>
    <w:p w14:paraId="052F0A56" w14:textId="77777777" w:rsidR="0004273C" w:rsidRPr="003B32AF" w:rsidRDefault="0004273C" w:rsidP="009443BB">
      <w:pPr>
        <w:pStyle w:val="ListParagraph"/>
        <w:widowControl/>
        <w:numPr>
          <w:ilvl w:val="0"/>
          <w:numId w:val="60"/>
        </w:numPr>
        <w:spacing w:after="200" w:line="276" w:lineRule="auto"/>
        <w:contextualSpacing/>
        <w:rPr>
          <w:sz w:val="24"/>
          <w:szCs w:val="24"/>
        </w:rPr>
      </w:pPr>
      <w:r w:rsidRPr="003B32AF">
        <w:rPr>
          <w:sz w:val="24"/>
          <w:szCs w:val="24"/>
        </w:rPr>
        <w:t>Severe cough</w:t>
      </w:r>
    </w:p>
    <w:p w14:paraId="78AC41A2" w14:textId="77777777" w:rsidR="0004273C" w:rsidRPr="003B32AF" w:rsidRDefault="0004273C" w:rsidP="009443BB">
      <w:pPr>
        <w:pStyle w:val="ListParagraph"/>
        <w:widowControl/>
        <w:numPr>
          <w:ilvl w:val="0"/>
          <w:numId w:val="60"/>
        </w:numPr>
        <w:spacing w:after="200" w:line="276" w:lineRule="auto"/>
        <w:contextualSpacing/>
        <w:rPr>
          <w:sz w:val="24"/>
          <w:szCs w:val="24"/>
        </w:rPr>
      </w:pPr>
      <w:r w:rsidRPr="003B32AF">
        <w:rPr>
          <w:sz w:val="24"/>
          <w:szCs w:val="24"/>
        </w:rPr>
        <w:t>Weakness</w:t>
      </w:r>
    </w:p>
    <w:p w14:paraId="035ECD21" w14:textId="77777777" w:rsidR="0004273C" w:rsidRPr="003B32AF" w:rsidRDefault="0004273C" w:rsidP="0004273C">
      <w:pPr>
        <w:rPr>
          <w:sz w:val="24"/>
          <w:szCs w:val="24"/>
        </w:rPr>
      </w:pPr>
    </w:p>
    <w:p w14:paraId="66F02668" w14:textId="77777777" w:rsidR="0004273C" w:rsidRPr="003B32AF" w:rsidRDefault="0004273C" w:rsidP="009443BB">
      <w:pPr>
        <w:pStyle w:val="ListParagraph"/>
        <w:widowControl/>
        <w:numPr>
          <w:ilvl w:val="0"/>
          <w:numId w:val="53"/>
        </w:numPr>
        <w:spacing w:after="200" w:line="276" w:lineRule="auto"/>
        <w:contextualSpacing/>
        <w:rPr>
          <w:sz w:val="24"/>
          <w:szCs w:val="24"/>
        </w:rPr>
      </w:pPr>
      <w:r w:rsidRPr="003B32AF">
        <w:rPr>
          <w:b/>
          <w:sz w:val="24"/>
          <w:szCs w:val="24"/>
        </w:rPr>
        <w:t>Procedures</w:t>
      </w:r>
    </w:p>
    <w:p w14:paraId="25FE3F32" w14:textId="77777777" w:rsidR="0004273C" w:rsidRPr="003B32AF" w:rsidRDefault="0004273C" w:rsidP="0004273C">
      <w:pPr>
        <w:pStyle w:val="ListParagraph"/>
        <w:ind w:left="630"/>
        <w:rPr>
          <w:b/>
          <w:sz w:val="24"/>
          <w:szCs w:val="24"/>
        </w:rPr>
      </w:pPr>
    </w:p>
    <w:p w14:paraId="25CB2BB8" w14:textId="77777777" w:rsidR="0004273C" w:rsidRPr="003B32AF" w:rsidRDefault="0004273C" w:rsidP="0004273C">
      <w:pPr>
        <w:pStyle w:val="ListParagraph"/>
        <w:ind w:left="630"/>
        <w:rPr>
          <w:sz w:val="24"/>
          <w:szCs w:val="24"/>
        </w:rPr>
      </w:pPr>
      <w:r w:rsidRPr="003B32AF">
        <w:rPr>
          <w:sz w:val="24"/>
          <w:szCs w:val="24"/>
        </w:rPr>
        <w:t xml:space="preserve">Each site will develop exposure control methods for </w:t>
      </w:r>
      <w:r w:rsidRPr="003B32AF">
        <w:rPr>
          <w:b/>
          <w:sz w:val="24"/>
          <w:szCs w:val="24"/>
        </w:rPr>
        <w:t>each task</w:t>
      </w:r>
      <w:r w:rsidRPr="003B32AF">
        <w:rPr>
          <w:sz w:val="24"/>
          <w:szCs w:val="24"/>
        </w:rPr>
        <w:t xml:space="preserve"> where exposure to silica is possible. This means each task must be </w:t>
      </w:r>
      <w:proofErr w:type="gramStart"/>
      <w:r w:rsidRPr="003B32AF">
        <w:rPr>
          <w:sz w:val="24"/>
          <w:szCs w:val="24"/>
        </w:rPr>
        <w:t>planned in advance</w:t>
      </w:r>
      <w:proofErr w:type="gramEnd"/>
      <w:r w:rsidRPr="003B32AF">
        <w:rPr>
          <w:sz w:val="24"/>
          <w:szCs w:val="24"/>
        </w:rPr>
        <w:t xml:space="preserve"> before starting the task. The task must be planned to reduce the risk of exposure for employees working on each task. This will be</w:t>
      </w:r>
      <w:r w:rsidR="00C428DA" w:rsidRPr="003B32AF">
        <w:rPr>
          <w:sz w:val="24"/>
          <w:szCs w:val="24"/>
        </w:rPr>
        <w:t xml:space="preserve"> done by creating a JHA using iA</w:t>
      </w:r>
      <w:r w:rsidRPr="003B32AF">
        <w:rPr>
          <w:sz w:val="24"/>
          <w:szCs w:val="24"/>
        </w:rPr>
        <w:t xml:space="preserve">uditor. If the work area changes, becomes more confined, or any other condition that could raise the risk of exposure the work will be stopped and the JHA will be revised </w:t>
      </w:r>
      <w:proofErr w:type="gramStart"/>
      <w:r w:rsidRPr="003B32AF">
        <w:rPr>
          <w:sz w:val="24"/>
          <w:szCs w:val="24"/>
        </w:rPr>
        <w:t>in order to</w:t>
      </w:r>
      <w:proofErr w:type="gramEnd"/>
      <w:r w:rsidRPr="003B32AF">
        <w:rPr>
          <w:sz w:val="24"/>
          <w:szCs w:val="24"/>
        </w:rPr>
        <w:t xml:space="preserve"> create a safe working environment. </w:t>
      </w:r>
    </w:p>
    <w:p w14:paraId="7E59016A" w14:textId="77777777" w:rsidR="0004273C" w:rsidRPr="003B32AF" w:rsidRDefault="0004273C" w:rsidP="0004273C">
      <w:pPr>
        <w:pStyle w:val="ListParagraph"/>
        <w:ind w:left="630"/>
        <w:rPr>
          <w:sz w:val="24"/>
          <w:szCs w:val="24"/>
        </w:rPr>
      </w:pPr>
    </w:p>
    <w:p w14:paraId="37983BF7" w14:textId="77777777" w:rsidR="0004273C" w:rsidRPr="003B32AF" w:rsidRDefault="0004273C" w:rsidP="0004273C">
      <w:pPr>
        <w:pStyle w:val="ListParagraph"/>
        <w:ind w:left="630"/>
        <w:rPr>
          <w:sz w:val="24"/>
          <w:szCs w:val="24"/>
        </w:rPr>
      </w:pPr>
    </w:p>
    <w:p w14:paraId="66414154" w14:textId="77777777" w:rsidR="0004273C" w:rsidRPr="003B32AF" w:rsidRDefault="0004273C" w:rsidP="0004273C">
      <w:pPr>
        <w:pStyle w:val="ListParagraph"/>
        <w:ind w:left="630"/>
        <w:rPr>
          <w:sz w:val="24"/>
          <w:szCs w:val="24"/>
        </w:rPr>
      </w:pPr>
      <w:r w:rsidRPr="003B32AF">
        <w:rPr>
          <w:sz w:val="24"/>
          <w:szCs w:val="24"/>
        </w:rPr>
        <w:t xml:space="preserve">The following are guidelines that </w:t>
      </w:r>
      <w:proofErr w:type="gramStart"/>
      <w:r w:rsidRPr="003B32AF">
        <w:rPr>
          <w:sz w:val="24"/>
          <w:szCs w:val="24"/>
        </w:rPr>
        <w:t>can be used,</w:t>
      </w:r>
      <w:proofErr w:type="gramEnd"/>
      <w:r w:rsidRPr="003B32AF">
        <w:rPr>
          <w:sz w:val="24"/>
          <w:szCs w:val="24"/>
        </w:rPr>
        <w:t xml:space="preserve"> however these guidelines will not take the place of task specific JHA’s on the jobsite. </w:t>
      </w:r>
    </w:p>
    <w:p w14:paraId="7074221B" w14:textId="77777777" w:rsidR="0004273C" w:rsidRPr="003B32AF" w:rsidRDefault="0004273C" w:rsidP="0004273C">
      <w:pPr>
        <w:pStyle w:val="ListParagraph"/>
        <w:ind w:left="630"/>
        <w:rPr>
          <w:sz w:val="24"/>
          <w:szCs w:val="24"/>
        </w:rPr>
      </w:pPr>
    </w:p>
    <w:p w14:paraId="324D69E9" w14:textId="77777777" w:rsidR="0004273C" w:rsidRPr="003B32AF" w:rsidRDefault="0004273C" w:rsidP="0004273C">
      <w:pPr>
        <w:pStyle w:val="ListParagraph"/>
        <w:ind w:left="630"/>
        <w:rPr>
          <w:sz w:val="24"/>
          <w:szCs w:val="24"/>
        </w:rPr>
      </w:pPr>
      <w:r w:rsidRPr="003B32AF">
        <w:rPr>
          <w:sz w:val="24"/>
          <w:szCs w:val="24"/>
        </w:rPr>
        <w:t xml:space="preserve">When conducting your risk exposure and creating a task specific JHA, keep in mind that drilling overhead an employee will be at a greater risk of exposure. If drilling numerous holes in a single area, this could also create a greater risk of exposure. </w:t>
      </w:r>
    </w:p>
    <w:p w14:paraId="5EE4CC1C" w14:textId="77777777" w:rsidR="0004273C" w:rsidRPr="003B32AF" w:rsidRDefault="0004273C" w:rsidP="0004273C">
      <w:pPr>
        <w:pStyle w:val="ListParagraph"/>
        <w:ind w:left="630"/>
        <w:rPr>
          <w:sz w:val="24"/>
          <w:szCs w:val="24"/>
        </w:rPr>
      </w:pPr>
    </w:p>
    <w:p w14:paraId="0A773E6B" w14:textId="77777777" w:rsidR="0004273C" w:rsidRPr="003B32AF" w:rsidRDefault="0004273C" w:rsidP="0004273C">
      <w:pPr>
        <w:pStyle w:val="ListParagraph"/>
        <w:ind w:left="630"/>
        <w:rPr>
          <w:sz w:val="24"/>
          <w:szCs w:val="24"/>
        </w:rPr>
      </w:pPr>
      <w:r w:rsidRPr="003B32AF">
        <w:rPr>
          <w:sz w:val="24"/>
          <w:szCs w:val="24"/>
        </w:rPr>
        <w:t xml:space="preserve">When only drilling a small quantity of </w:t>
      </w:r>
      <w:proofErr w:type="gramStart"/>
      <w:r w:rsidRPr="003B32AF">
        <w:rPr>
          <w:sz w:val="24"/>
          <w:szCs w:val="24"/>
        </w:rPr>
        <w:t>holes;</w:t>
      </w:r>
      <w:proofErr w:type="gramEnd"/>
    </w:p>
    <w:p w14:paraId="1BA24619" w14:textId="77777777" w:rsidR="0004273C" w:rsidRPr="003B32AF" w:rsidRDefault="0004273C" w:rsidP="0004273C">
      <w:pPr>
        <w:pStyle w:val="ListParagraph"/>
        <w:ind w:left="630"/>
        <w:rPr>
          <w:sz w:val="24"/>
          <w:szCs w:val="24"/>
        </w:rPr>
      </w:pPr>
    </w:p>
    <w:p w14:paraId="3B67DB8A" w14:textId="77777777" w:rsidR="0004273C" w:rsidRPr="003B32AF" w:rsidRDefault="0004273C" w:rsidP="0004273C">
      <w:pPr>
        <w:pStyle w:val="ListParagraph"/>
        <w:ind w:left="630"/>
        <w:rPr>
          <w:sz w:val="24"/>
          <w:szCs w:val="24"/>
        </w:rPr>
      </w:pPr>
      <w:r w:rsidRPr="003B32AF">
        <w:rPr>
          <w:sz w:val="24"/>
          <w:szCs w:val="24"/>
        </w:rPr>
        <w:t>For drilling holes 1/2” or less:</w:t>
      </w:r>
    </w:p>
    <w:p w14:paraId="1A5E084A" w14:textId="77777777" w:rsidR="0004273C" w:rsidRPr="003B32AF" w:rsidRDefault="0004273C" w:rsidP="009443BB">
      <w:pPr>
        <w:pStyle w:val="ListParagraph"/>
        <w:widowControl/>
        <w:numPr>
          <w:ilvl w:val="0"/>
          <w:numId w:val="61"/>
        </w:numPr>
        <w:spacing w:after="200" w:line="276" w:lineRule="auto"/>
        <w:contextualSpacing/>
        <w:rPr>
          <w:sz w:val="24"/>
          <w:szCs w:val="24"/>
        </w:rPr>
      </w:pPr>
      <w:r w:rsidRPr="003B32AF">
        <w:rPr>
          <w:sz w:val="24"/>
          <w:szCs w:val="24"/>
        </w:rPr>
        <w:t>No further protection methods are needed unless it is deemed by the competent person that there is risk of exposure (such as in an enclosed or confined area)</w:t>
      </w:r>
    </w:p>
    <w:p w14:paraId="2470B97B" w14:textId="77777777" w:rsidR="0004273C" w:rsidRPr="003B32AF" w:rsidRDefault="0004273C" w:rsidP="0004273C">
      <w:pPr>
        <w:rPr>
          <w:sz w:val="24"/>
          <w:szCs w:val="24"/>
        </w:rPr>
      </w:pPr>
    </w:p>
    <w:p w14:paraId="138858D0" w14:textId="77777777" w:rsidR="0004273C" w:rsidRPr="003B32AF" w:rsidRDefault="0004273C" w:rsidP="0004273C">
      <w:pPr>
        <w:ind w:left="720"/>
        <w:rPr>
          <w:sz w:val="24"/>
          <w:szCs w:val="24"/>
        </w:rPr>
      </w:pPr>
      <w:r w:rsidRPr="003B32AF">
        <w:rPr>
          <w:sz w:val="24"/>
          <w:szCs w:val="24"/>
        </w:rPr>
        <w:t>For drilling holes larger than 1/2”:</w:t>
      </w:r>
    </w:p>
    <w:p w14:paraId="70C3CEB8" w14:textId="77777777" w:rsidR="0004273C" w:rsidRPr="003B32AF" w:rsidRDefault="0004273C" w:rsidP="009443BB">
      <w:pPr>
        <w:pStyle w:val="ListParagraph"/>
        <w:widowControl/>
        <w:numPr>
          <w:ilvl w:val="0"/>
          <w:numId w:val="61"/>
        </w:numPr>
        <w:spacing w:after="200" w:line="276" w:lineRule="auto"/>
        <w:ind w:left="1440"/>
        <w:contextualSpacing/>
        <w:rPr>
          <w:sz w:val="24"/>
          <w:szCs w:val="24"/>
        </w:rPr>
      </w:pPr>
      <w:r w:rsidRPr="003B32AF">
        <w:rPr>
          <w:sz w:val="24"/>
          <w:szCs w:val="24"/>
        </w:rPr>
        <w:t xml:space="preserve">Use a drill equipped with a shroud or a cowling with a dust collection system. The dust collector must have a filter with 99% or greater efficiency. Use a HEPA filtered vacuum when cleaning out the holes. </w:t>
      </w:r>
    </w:p>
    <w:p w14:paraId="22DE5AA9" w14:textId="77777777" w:rsidR="0004273C" w:rsidRPr="003B32AF" w:rsidRDefault="0004273C" w:rsidP="009443BB">
      <w:pPr>
        <w:pStyle w:val="ListParagraph"/>
        <w:widowControl/>
        <w:numPr>
          <w:ilvl w:val="0"/>
          <w:numId w:val="61"/>
        </w:numPr>
        <w:spacing w:after="200" w:line="276" w:lineRule="auto"/>
        <w:ind w:left="1440"/>
        <w:contextualSpacing/>
        <w:rPr>
          <w:sz w:val="24"/>
          <w:szCs w:val="24"/>
        </w:rPr>
      </w:pPr>
      <w:r w:rsidRPr="003B32AF">
        <w:rPr>
          <w:sz w:val="24"/>
          <w:szCs w:val="24"/>
        </w:rPr>
        <w:t xml:space="preserve">Utilize a water delivery system that will be </w:t>
      </w:r>
      <w:proofErr w:type="gramStart"/>
      <w:r w:rsidRPr="003B32AF">
        <w:rPr>
          <w:sz w:val="24"/>
          <w:szCs w:val="24"/>
        </w:rPr>
        <w:t>adequate enough</w:t>
      </w:r>
      <w:proofErr w:type="gramEnd"/>
      <w:r w:rsidRPr="003B32AF">
        <w:rPr>
          <w:sz w:val="24"/>
          <w:szCs w:val="24"/>
        </w:rPr>
        <w:t xml:space="preserve"> to not allow airborne particulates. </w:t>
      </w:r>
    </w:p>
    <w:p w14:paraId="4748DBF0" w14:textId="77777777" w:rsidR="0004273C" w:rsidRPr="003B32AF" w:rsidRDefault="0004273C" w:rsidP="0004273C">
      <w:pPr>
        <w:ind w:left="720"/>
        <w:rPr>
          <w:sz w:val="24"/>
          <w:szCs w:val="24"/>
        </w:rPr>
      </w:pPr>
      <w:r w:rsidRPr="003B32AF">
        <w:rPr>
          <w:sz w:val="24"/>
          <w:szCs w:val="24"/>
        </w:rPr>
        <w:t>For saw cutting:</w:t>
      </w:r>
    </w:p>
    <w:p w14:paraId="512A5829" w14:textId="77777777" w:rsidR="0004273C" w:rsidRPr="003B32AF" w:rsidRDefault="0004273C" w:rsidP="009443BB">
      <w:pPr>
        <w:pStyle w:val="ListParagraph"/>
        <w:widowControl/>
        <w:numPr>
          <w:ilvl w:val="0"/>
          <w:numId w:val="62"/>
        </w:numPr>
        <w:spacing w:after="200" w:line="276" w:lineRule="auto"/>
        <w:contextualSpacing/>
        <w:rPr>
          <w:sz w:val="24"/>
          <w:szCs w:val="24"/>
        </w:rPr>
      </w:pPr>
      <w:r w:rsidRPr="003B32AF">
        <w:rPr>
          <w:sz w:val="24"/>
          <w:szCs w:val="24"/>
        </w:rPr>
        <w:t xml:space="preserve">All cutting of brick, block, and tile will be cut wet when possible. </w:t>
      </w:r>
    </w:p>
    <w:p w14:paraId="6084EBCB" w14:textId="77777777" w:rsidR="0004273C" w:rsidRPr="003B32AF" w:rsidRDefault="0004273C" w:rsidP="0004273C">
      <w:pPr>
        <w:ind w:left="720"/>
        <w:rPr>
          <w:sz w:val="24"/>
          <w:szCs w:val="24"/>
        </w:rPr>
      </w:pPr>
      <w:r w:rsidRPr="003B32AF">
        <w:rPr>
          <w:sz w:val="24"/>
          <w:szCs w:val="24"/>
        </w:rPr>
        <w:t>Demo saw cutting:</w:t>
      </w:r>
    </w:p>
    <w:p w14:paraId="6656AED9" w14:textId="77777777" w:rsidR="0004273C" w:rsidRPr="003B32AF" w:rsidRDefault="0004273C" w:rsidP="009443BB">
      <w:pPr>
        <w:pStyle w:val="ListParagraph"/>
        <w:widowControl/>
        <w:numPr>
          <w:ilvl w:val="0"/>
          <w:numId w:val="62"/>
        </w:numPr>
        <w:spacing w:after="200" w:line="276" w:lineRule="auto"/>
        <w:contextualSpacing/>
        <w:rPr>
          <w:sz w:val="24"/>
          <w:szCs w:val="24"/>
        </w:rPr>
      </w:pPr>
      <w:r w:rsidRPr="003B32AF">
        <w:rPr>
          <w:sz w:val="24"/>
          <w:szCs w:val="24"/>
        </w:rPr>
        <w:t xml:space="preserve">Work will be done wet whenever possible. A dust collection system may also be used. </w:t>
      </w:r>
    </w:p>
    <w:p w14:paraId="267EAE73" w14:textId="77777777" w:rsidR="0004273C" w:rsidRPr="003B32AF" w:rsidRDefault="0004273C" w:rsidP="0004273C">
      <w:pPr>
        <w:ind w:left="720"/>
        <w:rPr>
          <w:sz w:val="24"/>
          <w:szCs w:val="24"/>
        </w:rPr>
      </w:pPr>
      <w:r w:rsidRPr="003B32AF">
        <w:rPr>
          <w:sz w:val="24"/>
          <w:szCs w:val="24"/>
        </w:rPr>
        <w:t>Sweeping:</w:t>
      </w:r>
    </w:p>
    <w:p w14:paraId="64F72FAB" w14:textId="77777777" w:rsidR="0004273C" w:rsidRPr="003B32AF" w:rsidRDefault="0004273C" w:rsidP="009443BB">
      <w:pPr>
        <w:pStyle w:val="ListParagraph"/>
        <w:widowControl/>
        <w:numPr>
          <w:ilvl w:val="0"/>
          <w:numId w:val="62"/>
        </w:numPr>
        <w:spacing w:after="200" w:line="276" w:lineRule="auto"/>
        <w:contextualSpacing/>
        <w:rPr>
          <w:sz w:val="24"/>
          <w:szCs w:val="24"/>
        </w:rPr>
      </w:pPr>
      <w:r w:rsidRPr="003B32AF">
        <w:rPr>
          <w:sz w:val="24"/>
          <w:szCs w:val="24"/>
        </w:rPr>
        <w:t xml:space="preserve">Use floor sweep to control the dust build up when sweeping. </w:t>
      </w:r>
    </w:p>
    <w:p w14:paraId="79EC8E4E" w14:textId="77777777" w:rsidR="0004273C" w:rsidRPr="003B32AF" w:rsidRDefault="0004273C" w:rsidP="0004273C">
      <w:pPr>
        <w:ind w:firstLine="720"/>
        <w:rPr>
          <w:sz w:val="24"/>
          <w:szCs w:val="24"/>
        </w:rPr>
      </w:pPr>
      <w:r w:rsidRPr="003B32AF">
        <w:rPr>
          <w:sz w:val="24"/>
          <w:szCs w:val="24"/>
        </w:rPr>
        <w:t>Miscellaneous:</w:t>
      </w:r>
    </w:p>
    <w:p w14:paraId="031C48B7" w14:textId="77777777" w:rsidR="0004273C" w:rsidRPr="003B32AF" w:rsidRDefault="0004273C" w:rsidP="009443BB">
      <w:pPr>
        <w:pStyle w:val="ListParagraph"/>
        <w:widowControl/>
        <w:numPr>
          <w:ilvl w:val="0"/>
          <w:numId w:val="62"/>
        </w:numPr>
        <w:spacing w:after="200" w:line="276" w:lineRule="auto"/>
        <w:contextualSpacing/>
        <w:rPr>
          <w:sz w:val="24"/>
          <w:szCs w:val="24"/>
        </w:rPr>
      </w:pPr>
      <w:r w:rsidRPr="003B32AF">
        <w:rPr>
          <w:sz w:val="24"/>
          <w:szCs w:val="24"/>
        </w:rPr>
        <w:t>Whenever doing any other task that may expose employees to airborne crystalline silica, wet methods shall be used. This includes scraping, chipping, sanding, or grinding.</w:t>
      </w:r>
    </w:p>
    <w:p w14:paraId="6F1E4A0D" w14:textId="77777777" w:rsidR="0004273C" w:rsidRPr="003B32AF" w:rsidRDefault="0004273C" w:rsidP="0004273C">
      <w:pPr>
        <w:rPr>
          <w:sz w:val="24"/>
          <w:szCs w:val="24"/>
        </w:rPr>
      </w:pPr>
    </w:p>
    <w:p w14:paraId="780BD00E" w14:textId="77777777" w:rsidR="0004273C" w:rsidRPr="003B32AF" w:rsidRDefault="0004273C" w:rsidP="009443BB">
      <w:pPr>
        <w:pStyle w:val="ListParagraph"/>
        <w:widowControl/>
        <w:numPr>
          <w:ilvl w:val="0"/>
          <w:numId w:val="62"/>
        </w:numPr>
        <w:spacing w:line="276" w:lineRule="auto"/>
        <w:contextualSpacing/>
        <w:rPr>
          <w:sz w:val="24"/>
          <w:szCs w:val="24"/>
        </w:rPr>
      </w:pPr>
      <w:r w:rsidRPr="003B32AF">
        <w:rPr>
          <w:sz w:val="24"/>
          <w:szCs w:val="24"/>
        </w:rPr>
        <w:t xml:space="preserve">Do not eat, drink, or use tobacco products in dusty areas. </w:t>
      </w:r>
    </w:p>
    <w:p w14:paraId="78399940" w14:textId="77777777" w:rsidR="0004273C" w:rsidRPr="003B32AF" w:rsidRDefault="0004273C" w:rsidP="009443BB">
      <w:pPr>
        <w:pStyle w:val="ListParagraph"/>
        <w:widowControl/>
        <w:numPr>
          <w:ilvl w:val="0"/>
          <w:numId w:val="62"/>
        </w:numPr>
        <w:spacing w:line="276" w:lineRule="auto"/>
        <w:contextualSpacing/>
        <w:rPr>
          <w:sz w:val="24"/>
          <w:szCs w:val="24"/>
        </w:rPr>
      </w:pPr>
      <w:r w:rsidRPr="003B32AF">
        <w:rPr>
          <w:sz w:val="24"/>
          <w:szCs w:val="24"/>
        </w:rPr>
        <w:t xml:space="preserve">Use personal protective equipment whenever the level of dust cannot be controlled. </w:t>
      </w:r>
    </w:p>
    <w:p w14:paraId="54B9294E" w14:textId="77777777" w:rsidR="0004273C" w:rsidRPr="003B32AF" w:rsidRDefault="0004273C" w:rsidP="009443BB">
      <w:pPr>
        <w:pStyle w:val="ListParagraph"/>
        <w:widowControl/>
        <w:numPr>
          <w:ilvl w:val="0"/>
          <w:numId w:val="62"/>
        </w:numPr>
        <w:spacing w:line="276" w:lineRule="auto"/>
        <w:contextualSpacing/>
        <w:rPr>
          <w:sz w:val="24"/>
          <w:szCs w:val="24"/>
        </w:rPr>
      </w:pPr>
      <w:r w:rsidRPr="003B32AF">
        <w:rPr>
          <w:sz w:val="24"/>
          <w:szCs w:val="24"/>
        </w:rPr>
        <w:t xml:space="preserve">Post warning signs in areas where the level of dust cannot be controlled. </w:t>
      </w:r>
    </w:p>
    <w:p w14:paraId="5E727551" w14:textId="77777777" w:rsidR="0004273C" w:rsidRPr="003B32AF" w:rsidRDefault="0004273C" w:rsidP="009443BB">
      <w:pPr>
        <w:pStyle w:val="ListParagraph"/>
        <w:widowControl/>
        <w:numPr>
          <w:ilvl w:val="0"/>
          <w:numId w:val="62"/>
        </w:numPr>
        <w:spacing w:line="276" w:lineRule="auto"/>
        <w:contextualSpacing/>
        <w:rPr>
          <w:sz w:val="24"/>
          <w:szCs w:val="24"/>
        </w:rPr>
      </w:pPr>
      <w:r w:rsidRPr="003B32AF">
        <w:rPr>
          <w:sz w:val="24"/>
          <w:szCs w:val="24"/>
        </w:rPr>
        <w:t xml:space="preserve">If another contractor or an outside source is creating a condition that exposes personnel to silica, remove personnel from the area until the area is safe to continue work. </w:t>
      </w:r>
    </w:p>
    <w:p w14:paraId="680B986A" w14:textId="77777777" w:rsidR="0004273C" w:rsidRPr="003B32AF" w:rsidRDefault="0004273C" w:rsidP="0004273C">
      <w:pPr>
        <w:spacing w:after="0"/>
        <w:rPr>
          <w:sz w:val="24"/>
          <w:szCs w:val="24"/>
        </w:rPr>
      </w:pPr>
    </w:p>
    <w:p w14:paraId="1FE2FB3E" w14:textId="77777777" w:rsidR="0004273C" w:rsidRPr="003B32AF" w:rsidRDefault="0004273C" w:rsidP="0004273C">
      <w:pPr>
        <w:spacing w:after="0"/>
        <w:rPr>
          <w:sz w:val="24"/>
          <w:szCs w:val="24"/>
        </w:rPr>
      </w:pPr>
    </w:p>
    <w:p w14:paraId="61CD401B" w14:textId="77777777" w:rsidR="0004273C" w:rsidRPr="003B32AF" w:rsidRDefault="0004273C" w:rsidP="009443BB">
      <w:pPr>
        <w:pStyle w:val="ListParagraph"/>
        <w:widowControl/>
        <w:numPr>
          <w:ilvl w:val="0"/>
          <w:numId w:val="53"/>
        </w:numPr>
        <w:spacing w:line="276" w:lineRule="auto"/>
        <w:contextualSpacing/>
        <w:rPr>
          <w:b/>
          <w:sz w:val="24"/>
          <w:szCs w:val="24"/>
        </w:rPr>
      </w:pPr>
      <w:r w:rsidRPr="003B32AF">
        <w:rPr>
          <w:b/>
          <w:sz w:val="24"/>
          <w:szCs w:val="24"/>
        </w:rPr>
        <w:t>Training &amp; Education</w:t>
      </w:r>
    </w:p>
    <w:p w14:paraId="1A2129B2" w14:textId="77777777" w:rsidR="0004273C" w:rsidRPr="003B32AF" w:rsidRDefault="0004273C" w:rsidP="0004273C">
      <w:pPr>
        <w:pStyle w:val="ListParagraph"/>
        <w:ind w:left="630"/>
        <w:rPr>
          <w:sz w:val="24"/>
          <w:szCs w:val="24"/>
        </w:rPr>
      </w:pPr>
    </w:p>
    <w:p w14:paraId="05495BFF" w14:textId="77777777" w:rsidR="0004273C" w:rsidRPr="003B32AF" w:rsidRDefault="0004273C" w:rsidP="0004273C">
      <w:pPr>
        <w:pStyle w:val="ListParagraph"/>
        <w:ind w:left="630"/>
        <w:rPr>
          <w:sz w:val="24"/>
          <w:szCs w:val="24"/>
        </w:rPr>
      </w:pPr>
      <w:r w:rsidRPr="003B32AF">
        <w:rPr>
          <w:sz w:val="24"/>
          <w:szCs w:val="24"/>
        </w:rPr>
        <w:t>All E Light Electric Services, Inc. personnel shall complete Silica awareness training as part of new hire orientation. Training will include:</w:t>
      </w:r>
    </w:p>
    <w:p w14:paraId="6A5B004E" w14:textId="77777777" w:rsidR="0004273C" w:rsidRPr="003B32AF" w:rsidRDefault="0004273C" w:rsidP="0004273C">
      <w:pPr>
        <w:pStyle w:val="ListParagraph"/>
        <w:ind w:left="630"/>
        <w:rPr>
          <w:sz w:val="24"/>
          <w:szCs w:val="24"/>
        </w:rPr>
      </w:pPr>
    </w:p>
    <w:p w14:paraId="402792CB" w14:textId="77777777" w:rsidR="0004273C" w:rsidRPr="003B32AF" w:rsidRDefault="0004273C" w:rsidP="009443BB">
      <w:pPr>
        <w:pStyle w:val="ListParagraph"/>
        <w:widowControl/>
        <w:numPr>
          <w:ilvl w:val="0"/>
          <w:numId w:val="63"/>
        </w:numPr>
        <w:spacing w:line="276" w:lineRule="auto"/>
        <w:contextualSpacing/>
        <w:rPr>
          <w:sz w:val="24"/>
          <w:szCs w:val="24"/>
        </w:rPr>
      </w:pPr>
      <w:r w:rsidRPr="003B32AF">
        <w:rPr>
          <w:sz w:val="24"/>
          <w:szCs w:val="24"/>
        </w:rPr>
        <w:t>Properties of silica</w:t>
      </w:r>
    </w:p>
    <w:p w14:paraId="49374326" w14:textId="77777777" w:rsidR="0004273C" w:rsidRPr="003B32AF" w:rsidRDefault="0004273C" w:rsidP="009443BB">
      <w:pPr>
        <w:pStyle w:val="ListParagraph"/>
        <w:widowControl/>
        <w:numPr>
          <w:ilvl w:val="0"/>
          <w:numId w:val="63"/>
        </w:numPr>
        <w:spacing w:line="276" w:lineRule="auto"/>
        <w:contextualSpacing/>
        <w:rPr>
          <w:sz w:val="24"/>
          <w:szCs w:val="24"/>
        </w:rPr>
      </w:pPr>
      <w:r w:rsidRPr="003B32AF">
        <w:rPr>
          <w:sz w:val="24"/>
          <w:szCs w:val="24"/>
        </w:rPr>
        <w:t>Recognizing silica hazards</w:t>
      </w:r>
    </w:p>
    <w:p w14:paraId="6817D4A1" w14:textId="77777777" w:rsidR="0004273C" w:rsidRPr="003B32AF" w:rsidRDefault="0004273C" w:rsidP="009443BB">
      <w:pPr>
        <w:pStyle w:val="ListParagraph"/>
        <w:widowControl/>
        <w:numPr>
          <w:ilvl w:val="0"/>
          <w:numId w:val="63"/>
        </w:numPr>
        <w:spacing w:line="276" w:lineRule="auto"/>
        <w:contextualSpacing/>
        <w:rPr>
          <w:sz w:val="24"/>
          <w:szCs w:val="24"/>
        </w:rPr>
      </w:pPr>
      <w:r w:rsidRPr="003B32AF">
        <w:rPr>
          <w:sz w:val="24"/>
          <w:szCs w:val="24"/>
        </w:rPr>
        <w:t>Activities that could expose employees to silica hazards</w:t>
      </w:r>
    </w:p>
    <w:p w14:paraId="75451DCB" w14:textId="77777777" w:rsidR="0004273C" w:rsidRPr="003B32AF" w:rsidRDefault="0004273C" w:rsidP="009443BB">
      <w:pPr>
        <w:pStyle w:val="ListParagraph"/>
        <w:widowControl/>
        <w:numPr>
          <w:ilvl w:val="0"/>
          <w:numId w:val="63"/>
        </w:numPr>
        <w:spacing w:line="276" w:lineRule="auto"/>
        <w:contextualSpacing/>
        <w:rPr>
          <w:sz w:val="24"/>
          <w:szCs w:val="24"/>
        </w:rPr>
      </w:pPr>
      <w:r w:rsidRPr="003B32AF">
        <w:rPr>
          <w:sz w:val="24"/>
          <w:szCs w:val="24"/>
        </w:rPr>
        <w:t>The E Light Electric Services, Inc. silica safety program.</w:t>
      </w:r>
    </w:p>
    <w:p w14:paraId="7794F7DE" w14:textId="77777777" w:rsidR="0004273C" w:rsidRPr="003B32AF" w:rsidRDefault="0004273C" w:rsidP="0004273C">
      <w:pPr>
        <w:spacing w:after="0"/>
        <w:rPr>
          <w:sz w:val="24"/>
          <w:szCs w:val="24"/>
        </w:rPr>
      </w:pPr>
    </w:p>
    <w:p w14:paraId="28F5FB0F" w14:textId="77777777" w:rsidR="0004273C" w:rsidRPr="003B32AF" w:rsidRDefault="0004273C" w:rsidP="0004273C">
      <w:pPr>
        <w:spacing w:after="0"/>
        <w:ind w:left="720"/>
        <w:rPr>
          <w:sz w:val="24"/>
          <w:szCs w:val="24"/>
        </w:rPr>
      </w:pPr>
      <w:r w:rsidRPr="003B32AF">
        <w:rPr>
          <w:sz w:val="24"/>
          <w:szCs w:val="24"/>
        </w:rPr>
        <w:t xml:space="preserve">All personnel will be required to complete this training annually by accessing the training module on elighttraining.com. All records of training shall be kept and made available upon request. </w:t>
      </w:r>
    </w:p>
    <w:p w14:paraId="7FAD2837" w14:textId="77777777" w:rsidR="0004273C" w:rsidRPr="003B32AF" w:rsidRDefault="0004273C" w:rsidP="0004273C">
      <w:pPr>
        <w:spacing w:after="0"/>
        <w:ind w:left="720"/>
        <w:rPr>
          <w:sz w:val="24"/>
          <w:szCs w:val="24"/>
        </w:rPr>
      </w:pPr>
    </w:p>
    <w:p w14:paraId="30ECC7E8" w14:textId="77777777" w:rsidR="0004273C" w:rsidRPr="003B32AF" w:rsidRDefault="0004273C" w:rsidP="0004273C">
      <w:pPr>
        <w:spacing w:after="0"/>
        <w:ind w:left="720"/>
        <w:rPr>
          <w:sz w:val="24"/>
          <w:szCs w:val="24"/>
        </w:rPr>
      </w:pPr>
      <w:r w:rsidRPr="003B32AF">
        <w:rPr>
          <w:sz w:val="24"/>
          <w:szCs w:val="24"/>
        </w:rPr>
        <w:t>Refresher training will be completed if but not limited to:</w:t>
      </w:r>
    </w:p>
    <w:p w14:paraId="06BDE7ED" w14:textId="77777777" w:rsidR="0004273C" w:rsidRPr="003B32AF" w:rsidRDefault="0004273C" w:rsidP="0004273C">
      <w:pPr>
        <w:spacing w:after="0"/>
        <w:ind w:left="720"/>
        <w:rPr>
          <w:sz w:val="24"/>
          <w:szCs w:val="24"/>
        </w:rPr>
      </w:pPr>
    </w:p>
    <w:p w14:paraId="3E771E01" w14:textId="77777777" w:rsidR="0004273C" w:rsidRPr="003B32AF" w:rsidRDefault="0004273C" w:rsidP="009443BB">
      <w:pPr>
        <w:pStyle w:val="ListParagraph"/>
        <w:widowControl/>
        <w:numPr>
          <w:ilvl w:val="0"/>
          <w:numId w:val="64"/>
        </w:numPr>
        <w:spacing w:line="276" w:lineRule="auto"/>
        <w:contextualSpacing/>
        <w:rPr>
          <w:sz w:val="24"/>
          <w:szCs w:val="24"/>
        </w:rPr>
      </w:pPr>
      <w:r w:rsidRPr="003B32AF">
        <w:rPr>
          <w:sz w:val="24"/>
          <w:szCs w:val="24"/>
        </w:rPr>
        <w:t>Near miss involving silica</w:t>
      </w:r>
    </w:p>
    <w:p w14:paraId="7AC6DAF6" w14:textId="77777777" w:rsidR="0004273C" w:rsidRPr="003B32AF" w:rsidRDefault="0004273C" w:rsidP="009443BB">
      <w:pPr>
        <w:pStyle w:val="ListParagraph"/>
        <w:widowControl/>
        <w:numPr>
          <w:ilvl w:val="0"/>
          <w:numId w:val="64"/>
        </w:numPr>
        <w:spacing w:line="276" w:lineRule="auto"/>
        <w:contextualSpacing/>
        <w:rPr>
          <w:sz w:val="24"/>
          <w:szCs w:val="24"/>
        </w:rPr>
      </w:pPr>
      <w:r w:rsidRPr="003B32AF">
        <w:rPr>
          <w:sz w:val="24"/>
          <w:szCs w:val="24"/>
        </w:rPr>
        <w:t>Incident/accident involving silica</w:t>
      </w:r>
    </w:p>
    <w:p w14:paraId="39CAFDF6" w14:textId="77777777" w:rsidR="002211A5" w:rsidRPr="003B32AF" w:rsidRDefault="0004273C" w:rsidP="009443BB">
      <w:pPr>
        <w:pStyle w:val="ListParagraph"/>
        <w:widowControl/>
        <w:numPr>
          <w:ilvl w:val="0"/>
          <w:numId w:val="64"/>
        </w:numPr>
        <w:spacing w:line="276" w:lineRule="auto"/>
        <w:contextualSpacing/>
        <w:rPr>
          <w:sz w:val="24"/>
          <w:szCs w:val="24"/>
        </w:rPr>
      </w:pPr>
      <w:r w:rsidRPr="003B32AF">
        <w:rPr>
          <w:sz w:val="24"/>
          <w:szCs w:val="24"/>
        </w:rPr>
        <w:t>Violation of E Light Electric Services, Inc. policy or procedures</w:t>
      </w:r>
    </w:p>
    <w:p w14:paraId="3B7DA41A" w14:textId="77777777" w:rsidR="00C428DA" w:rsidRPr="003B32AF" w:rsidRDefault="00C428DA">
      <w:pPr>
        <w:rPr>
          <w:rFonts w:asciiTheme="majorHAnsi" w:eastAsiaTheme="majorEastAsia" w:hAnsiTheme="majorHAnsi" w:cstheme="majorBidi"/>
          <w:b/>
          <w:bCs/>
          <w:color w:val="365F91" w:themeColor="accent1" w:themeShade="BF"/>
          <w:sz w:val="28"/>
          <w:szCs w:val="28"/>
        </w:rPr>
      </w:pPr>
      <w:r w:rsidRPr="003B32AF">
        <w:br w:type="page"/>
      </w:r>
    </w:p>
    <w:p w14:paraId="5E0D5C33" w14:textId="77777777" w:rsidR="00C0245E" w:rsidRPr="003B32AF" w:rsidRDefault="00C0245E" w:rsidP="00C0245E">
      <w:pPr>
        <w:pStyle w:val="Heading1"/>
      </w:pPr>
      <w:bookmarkStart w:id="66" w:name="_Toc85721211"/>
      <w:r w:rsidRPr="003B32AF">
        <w:t>Vehicles and</w:t>
      </w:r>
      <w:r w:rsidRPr="003B32AF">
        <w:rPr>
          <w:spacing w:val="-4"/>
        </w:rPr>
        <w:t xml:space="preserve"> </w:t>
      </w:r>
      <w:r w:rsidRPr="003B32AF">
        <w:t>Equipment</w:t>
      </w:r>
      <w:bookmarkEnd w:id="66"/>
    </w:p>
    <w:p w14:paraId="4196F9CD" w14:textId="77777777" w:rsidR="00C0245E" w:rsidRPr="003B32AF" w:rsidRDefault="00C0245E" w:rsidP="00796AE2">
      <w:pPr>
        <w:pStyle w:val="ListParagraph"/>
        <w:numPr>
          <w:ilvl w:val="0"/>
          <w:numId w:val="18"/>
        </w:numPr>
        <w:tabs>
          <w:tab w:val="left" w:pos="461"/>
        </w:tabs>
        <w:spacing w:before="57"/>
        <w:rPr>
          <w:rFonts w:ascii="Arial" w:eastAsia="Arial" w:hAnsi="Arial" w:cs="Arial"/>
        </w:rPr>
      </w:pPr>
      <w:r w:rsidRPr="003B32AF">
        <w:rPr>
          <w:rFonts w:ascii="Arial"/>
        </w:rPr>
        <w:t>Personal vehicles shall be allowed only in the employee parking</w:t>
      </w:r>
      <w:r w:rsidRPr="003B32AF">
        <w:rPr>
          <w:rFonts w:ascii="Arial"/>
          <w:spacing w:val="-15"/>
        </w:rPr>
        <w:t xml:space="preserve"> </w:t>
      </w:r>
      <w:r w:rsidRPr="003B32AF">
        <w:rPr>
          <w:rFonts w:ascii="Arial"/>
        </w:rPr>
        <w:t>area.</w:t>
      </w:r>
    </w:p>
    <w:p w14:paraId="57FA0F2E" w14:textId="77777777" w:rsidR="00C0245E" w:rsidRPr="003B32AF" w:rsidRDefault="004E57A7" w:rsidP="00796AE2">
      <w:pPr>
        <w:pStyle w:val="ListParagraph"/>
        <w:numPr>
          <w:ilvl w:val="0"/>
          <w:numId w:val="18"/>
        </w:numPr>
        <w:tabs>
          <w:tab w:val="left" w:pos="461"/>
        </w:tabs>
        <w:spacing w:before="38" w:line="276" w:lineRule="auto"/>
        <w:ind w:right="117"/>
        <w:rPr>
          <w:rFonts w:ascii="Arial" w:eastAsia="Arial" w:hAnsi="Arial" w:cs="Arial"/>
        </w:rPr>
      </w:pPr>
      <w:r w:rsidRPr="003B32AF">
        <w:rPr>
          <w:rFonts w:ascii="Arial"/>
        </w:rPr>
        <w:t>Only company vehicles with</w:t>
      </w:r>
      <w:r w:rsidR="002C161C" w:rsidRPr="003B32AF">
        <w:rPr>
          <w:rFonts w:ascii="Arial"/>
        </w:rPr>
        <w:t xml:space="preserve"> a</w:t>
      </w:r>
      <w:r w:rsidRPr="003B32AF">
        <w:rPr>
          <w:rFonts w:ascii="Arial"/>
        </w:rPr>
        <w:t xml:space="preserve"> logo</w:t>
      </w:r>
      <w:r w:rsidR="00C0245E" w:rsidRPr="003B32AF">
        <w:rPr>
          <w:rFonts w:ascii="Arial"/>
        </w:rPr>
        <w:t xml:space="preserve"> or Company identification will be allowed to operate on the site outside of the employee parking</w:t>
      </w:r>
      <w:r w:rsidR="00C0245E" w:rsidRPr="003B32AF">
        <w:rPr>
          <w:rFonts w:ascii="Arial"/>
          <w:spacing w:val="-13"/>
        </w:rPr>
        <w:t xml:space="preserve"> </w:t>
      </w:r>
      <w:r w:rsidR="00C0245E" w:rsidRPr="003B32AF">
        <w:rPr>
          <w:rFonts w:ascii="Arial"/>
        </w:rPr>
        <w:t>area.</w:t>
      </w:r>
    </w:p>
    <w:p w14:paraId="2F252C28" w14:textId="77777777" w:rsidR="00C0245E" w:rsidRPr="003B32AF" w:rsidRDefault="00C0245E" w:rsidP="00796AE2">
      <w:pPr>
        <w:pStyle w:val="ListParagraph"/>
        <w:numPr>
          <w:ilvl w:val="0"/>
          <w:numId w:val="18"/>
        </w:numPr>
        <w:tabs>
          <w:tab w:val="left" w:pos="461"/>
        </w:tabs>
        <w:spacing w:before="3" w:line="276" w:lineRule="auto"/>
        <w:ind w:right="121"/>
        <w:rPr>
          <w:rFonts w:ascii="Arial" w:eastAsia="Arial" w:hAnsi="Arial" w:cs="Arial"/>
        </w:rPr>
      </w:pPr>
      <w:r w:rsidRPr="003B32AF">
        <w:rPr>
          <w:rFonts w:ascii="Arial"/>
        </w:rPr>
        <w:t>Each contractor is responsible for providing safe transportation from the meeting area to the worksite for their</w:t>
      </w:r>
      <w:r w:rsidRPr="003B32AF">
        <w:rPr>
          <w:rFonts w:ascii="Arial"/>
          <w:spacing w:val="-11"/>
        </w:rPr>
        <w:t xml:space="preserve"> </w:t>
      </w:r>
      <w:r w:rsidRPr="003B32AF">
        <w:rPr>
          <w:rFonts w:ascii="Arial"/>
        </w:rPr>
        <w:t>employees.</w:t>
      </w:r>
    </w:p>
    <w:p w14:paraId="401BC935" w14:textId="77777777" w:rsidR="00C0245E" w:rsidRPr="003B32AF" w:rsidRDefault="00C0245E" w:rsidP="00796AE2">
      <w:pPr>
        <w:pStyle w:val="ListParagraph"/>
        <w:numPr>
          <w:ilvl w:val="0"/>
          <w:numId w:val="18"/>
        </w:numPr>
        <w:tabs>
          <w:tab w:val="left" w:pos="461"/>
        </w:tabs>
        <w:rPr>
          <w:rFonts w:ascii="Arial" w:eastAsia="Arial" w:hAnsi="Arial" w:cs="Arial"/>
        </w:rPr>
      </w:pPr>
      <w:r w:rsidRPr="003B32AF">
        <w:rPr>
          <w:rFonts w:ascii="Arial"/>
        </w:rPr>
        <w:t>Proper training, certification and authorization are required prior to operating any</w:t>
      </w:r>
      <w:r w:rsidRPr="003B32AF">
        <w:rPr>
          <w:rFonts w:ascii="Arial"/>
          <w:spacing w:val="-31"/>
        </w:rPr>
        <w:t xml:space="preserve"> </w:t>
      </w:r>
      <w:r w:rsidRPr="003B32AF">
        <w:rPr>
          <w:rFonts w:ascii="Arial"/>
        </w:rPr>
        <w:t>equipment.</w:t>
      </w:r>
    </w:p>
    <w:p w14:paraId="0502C575" w14:textId="77777777" w:rsidR="00C0245E" w:rsidRPr="003B32AF" w:rsidRDefault="00C0245E" w:rsidP="00796AE2">
      <w:pPr>
        <w:pStyle w:val="ListParagraph"/>
        <w:numPr>
          <w:ilvl w:val="1"/>
          <w:numId w:val="18"/>
        </w:numPr>
        <w:tabs>
          <w:tab w:val="left" w:pos="1181"/>
        </w:tabs>
        <w:spacing w:before="37" w:line="278" w:lineRule="auto"/>
        <w:ind w:right="113"/>
        <w:rPr>
          <w:rFonts w:ascii="Arial" w:eastAsia="Arial" w:hAnsi="Arial" w:cs="Arial"/>
        </w:rPr>
      </w:pPr>
      <w:r w:rsidRPr="003B32AF">
        <w:rPr>
          <w:rFonts w:ascii="Arial"/>
        </w:rPr>
        <w:t>Only persons that have been approved and have UTV training may operate a UTV on site.</w:t>
      </w:r>
    </w:p>
    <w:p w14:paraId="565DCCC1" w14:textId="77777777" w:rsidR="00C0245E" w:rsidRPr="003B32AF" w:rsidRDefault="00C0245E" w:rsidP="00796AE2">
      <w:pPr>
        <w:pStyle w:val="ListParagraph"/>
        <w:numPr>
          <w:ilvl w:val="1"/>
          <w:numId w:val="18"/>
        </w:numPr>
        <w:tabs>
          <w:tab w:val="left" w:pos="1181"/>
        </w:tabs>
        <w:spacing w:line="276" w:lineRule="auto"/>
        <w:ind w:right="111"/>
        <w:rPr>
          <w:rFonts w:ascii="Arial" w:eastAsia="Arial" w:hAnsi="Arial" w:cs="Arial"/>
        </w:rPr>
      </w:pPr>
      <w:r w:rsidRPr="003B32AF">
        <w:rPr>
          <w:rFonts w:ascii="Arial"/>
        </w:rPr>
        <w:t>All approved persons for operating a UTV will have a UTV hard sticker to identify those that have been trained</w:t>
      </w:r>
      <w:proofErr w:type="gramStart"/>
      <w:r w:rsidRPr="003B32AF">
        <w:rPr>
          <w:rFonts w:ascii="Arial"/>
        </w:rPr>
        <w:t>.</w:t>
      </w:r>
      <w:r w:rsidRPr="003B32AF">
        <w:rPr>
          <w:rFonts w:ascii="Arial"/>
          <w:spacing w:val="55"/>
        </w:rPr>
        <w:t xml:space="preserve"> </w:t>
      </w:r>
      <w:r w:rsidRPr="003B32AF">
        <w:rPr>
          <w:rFonts w:ascii="Arial"/>
        </w:rPr>
        <w:t>.</w:t>
      </w:r>
      <w:proofErr w:type="gramEnd"/>
    </w:p>
    <w:p w14:paraId="6784EB3E" w14:textId="77777777" w:rsidR="00C0245E" w:rsidRPr="003B32AF" w:rsidRDefault="00C0245E" w:rsidP="00796AE2">
      <w:pPr>
        <w:pStyle w:val="ListParagraph"/>
        <w:numPr>
          <w:ilvl w:val="0"/>
          <w:numId w:val="18"/>
        </w:numPr>
        <w:tabs>
          <w:tab w:val="left" w:pos="461"/>
        </w:tabs>
        <w:rPr>
          <w:rFonts w:ascii="Arial" w:eastAsia="Arial" w:hAnsi="Arial" w:cs="Arial"/>
        </w:rPr>
      </w:pPr>
      <w:r w:rsidRPr="003B32AF">
        <w:rPr>
          <w:rFonts w:ascii="Arial"/>
        </w:rPr>
        <w:t xml:space="preserve">A spotter is mandatory when view is obstructed by </w:t>
      </w:r>
      <w:proofErr w:type="gramStart"/>
      <w:r w:rsidRPr="003B32AF">
        <w:rPr>
          <w:rFonts w:ascii="Arial"/>
        </w:rPr>
        <w:t>load</w:t>
      </w:r>
      <w:proofErr w:type="gramEnd"/>
      <w:r w:rsidRPr="003B32AF">
        <w:rPr>
          <w:rFonts w:ascii="Arial"/>
        </w:rPr>
        <w:t xml:space="preserve"> or the equipment being</w:t>
      </w:r>
      <w:r w:rsidRPr="003B32AF">
        <w:rPr>
          <w:rFonts w:ascii="Arial"/>
          <w:spacing w:val="-28"/>
        </w:rPr>
        <w:t xml:space="preserve"> </w:t>
      </w:r>
      <w:r w:rsidRPr="003B32AF">
        <w:rPr>
          <w:rFonts w:ascii="Arial"/>
        </w:rPr>
        <w:t>operated.</w:t>
      </w:r>
    </w:p>
    <w:p w14:paraId="71418F46" w14:textId="77777777" w:rsidR="00C0245E" w:rsidRPr="003B32AF" w:rsidRDefault="00C0245E" w:rsidP="00796AE2">
      <w:pPr>
        <w:pStyle w:val="ListParagraph"/>
        <w:numPr>
          <w:ilvl w:val="0"/>
          <w:numId w:val="18"/>
        </w:numPr>
        <w:tabs>
          <w:tab w:val="left" w:pos="461"/>
        </w:tabs>
        <w:spacing w:before="37" w:line="278" w:lineRule="auto"/>
        <w:ind w:right="118"/>
        <w:rPr>
          <w:rFonts w:ascii="Arial" w:eastAsia="Arial" w:hAnsi="Arial" w:cs="Arial"/>
        </w:rPr>
      </w:pPr>
      <w:r w:rsidRPr="003B32AF">
        <w:rPr>
          <w:rFonts w:ascii="Arial"/>
        </w:rPr>
        <w:t>Back-up alarms must be present on all vehicles and all equipment and must be verified to operating before each</w:t>
      </w:r>
      <w:r w:rsidRPr="003B32AF">
        <w:rPr>
          <w:rFonts w:ascii="Arial"/>
          <w:spacing w:val="-8"/>
        </w:rPr>
        <w:t xml:space="preserve"> </w:t>
      </w:r>
      <w:r w:rsidRPr="003B32AF">
        <w:rPr>
          <w:rFonts w:ascii="Arial"/>
        </w:rPr>
        <w:t>use.</w:t>
      </w:r>
      <w:r w:rsidR="003F0B2F" w:rsidRPr="003B32AF">
        <w:rPr>
          <w:rFonts w:ascii="Arial"/>
        </w:rPr>
        <w:t xml:space="preserve"> (a horn can be used in place of an alarm)</w:t>
      </w:r>
    </w:p>
    <w:p w14:paraId="7B2263E4" w14:textId="77777777" w:rsidR="00C0245E" w:rsidRPr="003B32AF" w:rsidRDefault="00C0245E" w:rsidP="00796AE2">
      <w:pPr>
        <w:pStyle w:val="ListParagraph"/>
        <w:numPr>
          <w:ilvl w:val="1"/>
          <w:numId w:val="18"/>
        </w:numPr>
        <w:tabs>
          <w:tab w:val="left" w:pos="1181"/>
        </w:tabs>
        <w:spacing w:line="276" w:lineRule="auto"/>
        <w:ind w:right="122"/>
        <w:rPr>
          <w:rFonts w:ascii="Arial" w:eastAsia="Arial" w:hAnsi="Arial" w:cs="Arial"/>
        </w:rPr>
      </w:pPr>
      <w:r w:rsidRPr="003B32AF">
        <w:rPr>
          <w:rFonts w:ascii="Arial"/>
        </w:rPr>
        <w:t>Exception: Motor vehicles registered and licensed for street use shall not need back up</w:t>
      </w:r>
      <w:r w:rsidRPr="003B32AF">
        <w:rPr>
          <w:rFonts w:ascii="Arial"/>
          <w:spacing w:val="-1"/>
        </w:rPr>
        <w:t xml:space="preserve"> </w:t>
      </w:r>
      <w:r w:rsidRPr="003B32AF">
        <w:rPr>
          <w:rFonts w:ascii="Arial"/>
        </w:rPr>
        <w:t>alarms.</w:t>
      </w:r>
    </w:p>
    <w:p w14:paraId="715F1E95" w14:textId="77777777" w:rsidR="00C0245E" w:rsidRPr="003B32AF" w:rsidRDefault="00C0245E" w:rsidP="00796AE2">
      <w:pPr>
        <w:pStyle w:val="ListParagraph"/>
        <w:numPr>
          <w:ilvl w:val="0"/>
          <w:numId w:val="18"/>
        </w:numPr>
        <w:tabs>
          <w:tab w:val="left" w:pos="461"/>
        </w:tabs>
        <w:rPr>
          <w:rFonts w:ascii="Arial" w:eastAsia="Arial" w:hAnsi="Arial" w:cs="Arial"/>
        </w:rPr>
      </w:pPr>
      <w:r w:rsidRPr="003B32AF">
        <w:rPr>
          <w:rFonts w:ascii="Arial" w:eastAsia="Arial" w:hAnsi="Arial" w:cs="Arial"/>
        </w:rPr>
        <w:t>Always follow the manufacturer’s operating instructions for all equipment and tools</w:t>
      </w:r>
      <w:r w:rsidRPr="003B32AF">
        <w:rPr>
          <w:rFonts w:ascii="Arial" w:eastAsia="Arial" w:hAnsi="Arial" w:cs="Arial"/>
          <w:spacing w:val="-32"/>
        </w:rPr>
        <w:t xml:space="preserve"> </w:t>
      </w:r>
      <w:r w:rsidRPr="003B32AF">
        <w:rPr>
          <w:rFonts w:ascii="Arial" w:eastAsia="Arial" w:hAnsi="Arial" w:cs="Arial"/>
        </w:rPr>
        <w:t>used.</w:t>
      </w:r>
    </w:p>
    <w:p w14:paraId="6925249A" w14:textId="77777777" w:rsidR="00C0245E" w:rsidRPr="003B32AF" w:rsidRDefault="00C0245E" w:rsidP="00796AE2">
      <w:pPr>
        <w:pStyle w:val="ListParagraph"/>
        <w:numPr>
          <w:ilvl w:val="0"/>
          <w:numId w:val="18"/>
        </w:numPr>
        <w:tabs>
          <w:tab w:val="left" w:pos="461"/>
        </w:tabs>
        <w:spacing w:before="40" w:line="276" w:lineRule="auto"/>
        <w:ind w:right="116"/>
        <w:rPr>
          <w:rFonts w:ascii="Arial" w:eastAsia="Arial" w:hAnsi="Arial" w:cs="Arial"/>
        </w:rPr>
      </w:pPr>
      <w:r w:rsidRPr="003B32AF">
        <w:rPr>
          <w:rFonts w:ascii="Arial"/>
        </w:rPr>
        <w:t>Use of vehicles and equipment shall be limited to approved roadways and work areas. Right of ways shall be granted to construction</w:t>
      </w:r>
      <w:r w:rsidRPr="003B32AF">
        <w:rPr>
          <w:rFonts w:ascii="Arial"/>
          <w:spacing w:val="-15"/>
        </w:rPr>
        <w:t xml:space="preserve"> </w:t>
      </w:r>
      <w:r w:rsidRPr="003B32AF">
        <w:rPr>
          <w:rFonts w:ascii="Arial"/>
        </w:rPr>
        <w:t>equipment.</w:t>
      </w:r>
    </w:p>
    <w:p w14:paraId="50FA0621" w14:textId="77777777" w:rsidR="00C0245E" w:rsidRPr="003B32AF" w:rsidRDefault="00C0245E" w:rsidP="00796AE2">
      <w:pPr>
        <w:pStyle w:val="ListParagraph"/>
        <w:numPr>
          <w:ilvl w:val="0"/>
          <w:numId w:val="18"/>
        </w:numPr>
        <w:tabs>
          <w:tab w:val="left" w:pos="461"/>
        </w:tabs>
        <w:rPr>
          <w:rFonts w:ascii="Arial" w:eastAsia="Arial" w:hAnsi="Arial" w:cs="Arial"/>
        </w:rPr>
      </w:pPr>
      <w:r w:rsidRPr="003B32AF">
        <w:rPr>
          <w:rFonts w:ascii="Arial"/>
        </w:rPr>
        <w:t xml:space="preserve">Use of cell phones while operating equipment is </w:t>
      </w:r>
      <w:proofErr w:type="gramStart"/>
      <w:r w:rsidRPr="003B32AF">
        <w:rPr>
          <w:rFonts w:ascii="Arial"/>
        </w:rPr>
        <w:t>prohibited at all</w:t>
      </w:r>
      <w:r w:rsidRPr="003B32AF">
        <w:rPr>
          <w:rFonts w:ascii="Arial"/>
          <w:spacing w:val="-21"/>
        </w:rPr>
        <w:t xml:space="preserve"> </w:t>
      </w:r>
      <w:r w:rsidRPr="003B32AF">
        <w:rPr>
          <w:rFonts w:ascii="Arial"/>
        </w:rPr>
        <w:t>times</w:t>
      </w:r>
      <w:proofErr w:type="gramEnd"/>
    </w:p>
    <w:p w14:paraId="22CA0631" w14:textId="77777777" w:rsidR="00C0245E" w:rsidRPr="003B32AF" w:rsidRDefault="00C0245E" w:rsidP="00796AE2">
      <w:pPr>
        <w:pStyle w:val="ListParagraph"/>
        <w:numPr>
          <w:ilvl w:val="0"/>
          <w:numId w:val="18"/>
        </w:numPr>
        <w:tabs>
          <w:tab w:val="left" w:pos="461"/>
        </w:tabs>
        <w:spacing w:before="37"/>
        <w:rPr>
          <w:rFonts w:ascii="Arial" w:eastAsia="Arial" w:hAnsi="Arial" w:cs="Arial"/>
        </w:rPr>
      </w:pPr>
      <w:r w:rsidRPr="003B32AF">
        <w:rPr>
          <w:rFonts w:ascii="Arial" w:eastAsia="Arial" w:hAnsi="Arial" w:cs="Arial"/>
        </w:rPr>
        <w:t>All personnel driving vehicles shall have a valid driver’s</w:t>
      </w:r>
      <w:r w:rsidRPr="003B32AF">
        <w:rPr>
          <w:rFonts w:ascii="Arial" w:eastAsia="Arial" w:hAnsi="Arial" w:cs="Arial"/>
          <w:spacing w:val="-18"/>
        </w:rPr>
        <w:t xml:space="preserve"> </w:t>
      </w:r>
      <w:r w:rsidRPr="003B32AF">
        <w:rPr>
          <w:rFonts w:ascii="Arial" w:eastAsia="Arial" w:hAnsi="Arial" w:cs="Arial"/>
        </w:rPr>
        <w:t>license.</w:t>
      </w:r>
    </w:p>
    <w:p w14:paraId="3B5C5659" w14:textId="77777777" w:rsidR="00C0245E" w:rsidRPr="003B32AF" w:rsidRDefault="00C0245E" w:rsidP="00796AE2">
      <w:pPr>
        <w:pStyle w:val="ListParagraph"/>
        <w:numPr>
          <w:ilvl w:val="0"/>
          <w:numId w:val="18"/>
        </w:numPr>
        <w:tabs>
          <w:tab w:val="left" w:pos="461"/>
        </w:tabs>
        <w:spacing w:before="37" w:line="278" w:lineRule="auto"/>
        <w:ind w:right="115"/>
        <w:rPr>
          <w:rFonts w:ascii="Arial" w:eastAsia="Arial" w:hAnsi="Arial" w:cs="Arial"/>
        </w:rPr>
      </w:pPr>
      <w:r w:rsidRPr="003B32AF">
        <w:rPr>
          <w:rFonts w:ascii="Arial"/>
        </w:rPr>
        <w:t>Vehicles/ equipment shall be parked on the road shoulder or isolated area to allow free travel to</w:t>
      </w:r>
      <w:r w:rsidRPr="003B32AF">
        <w:rPr>
          <w:rFonts w:ascii="Arial"/>
          <w:spacing w:val="-6"/>
        </w:rPr>
        <w:t xml:space="preserve"> </w:t>
      </w:r>
      <w:r w:rsidRPr="003B32AF">
        <w:rPr>
          <w:rFonts w:ascii="Arial"/>
        </w:rPr>
        <w:t>others</w:t>
      </w:r>
      <w:r w:rsidR="003F0B2F" w:rsidRPr="003B32AF">
        <w:rPr>
          <w:rFonts w:ascii="Arial"/>
        </w:rPr>
        <w:t>.</w:t>
      </w:r>
    </w:p>
    <w:p w14:paraId="60697849" w14:textId="77777777" w:rsidR="00C0245E" w:rsidRPr="003B32AF" w:rsidRDefault="00C0245E" w:rsidP="00796AE2">
      <w:pPr>
        <w:pStyle w:val="ListParagraph"/>
        <w:numPr>
          <w:ilvl w:val="0"/>
          <w:numId w:val="18"/>
        </w:numPr>
        <w:tabs>
          <w:tab w:val="left" w:pos="461"/>
        </w:tabs>
        <w:spacing w:line="276" w:lineRule="auto"/>
        <w:ind w:right="122"/>
        <w:rPr>
          <w:rFonts w:ascii="Arial" w:eastAsia="Arial" w:hAnsi="Arial" w:cs="Arial"/>
        </w:rPr>
      </w:pPr>
      <w:r w:rsidRPr="003B32AF">
        <w:rPr>
          <w:rFonts w:ascii="Arial"/>
        </w:rPr>
        <w:t>When a parked ve</w:t>
      </w:r>
      <w:r w:rsidR="002F27AA" w:rsidRPr="003B32AF">
        <w:rPr>
          <w:rFonts w:ascii="Arial"/>
        </w:rPr>
        <w:t>hicle/</w:t>
      </w:r>
      <w:r w:rsidRPr="003B32AF">
        <w:rPr>
          <w:rFonts w:ascii="Arial"/>
        </w:rPr>
        <w:t>equipment is left unattended, the engine shall be turned off and the keys</w:t>
      </w:r>
      <w:r w:rsidRPr="003B32AF">
        <w:rPr>
          <w:rFonts w:ascii="Arial"/>
          <w:spacing w:val="-2"/>
        </w:rPr>
        <w:t xml:space="preserve"> </w:t>
      </w:r>
      <w:r w:rsidRPr="003B32AF">
        <w:rPr>
          <w:rFonts w:ascii="Arial"/>
        </w:rPr>
        <w:t>removed</w:t>
      </w:r>
      <w:r w:rsidR="003F0B2F" w:rsidRPr="003B32AF">
        <w:rPr>
          <w:rFonts w:ascii="Arial"/>
        </w:rPr>
        <w:t>.</w:t>
      </w:r>
    </w:p>
    <w:p w14:paraId="49386E32" w14:textId="77777777" w:rsidR="00C0245E" w:rsidRPr="003B32AF" w:rsidRDefault="00C0245E" w:rsidP="00796AE2">
      <w:pPr>
        <w:pStyle w:val="ListParagraph"/>
        <w:numPr>
          <w:ilvl w:val="0"/>
          <w:numId w:val="18"/>
        </w:numPr>
        <w:tabs>
          <w:tab w:val="left" w:pos="461"/>
        </w:tabs>
        <w:spacing w:line="276" w:lineRule="auto"/>
        <w:ind w:right="122"/>
        <w:jc w:val="both"/>
        <w:rPr>
          <w:rFonts w:ascii="Arial" w:eastAsia="Arial" w:hAnsi="Arial" w:cs="Arial"/>
        </w:rPr>
      </w:pPr>
      <w:r w:rsidRPr="003B32AF">
        <w:rPr>
          <w:rFonts w:ascii="Arial"/>
        </w:rPr>
        <w:t xml:space="preserve">When driving, seat belts shall be </w:t>
      </w:r>
      <w:proofErr w:type="gramStart"/>
      <w:r w:rsidRPr="003B32AF">
        <w:rPr>
          <w:rFonts w:ascii="Arial"/>
        </w:rPr>
        <w:t>worn at all times</w:t>
      </w:r>
      <w:proofErr w:type="gramEnd"/>
      <w:r w:rsidRPr="003B32AF">
        <w:rPr>
          <w:rFonts w:ascii="Arial"/>
        </w:rPr>
        <w:t>. Transport of personnel shall only be permitted when safe and in designated areas only. Personnel will only ride in designed seating equipped with a seatbelt; NO RIDING IN PICK UP BEDS OR ON</w:t>
      </w:r>
      <w:r w:rsidRPr="003B32AF">
        <w:rPr>
          <w:rFonts w:ascii="Arial"/>
          <w:spacing w:val="-33"/>
        </w:rPr>
        <w:t xml:space="preserve"> </w:t>
      </w:r>
      <w:r w:rsidRPr="003B32AF">
        <w:rPr>
          <w:rFonts w:ascii="Arial"/>
        </w:rPr>
        <w:t>FLATBEDS</w:t>
      </w:r>
    </w:p>
    <w:p w14:paraId="14E860AA" w14:textId="77777777" w:rsidR="00C0245E" w:rsidRPr="003B32AF" w:rsidRDefault="00C0245E" w:rsidP="00796AE2">
      <w:pPr>
        <w:pStyle w:val="ListParagraph"/>
        <w:numPr>
          <w:ilvl w:val="0"/>
          <w:numId w:val="18"/>
        </w:numPr>
        <w:tabs>
          <w:tab w:val="left" w:pos="461"/>
        </w:tabs>
        <w:spacing w:line="276" w:lineRule="auto"/>
        <w:ind w:right="115"/>
        <w:jc w:val="both"/>
        <w:rPr>
          <w:rFonts w:ascii="Arial" w:eastAsia="Arial" w:hAnsi="Arial" w:cs="Arial"/>
        </w:rPr>
      </w:pPr>
      <w:r w:rsidRPr="003B32AF">
        <w:rPr>
          <w:rFonts w:ascii="Arial"/>
        </w:rPr>
        <w:t xml:space="preserve">Posted speed limits shall be </w:t>
      </w:r>
      <w:proofErr w:type="gramStart"/>
      <w:r w:rsidRPr="003B32AF">
        <w:rPr>
          <w:rFonts w:ascii="Arial"/>
        </w:rPr>
        <w:t>maintained at all times</w:t>
      </w:r>
      <w:proofErr w:type="gramEnd"/>
      <w:r w:rsidRPr="003B32AF">
        <w:rPr>
          <w:rFonts w:ascii="Arial"/>
        </w:rPr>
        <w:t xml:space="preserve">. The site speed limit is </w:t>
      </w:r>
      <w:r w:rsidR="00103982" w:rsidRPr="003B32AF">
        <w:rPr>
          <w:rFonts w:ascii="Arial"/>
        </w:rPr>
        <w:t xml:space="preserve">10 MPH. </w:t>
      </w:r>
      <w:r w:rsidRPr="003B32AF">
        <w:rPr>
          <w:rFonts w:ascii="Arial"/>
        </w:rPr>
        <w:t xml:space="preserve">Should adverse weather conditions </w:t>
      </w:r>
      <w:proofErr w:type="gramStart"/>
      <w:r w:rsidRPr="003B32AF">
        <w:rPr>
          <w:rFonts w:ascii="Arial"/>
        </w:rPr>
        <w:t>exist</w:t>
      </w:r>
      <w:proofErr w:type="gramEnd"/>
      <w:r w:rsidRPr="003B32AF">
        <w:rPr>
          <w:rFonts w:ascii="Arial"/>
        </w:rPr>
        <w:t xml:space="preserve"> or conditions warrant; adjust speed and driving as required.</w:t>
      </w:r>
    </w:p>
    <w:p w14:paraId="31D10DD6" w14:textId="77777777" w:rsidR="00C0245E" w:rsidRPr="003B32AF" w:rsidRDefault="00C0245E" w:rsidP="00796AE2">
      <w:pPr>
        <w:pStyle w:val="ListParagraph"/>
        <w:numPr>
          <w:ilvl w:val="0"/>
          <w:numId w:val="18"/>
        </w:numPr>
        <w:tabs>
          <w:tab w:val="left" w:pos="461"/>
        </w:tabs>
        <w:spacing w:before="3"/>
        <w:rPr>
          <w:rFonts w:ascii="Arial" w:eastAsia="Arial" w:hAnsi="Arial" w:cs="Arial"/>
        </w:rPr>
      </w:pPr>
      <w:r w:rsidRPr="003B32AF">
        <w:rPr>
          <w:rFonts w:ascii="Arial"/>
        </w:rPr>
        <w:t>Reckless driving is strictly</w:t>
      </w:r>
      <w:r w:rsidRPr="003B32AF">
        <w:rPr>
          <w:rFonts w:ascii="Arial"/>
          <w:spacing w:val="-16"/>
        </w:rPr>
        <w:t xml:space="preserve"> </w:t>
      </w:r>
      <w:r w:rsidRPr="003B32AF">
        <w:rPr>
          <w:rFonts w:ascii="Arial"/>
        </w:rPr>
        <w:t>prohibited.</w:t>
      </w:r>
    </w:p>
    <w:p w14:paraId="3C0C876F" w14:textId="77777777" w:rsidR="00C0245E" w:rsidRPr="003B32AF" w:rsidRDefault="00C0245E" w:rsidP="00796AE2">
      <w:pPr>
        <w:pStyle w:val="ListParagraph"/>
        <w:numPr>
          <w:ilvl w:val="0"/>
          <w:numId w:val="18"/>
        </w:numPr>
        <w:tabs>
          <w:tab w:val="left" w:pos="461"/>
        </w:tabs>
        <w:spacing w:before="37"/>
        <w:rPr>
          <w:rFonts w:ascii="Arial" w:eastAsia="Arial" w:hAnsi="Arial" w:cs="Arial"/>
        </w:rPr>
      </w:pPr>
      <w:r w:rsidRPr="003B32AF">
        <w:rPr>
          <w:rFonts w:ascii="Arial"/>
        </w:rPr>
        <w:t>When driving/ operating equipment, headlights shall be on and</w:t>
      </w:r>
      <w:r w:rsidRPr="003B32AF">
        <w:rPr>
          <w:rFonts w:ascii="Arial"/>
          <w:spacing w:val="-23"/>
        </w:rPr>
        <w:t xml:space="preserve"> </w:t>
      </w:r>
      <w:r w:rsidRPr="003B32AF">
        <w:rPr>
          <w:rFonts w:ascii="Arial"/>
        </w:rPr>
        <w:t>workable.</w:t>
      </w:r>
    </w:p>
    <w:p w14:paraId="47B48C1C" w14:textId="77777777" w:rsidR="00C0245E" w:rsidRPr="003B32AF" w:rsidRDefault="00C0245E" w:rsidP="00C0245E">
      <w:pPr>
        <w:tabs>
          <w:tab w:val="left" w:pos="1181"/>
        </w:tabs>
        <w:spacing w:before="37"/>
        <w:rPr>
          <w:rFonts w:ascii="Arial"/>
        </w:rPr>
      </w:pPr>
      <w:r w:rsidRPr="003B32AF">
        <w:rPr>
          <w:rFonts w:ascii="Arial"/>
        </w:rPr>
        <w:t xml:space="preserve">Use of cell phones or radios is prohibited when driving. </w:t>
      </w:r>
    </w:p>
    <w:p w14:paraId="746FDF64" w14:textId="77777777" w:rsidR="002F27AA" w:rsidRPr="003B32AF" w:rsidRDefault="002F27AA" w:rsidP="00796AE2">
      <w:pPr>
        <w:pStyle w:val="ListParagraph"/>
        <w:numPr>
          <w:ilvl w:val="0"/>
          <w:numId w:val="18"/>
        </w:numPr>
        <w:tabs>
          <w:tab w:val="left" w:pos="1181"/>
        </w:tabs>
        <w:spacing w:before="37"/>
        <w:rPr>
          <w:rFonts w:ascii="Arial"/>
        </w:rPr>
      </w:pPr>
      <w:r w:rsidRPr="003B32AF">
        <w:rPr>
          <w:rFonts w:ascii="Arial"/>
        </w:rPr>
        <w:t xml:space="preserve">Vehicles/equipment must be reversed in when possible. If not possible, vehicles shall be parked in a way to allow for forward movement without obstruction. If a vehicle needs to be reversed out of a parked spot, reverse </w:t>
      </w:r>
      <w:proofErr w:type="gramStart"/>
      <w:r w:rsidRPr="003B32AF">
        <w:rPr>
          <w:rFonts w:ascii="Arial"/>
        </w:rPr>
        <w:t>slowly</w:t>
      </w:r>
      <w:proofErr w:type="gramEnd"/>
      <w:r w:rsidRPr="003B32AF">
        <w:rPr>
          <w:rFonts w:ascii="Arial"/>
        </w:rPr>
        <w:t xml:space="preserve"> and use a spotter if necessary to avoid an incident. </w:t>
      </w:r>
    </w:p>
    <w:p w14:paraId="02D9FBA3" w14:textId="77777777" w:rsidR="002F27AA" w:rsidRPr="003B32AF" w:rsidRDefault="002F27AA" w:rsidP="002F27AA">
      <w:pPr>
        <w:pStyle w:val="ListParagraph"/>
        <w:tabs>
          <w:tab w:val="left" w:pos="1181"/>
        </w:tabs>
        <w:spacing w:before="37"/>
        <w:ind w:left="460"/>
        <w:rPr>
          <w:rFonts w:ascii="Arial"/>
        </w:rPr>
      </w:pPr>
    </w:p>
    <w:p w14:paraId="7F975CE0" w14:textId="77777777" w:rsidR="00C0245E" w:rsidRPr="003B32AF" w:rsidRDefault="00C0245E" w:rsidP="002F27AA">
      <w:pPr>
        <w:rPr>
          <w:rFonts w:ascii="Arial" w:eastAsia="Arial" w:hAnsi="Arial" w:cs="Arial"/>
          <w:b/>
          <w:bCs/>
          <w:sz w:val="32"/>
          <w:szCs w:val="28"/>
        </w:rPr>
      </w:pPr>
      <w:r w:rsidRPr="003B32AF">
        <w:rPr>
          <w:b/>
          <w:sz w:val="24"/>
        </w:rPr>
        <w:t>Training</w:t>
      </w:r>
      <w:r w:rsidRPr="003B32AF">
        <w:rPr>
          <w:b/>
          <w:spacing w:val="-3"/>
          <w:sz w:val="24"/>
        </w:rPr>
        <w:t xml:space="preserve"> </w:t>
      </w:r>
      <w:r w:rsidRPr="003B32AF">
        <w:rPr>
          <w:b/>
          <w:sz w:val="24"/>
        </w:rPr>
        <w:t>Requirements</w:t>
      </w:r>
    </w:p>
    <w:p w14:paraId="6CD2F436" w14:textId="77777777" w:rsidR="00C0245E" w:rsidRPr="003B32AF" w:rsidRDefault="00C0245E" w:rsidP="00796AE2">
      <w:pPr>
        <w:pStyle w:val="ListParagraph"/>
        <w:numPr>
          <w:ilvl w:val="0"/>
          <w:numId w:val="20"/>
        </w:numPr>
        <w:tabs>
          <w:tab w:val="left" w:pos="821"/>
        </w:tabs>
        <w:spacing w:line="278" w:lineRule="auto"/>
        <w:ind w:right="121"/>
        <w:jc w:val="both"/>
        <w:rPr>
          <w:rFonts w:ascii="Arial" w:eastAsia="Arial" w:hAnsi="Arial" w:cs="Arial"/>
        </w:rPr>
      </w:pPr>
      <w:r w:rsidRPr="003B32AF">
        <w:rPr>
          <w:rFonts w:ascii="Arial"/>
        </w:rPr>
        <w:t xml:space="preserve">All personnel must be trained, certified, and authorized to operate </w:t>
      </w:r>
      <w:proofErr w:type="gramStart"/>
      <w:r w:rsidRPr="003B32AF">
        <w:rPr>
          <w:rFonts w:ascii="Arial"/>
        </w:rPr>
        <w:t xml:space="preserve">any and </w:t>
      </w:r>
      <w:r w:rsidR="00C72543" w:rsidRPr="003B32AF">
        <w:rPr>
          <w:rFonts w:ascii="Arial"/>
        </w:rPr>
        <w:t>all</w:t>
      </w:r>
      <w:proofErr w:type="gramEnd"/>
      <w:r w:rsidR="00C72543" w:rsidRPr="003B32AF">
        <w:rPr>
          <w:rFonts w:ascii="Arial"/>
        </w:rPr>
        <w:t xml:space="preserve"> equipment</w:t>
      </w:r>
      <w:r w:rsidRPr="003B32AF">
        <w:rPr>
          <w:rFonts w:ascii="Arial"/>
        </w:rPr>
        <w:t>.</w:t>
      </w:r>
    </w:p>
    <w:p w14:paraId="73EFAFAE" w14:textId="77777777" w:rsidR="00C0245E" w:rsidRPr="003B32AF" w:rsidRDefault="00C0245E" w:rsidP="00796AE2">
      <w:pPr>
        <w:pStyle w:val="ListParagraph"/>
        <w:numPr>
          <w:ilvl w:val="0"/>
          <w:numId w:val="20"/>
        </w:numPr>
        <w:tabs>
          <w:tab w:val="left" w:pos="821"/>
        </w:tabs>
        <w:spacing w:line="251" w:lineRule="exact"/>
        <w:rPr>
          <w:rFonts w:ascii="Arial" w:eastAsia="Arial" w:hAnsi="Arial" w:cs="Arial"/>
        </w:rPr>
      </w:pPr>
      <w:r w:rsidRPr="003B32AF">
        <w:rPr>
          <w:rFonts w:ascii="Arial"/>
        </w:rPr>
        <w:t>Training will be ongoing as</w:t>
      </w:r>
      <w:r w:rsidRPr="003B32AF">
        <w:rPr>
          <w:rFonts w:ascii="Arial"/>
          <w:spacing w:val="-10"/>
        </w:rPr>
        <w:t xml:space="preserve"> </w:t>
      </w:r>
      <w:r w:rsidRPr="003B32AF">
        <w:rPr>
          <w:rFonts w:ascii="Arial"/>
        </w:rPr>
        <w:t>required</w:t>
      </w:r>
    </w:p>
    <w:p w14:paraId="4D338DFC" w14:textId="77777777" w:rsidR="00C0245E" w:rsidRPr="003B32AF" w:rsidRDefault="00C0245E" w:rsidP="00796AE2">
      <w:pPr>
        <w:pStyle w:val="ListParagraph"/>
        <w:numPr>
          <w:ilvl w:val="0"/>
          <w:numId w:val="20"/>
        </w:numPr>
        <w:tabs>
          <w:tab w:val="left" w:pos="821"/>
        </w:tabs>
        <w:spacing w:before="37" w:line="276" w:lineRule="auto"/>
        <w:ind w:right="114"/>
        <w:jc w:val="both"/>
        <w:rPr>
          <w:rFonts w:ascii="Arial" w:eastAsia="Arial" w:hAnsi="Arial" w:cs="Arial"/>
        </w:rPr>
      </w:pPr>
      <w:r w:rsidRPr="003B32AF">
        <w:rPr>
          <w:rFonts w:ascii="Arial" w:eastAsia="Arial" w:hAnsi="Arial" w:cs="Arial"/>
        </w:rPr>
        <w:t xml:space="preserve">All training will be documented and submitted / emailed to </w:t>
      </w:r>
      <w:r w:rsidR="00137592" w:rsidRPr="003B32AF">
        <w:rPr>
          <w:rFonts w:ascii="Arial" w:eastAsia="Arial" w:hAnsi="Arial" w:cs="Arial"/>
        </w:rPr>
        <w:t>the Education and Loss Prevention Coordinator</w:t>
      </w:r>
      <w:r w:rsidR="008358C4" w:rsidRPr="003B32AF">
        <w:rPr>
          <w:rFonts w:ascii="Arial" w:eastAsia="Arial" w:hAnsi="Arial" w:cs="Arial"/>
        </w:rPr>
        <w:t xml:space="preserve"> to be filed</w:t>
      </w:r>
      <w:r w:rsidRPr="003B32AF">
        <w:rPr>
          <w:rFonts w:ascii="Arial" w:eastAsia="Arial" w:hAnsi="Arial" w:cs="Arial"/>
        </w:rPr>
        <w:t xml:space="preserve"> on the E Light network.</w:t>
      </w:r>
    </w:p>
    <w:p w14:paraId="4DDAEC6A" w14:textId="77777777" w:rsidR="00377977" w:rsidRPr="003B32AF" w:rsidRDefault="00377977" w:rsidP="00377977">
      <w:pPr>
        <w:tabs>
          <w:tab w:val="left" w:pos="821"/>
        </w:tabs>
        <w:spacing w:before="37"/>
        <w:ind w:right="114"/>
        <w:jc w:val="both"/>
        <w:rPr>
          <w:rFonts w:ascii="Arial" w:eastAsia="Arial" w:hAnsi="Arial" w:cs="Arial"/>
        </w:rPr>
      </w:pPr>
    </w:p>
    <w:p w14:paraId="62AC7F9D" w14:textId="77777777" w:rsidR="00C0245E" w:rsidRPr="003B32AF" w:rsidRDefault="00377977" w:rsidP="00377977">
      <w:pPr>
        <w:pStyle w:val="Heading1"/>
      </w:pPr>
      <w:bookmarkStart w:id="67" w:name="_Toc85721212"/>
      <w:r w:rsidRPr="003B32AF">
        <w:t>Cranes</w:t>
      </w:r>
      <w:bookmarkEnd w:id="67"/>
    </w:p>
    <w:p w14:paraId="0EA89376" w14:textId="77777777" w:rsidR="00377977" w:rsidRPr="003B32AF" w:rsidRDefault="00377977" w:rsidP="009443BB">
      <w:pPr>
        <w:pStyle w:val="ListParagraph"/>
        <w:numPr>
          <w:ilvl w:val="0"/>
          <w:numId w:val="49"/>
        </w:numPr>
      </w:pPr>
      <w:r w:rsidRPr="003B32AF">
        <w:rPr>
          <w:rFonts w:ascii="Arial" w:hAnsi="Arial" w:cs="Arial"/>
        </w:rPr>
        <w:t>A completed lift plan shall be submitted and approved prior to lifting operations.</w:t>
      </w:r>
    </w:p>
    <w:p w14:paraId="742DDF25" w14:textId="77777777" w:rsidR="00514FC1" w:rsidRPr="003B32AF" w:rsidRDefault="00514FC1" w:rsidP="009443BB">
      <w:pPr>
        <w:pStyle w:val="ListParagraph"/>
        <w:numPr>
          <w:ilvl w:val="0"/>
          <w:numId w:val="49"/>
        </w:numPr>
      </w:pPr>
      <w:r w:rsidRPr="003B32AF">
        <w:rPr>
          <w:rFonts w:ascii="Arial" w:hAnsi="Arial" w:cs="Arial"/>
        </w:rPr>
        <w:t xml:space="preserve">Crane operators must </w:t>
      </w:r>
      <w:r w:rsidR="005C6DF2" w:rsidRPr="003B32AF">
        <w:rPr>
          <w:rFonts w:ascii="Arial" w:hAnsi="Arial" w:cs="Arial"/>
        </w:rPr>
        <w:t>have proof of NCCCO certification prior to arriving on site.</w:t>
      </w:r>
    </w:p>
    <w:p w14:paraId="1ED68102" w14:textId="77777777" w:rsidR="00966947" w:rsidRPr="003B32AF" w:rsidRDefault="00966947" w:rsidP="009443BB">
      <w:pPr>
        <w:pStyle w:val="ListParagraph"/>
        <w:numPr>
          <w:ilvl w:val="0"/>
          <w:numId w:val="49"/>
        </w:numPr>
      </w:pPr>
      <w:r w:rsidRPr="003B32AF">
        <w:rPr>
          <w:rFonts w:ascii="Arial" w:hAnsi="Arial" w:cs="Arial"/>
        </w:rPr>
        <w:t xml:space="preserve">Riggers must be certified in accordance with OSHA standards. </w:t>
      </w:r>
    </w:p>
    <w:p w14:paraId="261FF93A" w14:textId="77777777" w:rsidR="00377977" w:rsidRPr="003B32AF" w:rsidRDefault="00377977" w:rsidP="009443BB">
      <w:pPr>
        <w:pStyle w:val="ListParagraph"/>
        <w:numPr>
          <w:ilvl w:val="0"/>
          <w:numId w:val="49"/>
        </w:numPr>
      </w:pPr>
      <w:r w:rsidRPr="003B32AF">
        <w:rPr>
          <w:rFonts w:ascii="Arial" w:hAnsi="Arial" w:cs="Arial"/>
        </w:rPr>
        <w:t xml:space="preserve">A pre lift meeting must be held with personnel involved before a lift is made. </w:t>
      </w:r>
    </w:p>
    <w:p w14:paraId="33A8F532" w14:textId="77777777" w:rsidR="00377977" w:rsidRPr="003B32AF" w:rsidRDefault="00377977" w:rsidP="009443BB">
      <w:pPr>
        <w:pStyle w:val="ListParagraph"/>
        <w:numPr>
          <w:ilvl w:val="0"/>
          <w:numId w:val="49"/>
        </w:numPr>
      </w:pPr>
      <w:r w:rsidRPr="003B32AF">
        <w:rPr>
          <w:rFonts w:ascii="Arial" w:hAnsi="Arial" w:cs="Arial"/>
        </w:rPr>
        <w:t xml:space="preserve">Be aware of overhead loads- listen for horns. </w:t>
      </w:r>
    </w:p>
    <w:p w14:paraId="73D351CF" w14:textId="77777777" w:rsidR="00377977" w:rsidRPr="003B32AF" w:rsidRDefault="00377977" w:rsidP="009443BB">
      <w:pPr>
        <w:pStyle w:val="ListParagraph"/>
        <w:numPr>
          <w:ilvl w:val="0"/>
          <w:numId w:val="49"/>
        </w:numPr>
        <w:rPr>
          <w:rFonts w:ascii="Arial" w:hAnsi="Arial" w:cs="Arial"/>
        </w:rPr>
      </w:pPr>
      <w:r w:rsidRPr="003B32AF">
        <w:rPr>
          <w:rFonts w:ascii="Arial" w:hAnsi="Arial" w:cs="Arial"/>
        </w:rPr>
        <w:t>Never stand or walk under a suspended load.</w:t>
      </w:r>
    </w:p>
    <w:p w14:paraId="0CF65974" w14:textId="77777777" w:rsidR="00377977" w:rsidRPr="003B32AF" w:rsidRDefault="00377977" w:rsidP="009443BB">
      <w:pPr>
        <w:pStyle w:val="ListParagraph"/>
        <w:numPr>
          <w:ilvl w:val="0"/>
          <w:numId w:val="49"/>
        </w:numPr>
        <w:rPr>
          <w:rFonts w:ascii="Arial" w:hAnsi="Arial" w:cs="Arial"/>
        </w:rPr>
      </w:pPr>
      <w:r w:rsidRPr="003B32AF">
        <w:rPr>
          <w:rFonts w:ascii="Arial" w:hAnsi="Arial" w:cs="Arial"/>
        </w:rPr>
        <w:t>Crane swing radius and lift radius will be barricaded</w:t>
      </w:r>
      <w:r w:rsidR="008358C4" w:rsidRPr="003B32AF">
        <w:rPr>
          <w:rFonts w:ascii="Arial" w:hAnsi="Arial" w:cs="Arial"/>
        </w:rPr>
        <w:t>.</w:t>
      </w:r>
    </w:p>
    <w:p w14:paraId="61D2764E" w14:textId="77777777" w:rsidR="008358C4" w:rsidRPr="003B32AF" w:rsidRDefault="00DE6269" w:rsidP="009443BB">
      <w:pPr>
        <w:pStyle w:val="ListParagraph"/>
        <w:numPr>
          <w:ilvl w:val="1"/>
          <w:numId w:val="49"/>
        </w:numPr>
        <w:rPr>
          <w:rFonts w:ascii="Arial" w:hAnsi="Arial" w:cs="Arial"/>
        </w:rPr>
      </w:pPr>
      <w:r w:rsidRPr="003B32AF">
        <w:rPr>
          <w:rFonts w:ascii="Arial" w:hAnsi="Arial" w:cs="Arial"/>
        </w:rPr>
        <w:t>Swing Radius – Yellow Caution Tape</w:t>
      </w:r>
    </w:p>
    <w:p w14:paraId="62116CE5" w14:textId="77777777" w:rsidR="00DE6269" w:rsidRPr="003B32AF" w:rsidRDefault="00DE6269" w:rsidP="009443BB">
      <w:pPr>
        <w:pStyle w:val="ListParagraph"/>
        <w:numPr>
          <w:ilvl w:val="1"/>
          <w:numId w:val="49"/>
        </w:numPr>
        <w:rPr>
          <w:rFonts w:ascii="Arial" w:hAnsi="Arial" w:cs="Arial"/>
        </w:rPr>
      </w:pPr>
      <w:r w:rsidRPr="003B32AF">
        <w:rPr>
          <w:rFonts w:ascii="Arial" w:hAnsi="Arial" w:cs="Arial"/>
        </w:rPr>
        <w:t>Lift Radius 1.5* boom height – Red Danger Tape</w:t>
      </w:r>
    </w:p>
    <w:p w14:paraId="518B6FDF" w14:textId="77777777" w:rsidR="00377977" w:rsidRPr="003B32AF" w:rsidRDefault="00377977" w:rsidP="009443BB">
      <w:pPr>
        <w:pStyle w:val="ListParagraph"/>
        <w:numPr>
          <w:ilvl w:val="0"/>
          <w:numId w:val="49"/>
        </w:numPr>
        <w:rPr>
          <w:rFonts w:ascii="Arial" w:hAnsi="Arial" w:cs="Arial"/>
        </w:rPr>
      </w:pPr>
      <w:r w:rsidRPr="003B32AF">
        <w:rPr>
          <w:rFonts w:ascii="Arial" w:hAnsi="Arial" w:cs="Arial"/>
        </w:rPr>
        <w:t>Personnel not directly involved in the lift shall stay out of the lifting radius.</w:t>
      </w:r>
    </w:p>
    <w:p w14:paraId="6D4FA051" w14:textId="77777777" w:rsidR="00377977" w:rsidRPr="003B32AF" w:rsidRDefault="00377977" w:rsidP="009443BB">
      <w:pPr>
        <w:pStyle w:val="ListParagraph"/>
        <w:numPr>
          <w:ilvl w:val="1"/>
          <w:numId w:val="49"/>
        </w:numPr>
        <w:rPr>
          <w:rFonts w:ascii="Arial" w:hAnsi="Arial" w:cs="Arial"/>
        </w:rPr>
      </w:pPr>
      <w:r w:rsidRPr="003B32AF">
        <w:rPr>
          <w:rFonts w:ascii="Arial" w:hAnsi="Arial" w:cs="Arial"/>
        </w:rPr>
        <w:t>Any visitor(s)/observer</w:t>
      </w:r>
      <w:r w:rsidR="00900249" w:rsidRPr="003B32AF">
        <w:rPr>
          <w:rFonts w:ascii="Arial" w:hAnsi="Arial" w:cs="Arial"/>
        </w:rPr>
        <w:t>(</w:t>
      </w:r>
      <w:r w:rsidRPr="003B32AF">
        <w:rPr>
          <w:rFonts w:ascii="Arial" w:hAnsi="Arial" w:cs="Arial"/>
        </w:rPr>
        <w:t>s</w:t>
      </w:r>
      <w:r w:rsidR="00900249" w:rsidRPr="003B32AF">
        <w:rPr>
          <w:rFonts w:ascii="Arial" w:hAnsi="Arial" w:cs="Arial"/>
        </w:rPr>
        <w:t>)</w:t>
      </w:r>
      <w:r w:rsidRPr="003B32AF">
        <w:rPr>
          <w:rFonts w:ascii="Arial" w:hAnsi="Arial" w:cs="Arial"/>
        </w:rPr>
        <w:t xml:space="preserve"> must be a part of the lift meeting</w:t>
      </w:r>
      <w:r w:rsidR="00900249" w:rsidRPr="003B32AF">
        <w:rPr>
          <w:rFonts w:ascii="Arial" w:hAnsi="Arial" w:cs="Arial"/>
        </w:rPr>
        <w:t xml:space="preserve">. </w:t>
      </w:r>
    </w:p>
    <w:p w14:paraId="22C62941" w14:textId="77777777" w:rsidR="00900249" w:rsidRPr="003B32AF" w:rsidRDefault="00900249" w:rsidP="009443BB">
      <w:pPr>
        <w:pStyle w:val="ListParagraph"/>
        <w:numPr>
          <w:ilvl w:val="2"/>
          <w:numId w:val="49"/>
        </w:numPr>
        <w:rPr>
          <w:rFonts w:ascii="Arial" w:hAnsi="Arial" w:cs="Arial"/>
        </w:rPr>
      </w:pPr>
      <w:r w:rsidRPr="003B32AF">
        <w:rPr>
          <w:rFonts w:ascii="Arial" w:hAnsi="Arial" w:cs="Arial"/>
        </w:rPr>
        <w:t xml:space="preserve">Exception(s) to this must be approved by the Safety Manager and the Construction Manager. </w:t>
      </w:r>
    </w:p>
    <w:p w14:paraId="272976C2" w14:textId="77777777" w:rsidR="00C0245E" w:rsidRPr="003B32AF" w:rsidRDefault="00C0245E" w:rsidP="00C0245E">
      <w:pPr>
        <w:pStyle w:val="Heading1"/>
      </w:pPr>
      <w:bookmarkStart w:id="68" w:name="_Toc85721213"/>
      <w:r w:rsidRPr="003B32AF">
        <w:t>Barricade</w:t>
      </w:r>
      <w:r w:rsidRPr="003B32AF">
        <w:rPr>
          <w:spacing w:val="-4"/>
        </w:rPr>
        <w:t xml:space="preserve"> </w:t>
      </w:r>
      <w:r w:rsidRPr="003B32AF">
        <w:t>Tape</w:t>
      </w:r>
      <w:bookmarkEnd w:id="68"/>
    </w:p>
    <w:p w14:paraId="7CBDC9A3" w14:textId="77777777" w:rsidR="00C0245E" w:rsidRPr="003B32AF" w:rsidRDefault="00C0245E" w:rsidP="00C0245E">
      <w:pPr>
        <w:spacing w:before="9"/>
        <w:rPr>
          <w:rFonts w:ascii="Arial" w:eastAsia="Arial" w:hAnsi="Arial" w:cs="Arial"/>
          <w:b/>
          <w:bCs/>
          <w:sz w:val="28"/>
          <w:szCs w:val="28"/>
        </w:rPr>
      </w:pPr>
    </w:p>
    <w:p w14:paraId="17ED7844" w14:textId="77777777" w:rsidR="00C0245E" w:rsidRPr="003B32AF" w:rsidRDefault="00C0245E" w:rsidP="00796AE2">
      <w:pPr>
        <w:pStyle w:val="ListParagraph"/>
        <w:numPr>
          <w:ilvl w:val="0"/>
          <w:numId w:val="19"/>
        </w:numPr>
        <w:tabs>
          <w:tab w:val="left" w:pos="821"/>
        </w:tabs>
        <w:spacing w:line="276" w:lineRule="auto"/>
        <w:ind w:right="113"/>
        <w:jc w:val="both"/>
        <w:rPr>
          <w:rFonts w:ascii="Arial" w:eastAsia="Arial" w:hAnsi="Arial" w:cs="Arial"/>
        </w:rPr>
      </w:pPr>
      <w:r w:rsidRPr="003B32AF">
        <w:rPr>
          <w:rFonts w:ascii="Arial"/>
        </w:rPr>
        <w:t xml:space="preserve">Red = imminent danger exists. Only authorized personnel performing actual work are to be allowed in this barricade tape area. The only exception for entry into a red area </w:t>
      </w:r>
      <w:r w:rsidR="00C72543" w:rsidRPr="003B32AF">
        <w:rPr>
          <w:rFonts w:ascii="Arial"/>
        </w:rPr>
        <w:t>is with</w:t>
      </w:r>
      <w:r w:rsidRPr="003B32AF">
        <w:rPr>
          <w:rFonts w:ascii="Arial"/>
        </w:rPr>
        <w:t xml:space="preserve"> prior permission from the persons authorized to work within the area and after the safety pre-task plan card has been reviewed by the person entering the</w:t>
      </w:r>
      <w:r w:rsidRPr="003B32AF">
        <w:rPr>
          <w:rFonts w:ascii="Arial"/>
          <w:spacing w:val="-20"/>
        </w:rPr>
        <w:t xml:space="preserve"> </w:t>
      </w:r>
      <w:r w:rsidRPr="003B32AF">
        <w:rPr>
          <w:rFonts w:ascii="Arial"/>
        </w:rPr>
        <w:t>area.</w:t>
      </w:r>
    </w:p>
    <w:p w14:paraId="0C2B7A89" w14:textId="77777777" w:rsidR="00C0245E" w:rsidRPr="003B32AF" w:rsidRDefault="00C0245E" w:rsidP="00796AE2">
      <w:pPr>
        <w:pStyle w:val="ListParagraph"/>
        <w:numPr>
          <w:ilvl w:val="0"/>
          <w:numId w:val="19"/>
        </w:numPr>
        <w:tabs>
          <w:tab w:val="left" w:pos="821"/>
        </w:tabs>
        <w:spacing w:line="276" w:lineRule="auto"/>
        <w:ind w:right="119"/>
        <w:jc w:val="both"/>
        <w:rPr>
          <w:rFonts w:ascii="Arial" w:eastAsia="Arial" w:hAnsi="Arial" w:cs="Arial"/>
        </w:rPr>
      </w:pPr>
      <w:r w:rsidRPr="003B32AF">
        <w:rPr>
          <w:rFonts w:ascii="Arial"/>
        </w:rPr>
        <w:t>Yellow = a hazard exists that would warrant caution. A Yellow area can be accessed by anyone who is authorized to be on the job site, and who stops to observe the existing hazard and takes the proper precautions prior to entering the tape barricade</w:t>
      </w:r>
      <w:r w:rsidRPr="003B32AF">
        <w:rPr>
          <w:rFonts w:ascii="Arial"/>
          <w:spacing w:val="-24"/>
        </w:rPr>
        <w:t xml:space="preserve"> </w:t>
      </w:r>
      <w:r w:rsidRPr="003B32AF">
        <w:rPr>
          <w:rFonts w:ascii="Arial"/>
        </w:rPr>
        <w:t>area.</w:t>
      </w:r>
    </w:p>
    <w:p w14:paraId="7B08853A" w14:textId="77777777" w:rsidR="00C0245E" w:rsidRPr="003B32AF" w:rsidRDefault="00C0245E" w:rsidP="00796AE2">
      <w:pPr>
        <w:pStyle w:val="ListParagraph"/>
        <w:numPr>
          <w:ilvl w:val="0"/>
          <w:numId w:val="19"/>
        </w:numPr>
        <w:tabs>
          <w:tab w:val="left" w:pos="821"/>
        </w:tabs>
        <w:ind w:right="119"/>
        <w:jc w:val="both"/>
        <w:rPr>
          <w:rFonts w:ascii="Arial" w:eastAsia="Arial" w:hAnsi="Arial" w:cs="Arial"/>
        </w:rPr>
      </w:pPr>
      <w:r w:rsidRPr="003B32AF">
        <w:rPr>
          <w:rFonts w:ascii="Arial"/>
        </w:rPr>
        <w:t>All persons entering an area where work is being performed must be challenged by the persons performing the work and the safety pre-task plan card must be reviewed by the person entering the</w:t>
      </w:r>
      <w:r w:rsidRPr="003B32AF">
        <w:rPr>
          <w:rFonts w:ascii="Arial"/>
          <w:spacing w:val="-7"/>
        </w:rPr>
        <w:t xml:space="preserve"> </w:t>
      </w:r>
      <w:r w:rsidRPr="003B32AF">
        <w:rPr>
          <w:rFonts w:ascii="Arial"/>
        </w:rPr>
        <w:t>area.</w:t>
      </w:r>
    </w:p>
    <w:p w14:paraId="10EBE966" w14:textId="77777777" w:rsidR="001777EB" w:rsidRPr="003B32AF" w:rsidRDefault="001777EB">
      <w:pPr>
        <w:rPr>
          <w:rFonts w:ascii="Arial" w:eastAsia="Arial" w:hAnsi="Arial" w:cs="Arial"/>
        </w:rPr>
      </w:pPr>
      <w:r w:rsidRPr="003B32AF">
        <w:rPr>
          <w:rFonts w:ascii="Arial" w:eastAsia="Arial" w:hAnsi="Arial" w:cs="Arial"/>
        </w:rPr>
        <w:br w:type="page"/>
      </w:r>
    </w:p>
    <w:p w14:paraId="4565B41D" w14:textId="77777777" w:rsidR="00097899" w:rsidRPr="003B32AF" w:rsidRDefault="00C65912" w:rsidP="00C65912">
      <w:pPr>
        <w:pStyle w:val="Heading1"/>
        <w:rPr>
          <w:rFonts w:eastAsia="Arial"/>
        </w:rPr>
      </w:pPr>
      <w:bookmarkStart w:id="69" w:name="_Toc85721214"/>
      <w:r w:rsidRPr="003B32AF">
        <w:rPr>
          <w:rFonts w:eastAsia="Arial"/>
        </w:rPr>
        <w:t>Barricading Guidelines</w:t>
      </w:r>
      <w:bookmarkEnd w:id="69"/>
    </w:p>
    <w:p w14:paraId="69BB9001" w14:textId="77777777" w:rsidR="00860B6B" w:rsidRPr="003B32AF" w:rsidRDefault="00860B6B" w:rsidP="00860B6B"/>
    <w:tbl>
      <w:tblPr>
        <w:tblStyle w:val="TableGrid"/>
        <w:tblW w:w="0" w:type="auto"/>
        <w:tblLook w:val="04A0" w:firstRow="1" w:lastRow="0" w:firstColumn="1" w:lastColumn="0" w:noHBand="0" w:noVBand="1"/>
      </w:tblPr>
      <w:tblGrid>
        <w:gridCol w:w="2065"/>
        <w:gridCol w:w="3960"/>
        <w:gridCol w:w="3325"/>
      </w:tblGrid>
      <w:tr w:rsidR="00097899" w:rsidRPr="003B32AF" w14:paraId="349330B6" w14:textId="77777777" w:rsidTr="009F391D">
        <w:tc>
          <w:tcPr>
            <w:tcW w:w="2065" w:type="dxa"/>
          </w:tcPr>
          <w:p w14:paraId="5B905D8A" w14:textId="77777777" w:rsidR="00097899" w:rsidRPr="003B32AF" w:rsidRDefault="00097899" w:rsidP="007F6D40">
            <w:pPr>
              <w:tabs>
                <w:tab w:val="left" w:pos="821"/>
              </w:tabs>
              <w:ind w:right="119"/>
              <w:jc w:val="center"/>
              <w:rPr>
                <w:rFonts w:ascii="Arial" w:eastAsia="Arial" w:hAnsi="Arial" w:cs="Arial"/>
                <w:b/>
                <w:bCs/>
                <w:sz w:val="24"/>
                <w:szCs w:val="24"/>
              </w:rPr>
            </w:pPr>
            <w:r w:rsidRPr="003B32AF">
              <w:rPr>
                <w:rFonts w:ascii="Arial" w:eastAsia="Arial" w:hAnsi="Arial" w:cs="Arial"/>
                <w:b/>
                <w:bCs/>
                <w:sz w:val="24"/>
                <w:szCs w:val="24"/>
              </w:rPr>
              <w:t>Condition</w:t>
            </w:r>
          </w:p>
        </w:tc>
        <w:tc>
          <w:tcPr>
            <w:tcW w:w="3960" w:type="dxa"/>
          </w:tcPr>
          <w:p w14:paraId="4C61558B" w14:textId="77777777" w:rsidR="00097899" w:rsidRPr="003B32AF" w:rsidRDefault="00097899" w:rsidP="007F6D40">
            <w:pPr>
              <w:tabs>
                <w:tab w:val="left" w:pos="821"/>
              </w:tabs>
              <w:ind w:right="119"/>
              <w:jc w:val="center"/>
              <w:rPr>
                <w:rFonts w:ascii="Arial" w:eastAsia="Arial" w:hAnsi="Arial" w:cs="Arial"/>
                <w:b/>
                <w:bCs/>
                <w:sz w:val="24"/>
                <w:szCs w:val="24"/>
              </w:rPr>
            </w:pPr>
            <w:r w:rsidRPr="003B32AF">
              <w:rPr>
                <w:rFonts w:ascii="Arial" w:eastAsia="Arial" w:hAnsi="Arial" w:cs="Arial"/>
                <w:b/>
                <w:bCs/>
                <w:sz w:val="24"/>
                <w:szCs w:val="24"/>
              </w:rPr>
              <w:t>Barricade</w:t>
            </w:r>
          </w:p>
        </w:tc>
        <w:tc>
          <w:tcPr>
            <w:tcW w:w="3325" w:type="dxa"/>
          </w:tcPr>
          <w:p w14:paraId="4D1B8A3D" w14:textId="77777777" w:rsidR="00097899" w:rsidRPr="003B32AF" w:rsidRDefault="00097899" w:rsidP="007F6D40">
            <w:pPr>
              <w:tabs>
                <w:tab w:val="left" w:pos="821"/>
              </w:tabs>
              <w:ind w:right="119"/>
              <w:jc w:val="center"/>
              <w:rPr>
                <w:rFonts w:ascii="Arial" w:eastAsia="Arial" w:hAnsi="Arial" w:cs="Arial"/>
                <w:b/>
                <w:bCs/>
                <w:sz w:val="24"/>
                <w:szCs w:val="24"/>
              </w:rPr>
            </w:pPr>
            <w:r w:rsidRPr="003B32AF">
              <w:rPr>
                <w:rFonts w:ascii="Arial" w:eastAsia="Arial" w:hAnsi="Arial" w:cs="Arial"/>
                <w:b/>
                <w:bCs/>
                <w:sz w:val="24"/>
                <w:szCs w:val="24"/>
              </w:rPr>
              <w:t>Acceptable Barricade</w:t>
            </w:r>
          </w:p>
        </w:tc>
      </w:tr>
      <w:tr w:rsidR="00097899" w:rsidRPr="003B32AF" w14:paraId="6624DD24" w14:textId="77777777" w:rsidTr="009F391D">
        <w:tc>
          <w:tcPr>
            <w:tcW w:w="2065" w:type="dxa"/>
          </w:tcPr>
          <w:p w14:paraId="0DC074D6" w14:textId="77777777" w:rsidR="00097899" w:rsidRPr="003B32AF" w:rsidRDefault="007F6D40" w:rsidP="00097899">
            <w:pPr>
              <w:tabs>
                <w:tab w:val="left" w:pos="821"/>
              </w:tabs>
              <w:ind w:right="119"/>
              <w:jc w:val="both"/>
              <w:rPr>
                <w:rFonts w:ascii="Arial" w:eastAsia="Arial" w:hAnsi="Arial" w:cs="Arial"/>
              </w:rPr>
            </w:pPr>
            <w:r w:rsidRPr="003B32AF">
              <w:rPr>
                <w:rFonts w:ascii="Arial" w:eastAsia="Arial" w:hAnsi="Arial" w:cs="Arial"/>
              </w:rPr>
              <w:t>General Construction</w:t>
            </w:r>
          </w:p>
        </w:tc>
        <w:tc>
          <w:tcPr>
            <w:tcW w:w="3960" w:type="dxa"/>
          </w:tcPr>
          <w:p w14:paraId="2B4EEA7E" w14:textId="77777777" w:rsidR="00097899" w:rsidRPr="003B32AF" w:rsidRDefault="007F6D40" w:rsidP="00097899">
            <w:pPr>
              <w:tabs>
                <w:tab w:val="left" w:pos="821"/>
              </w:tabs>
              <w:ind w:right="119"/>
              <w:jc w:val="both"/>
              <w:rPr>
                <w:rFonts w:ascii="Arial" w:eastAsia="Arial" w:hAnsi="Arial" w:cs="Arial"/>
              </w:rPr>
            </w:pPr>
            <w:r w:rsidRPr="003B32AF">
              <w:rPr>
                <w:rFonts w:ascii="Arial" w:eastAsia="Arial" w:hAnsi="Arial" w:cs="Arial"/>
              </w:rPr>
              <w:t xml:space="preserve">Barricade is not required for general construction unless it is determined by </w:t>
            </w:r>
            <w:r w:rsidR="00B650B3" w:rsidRPr="003B32AF">
              <w:rPr>
                <w:rFonts w:ascii="Arial" w:eastAsia="Arial" w:hAnsi="Arial" w:cs="Arial"/>
              </w:rPr>
              <w:t xml:space="preserve">site management </w:t>
            </w:r>
            <w:proofErr w:type="gramStart"/>
            <w:r w:rsidR="00B650B3" w:rsidRPr="003B32AF">
              <w:rPr>
                <w:rFonts w:ascii="Arial" w:eastAsia="Arial" w:hAnsi="Arial" w:cs="Arial"/>
              </w:rPr>
              <w:t>that barricades</w:t>
            </w:r>
            <w:proofErr w:type="gramEnd"/>
            <w:r w:rsidR="00B650B3" w:rsidRPr="003B32AF">
              <w:rPr>
                <w:rFonts w:ascii="Arial" w:eastAsia="Arial" w:hAnsi="Arial" w:cs="Arial"/>
              </w:rPr>
              <w:t xml:space="preserve"> are needed</w:t>
            </w:r>
          </w:p>
          <w:p w14:paraId="0D86B8D2" w14:textId="77777777" w:rsidR="009F391D" w:rsidRPr="003B32AF" w:rsidRDefault="009F391D" w:rsidP="00097899">
            <w:pPr>
              <w:tabs>
                <w:tab w:val="left" w:pos="821"/>
              </w:tabs>
              <w:ind w:right="119"/>
              <w:jc w:val="both"/>
              <w:rPr>
                <w:rFonts w:ascii="Arial" w:eastAsia="Arial" w:hAnsi="Arial" w:cs="Arial"/>
              </w:rPr>
            </w:pPr>
          </w:p>
        </w:tc>
        <w:tc>
          <w:tcPr>
            <w:tcW w:w="3325" w:type="dxa"/>
          </w:tcPr>
          <w:p w14:paraId="046D09FD" w14:textId="77777777" w:rsidR="00097899" w:rsidRPr="003B32AF" w:rsidRDefault="00B650B3" w:rsidP="00097899">
            <w:pPr>
              <w:tabs>
                <w:tab w:val="left" w:pos="821"/>
              </w:tabs>
              <w:ind w:right="119"/>
              <w:jc w:val="both"/>
              <w:rPr>
                <w:rFonts w:ascii="Arial" w:eastAsia="Arial" w:hAnsi="Arial" w:cs="Arial"/>
              </w:rPr>
            </w:pPr>
            <w:r w:rsidRPr="003B32AF">
              <w:rPr>
                <w:rFonts w:ascii="Arial" w:eastAsia="Arial" w:hAnsi="Arial" w:cs="Arial"/>
              </w:rPr>
              <w:t xml:space="preserve">Barricade material shall be determined on a </w:t>
            </w:r>
            <w:proofErr w:type="gramStart"/>
            <w:r w:rsidRPr="003B32AF">
              <w:rPr>
                <w:rFonts w:ascii="Arial" w:eastAsia="Arial" w:hAnsi="Arial" w:cs="Arial"/>
              </w:rPr>
              <w:t>case by case</w:t>
            </w:r>
            <w:proofErr w:type="gramEnd"/>
            <w:r w:rsidRPr="003B32AF">
              <w:rPr>
                <w:rFonts w:ascii="Arial" w:eastAsia="Arial" w:hAnsi="Arial" w:cs="Arial"/>
              </w:rPr>
              <w:t xml:space="preserve"> basis if required. </w:t>
            </w:r>
          </w:p>
        </w:tc>
      </w:tr>
      <w:tr w:rsidR="00097899" w:rsidRPr="003B32AF" w14:paraId="3A1BB306" w14:textId="77777777" w:rsidTr="009F391D">
        <w:tc>
          <w:tcPr>
            <w:tcW w:w="2065" w:type="dxa"/>
          </w:tcPr>
          <w:p w14:paraId="2F448AB1" w14:textId="77777777" w:rsidR="00097899" w:rsidRPr="003B32AF" w:rsidRDefault="006C7B63" w:rsidP="00097899">
            <w:pPr>
              <w:tabs>
                <w:tab w:val="left" w:pos="821"/>
              </w:tabs>
              <w:ind w:right="119"/>
              <w:jc w:val="both"/>
              <w:rPr>
                <w:rFonts w:ascii="Arial" w:eastAsia="Arial" w:hAnsi="Arial" w:cs="Arial"/>
              </w:rPr>
            </w:pPr>
            <w:r w:rsidRPr="003B32AF">
              <w:rPr>
                <w:rFonts w:ascii="Arial" w:eastAsia="Arial" w:hAnsi="Arial" w:cs="Arial"/>
              </w:rPr>
              <w:t>Overhead Work</w:t>
            </w:r>
          </w:p>
        </w:tc>
        <w:tc>
          <w:tcPr>
            <w:tcW w:w="3960" w:type="dxa"/>
          </w:tcPr>
          <w:p w14:paraId="73896F41" w14:textId="77777777" w:rsidR="00097899" w:rsidRPr="003B32AF" w:rsidRDefault="006C7B63" w:rsidP="00097899">
            <w:pPr>
              <w:tabs>
                <w:tab w:val="left" w:pos="821"/>
              </w:tabs>
              <w:ind w:right="119"/>
              <w:jc w:val="both"/>
              <w:rPr>
                <w:rFonts w:ascii="Arial" w:eastAsia="Arial" w:hAnsi="Arial" w:cs="Arial"/>
              </w:rPr>
            </w:pPr>
            <w:r w:rsidRPr="003B32AF">
              <w:rPr>
                <w:rFonts w:ascii="Arial" w:eastAsia="Arial" w:hAnsi="Arial" w:cs="Arial"/>
              </w:rPr>
              <w:t>Use barricades if there is a risk of other being struck by objects that may fall</w:t>
            </w:r>
          </w:p>
          <w:p w14:paraId="7A7E1156" w14:textId="77777777" w:rsidR="009F391D" w:rsidRPr="003B32AF" w:rsidRDefault="009F391D" w:rsidP="00097899">
            <w:pPr>
              <w:tabs>
                <w:tab w:val="left" w:pos="821"/>
              </w:tabs>
              <w:ind w:right="119"/>
              <w:jc w:val="both"/>
              <w:rPr>
                <w:rFonts w:ascii="Arial" w:eastAsia="Arial" w:hAnsi="Arial" w:cs="Arial"/>
              </w:rPr>
            </w:pPr>
          </w:p>
        </w:tc>
        <w:tc>
          <w:tcPr>
            <w:tcW w:w="3325" w:type="dxa"/>
          </w:tcPr>
          <w:p w14:paraId="516C12D7" w14:textId="77777777" w:rsidR="00097899" w:rsidRPr="003B32AF" w:rsidRDefault="000B109D" w:rsidP="00097899">
            <w:pPr>
              <w:tabs>
                <w:tab w:val="left" w:pos="821"/>
              </w:tabs>
              <w:ind w:right="119"/>
              <w:jc w:val="both"/>
              <w:rPr>
                <w:rFonts w:ascii="Arial" w:eastAsia="Arial" w:hAnsi="Arial" w:cs="Arial"/>
              </w:rPr>
            </w:pPr>
            <w:r w:rsidRPr="003B32AF">
              <w:rPr>
                <w:rFonts w:ascii="Arial" w:eastAsia="Arial" w:hAnsi="Arial" w:cs="Arial"/>
              </w:rPr>
              <w:t>Caution tape, hard barricades, snow fencing</w:t>
            </w:r>
            <w:r w:rsidR="00E5581C" w:rsidRPr="003B32AF">
              <w:rPr>
                <w:rFonts w:ascii="Arial" w:eastAsia="Arial" w:hAnsi="Arial" w:cs="Arial"/>
              </w:rPr>
              <w:t>,</w:t>
            </w:r>
            <w:r w:rsidRPr="003B32AF">
              <w:rPr>
                <w:rFonts w:ascii="Arial" w:eastAsia="Arial" w:hAnsi="Arial" w:cs="Arial"/>
              </w:rPr>
              <w:t xml:space="preserve"> cones</w:t>
            </w:r>
          </w:p>
        </w:tc>
      </w:tr>
      <w:tr w:rsidR="00097899" w:rsidRPr="003B32AF" w14:paraId="7AF58B39" w14:textId="77777777" w:rsidTr="009F391D">
        <w:tc>
          <w:tcPr>
            <w:tcW w:w="2065" w:type="dxa"/>
          </w:tcPr>
          <w:p w14:paraId="53AFBCC1" w14:textId="77777777" w:rsidR="00097899" w:rsidRPr="003B32AF" w:rsidRDefault="000B109D" w:rsidP="00097899">
            <w:pPr>
              <w:tabs>
                <w:tab w:val="left" w:pos="821"/>
              </w:tabs>
              <w:ind w:right="119"/>
              <w:jc w:val="both"/>
              <w:rPr>
                <w:rFonts w:ascii="Arial" w:eastAsia="Arial" w:hAnsi="Arial" w:cs="Arial"/>
              </w:rPr>
            </w:pPr>
            <w:r w:rsidRPr="003B32AF">
              <w:rPr>
                <w:rFonts w:ascii="Arial" w:eastAsia="Arial" w:hAnsi="Arial" w:cs="Arial"/>
              </w:rPr>
              <w:t>Excavations (Trenches, holes</w:t>
            </w:r>
            <w:r w:rsidR="001777EB" w:rsidRPr="003B32AF">
              <w:rPr>
                <w:rFonts w:ascii="Arial" w:eastAsia="Arial" w:hAnsi="Arial" w:cs="Arial"/>
              </w:rPr>
              <w:t>, etc</w:t>
            </w:r>
            <w:r w:rsidR="00345B31" w:rsidRPr="003B32AF">
              <w:rPr>
                <w:rFonts w:ascii="Arial" w:eastAsia="Arial" w:hAnsi="Arial" w:cs="Arial"/>
              </w:rPr>
              <w:t>.</w:t>
            </w:r>
            <w:r w:rsidR="001777EB" w:rsidRPr="003B32AF">
              <w:rPr>
                <w:rFonts w:ascii="Arial" w:eastAsia="Arial" w:hAnsi="Arial" w:cs="Arial"/>
              </w:rPr>
              <w:t>)</w:t>
            </w:r>
          </w:p>
        </w:tc>
        <w:tc>
          <w:tcPr>
            <w:tcW w:w="3960" w:type="dxa"/>
          </w:tcPr>
          <w:p w14:paraId="17E90E35" w14:textId="77777777" w:rsidR="00097899" w:rsidRPr="003B32AF" w:rsidRDefault="001777EB" w:rsidP="00097899">
            <w:pPr>
              <w:tabs>
                <w:tab w:val="left" w:pos="821"/>
              </w:tabs>
              <w:ind w:right="119"/>
              <w:jc w:val="both"/>
              <w:rPr>
                <w:rFonts w:ascii="Arial" w:eastAsia="Arial" w:hAnsi="Arial" w:cs="Arial"/>
              </w:rPr>
            </w:pPr>
            <w:r w:rsidRPr="003B32AF">
              <w:rPr>
                <w:rFonts w:ascii="Arial" w:eastAsia="Arial" w:hAnsi="Arial" w:cs="Arial"/>
              </w:rPr>
              <w:t xml:space="preserve">Trenches shall be barricaded when unattended. If operators of mobile equipment do not have a clear and direct view </w:t>
            </w:r>
            <w:r w:rsidR="00C65912" w:rsidRPr="003B32AF">
              <w:rPr>
                <w:rFonts w:ascii="Arial" w:eastAsia="Arial" w:hAnsi="Arial" w:cs="Arial"/>
              </w:rPr>
              <w:t>of the edge of the trench, and they are required to approach the edge of the trench, there must be a warning system in place</w:t>
            </w:r>
          </w:p>
          <w:p w14:paraId="62D2D5C7" w14:textId="77777777" w:rsidR="009F391D" w:rsidRPr="003B32AF" w:rsidRDefault="009F391D" w:rsidP="00097899">
            <w:pPr>
              <w:tabs>
                <w:tab w:val="left" w:pos="821"/>
              </w:tabs>
              <w:ind w:right="119"/>
              <w:jc w:val="both"/>
              <w:rPr>
                <w:rFonts w:ascii="Arial" w:eastAsia="Arial" w:hAnsi="Arial" w:cs="Arial"/>
              </w:rPr>
            </w:pPr>
          </w:p>
        </w:tc>
        <w:tc>
          <w:tcPr>
            <w:tcW w:w="3325" w:type="dxa"/>
          </w:tcPr>
          <w:p w14:paraId="4D601AEB" w14:textId="77777777" w:rsidR="00097899" w:rsidRPr="003B32AF" w:rsidRDefault="00C65912" w:rsidP="00097899">
            <w:pPr>
              <w:tabs>
                <w:tab w:val="left" w:pos="821"/>
              </w:tabs>
              <w:ind w:right="119"/>
              <w:jc w:val="both"/>
              <w:rPr>
                <w:rFonts w:ascii="Arial" w:eastAsia="Arial" w:hAnsi="Arial" w:cs="Arial"/>
              </w:rPr>
            </w:pPr>
            <w:r w:rsidRPr="003B32AF">
              <w:rPr>
                <w:rFonts w:ascii="Arial" w:eastAsia="Arial" w:hAnsi="Arial" w:cs="Arial"/>
              </w:rPr>
              <w:t xml:space="preserve">Caution tape, </w:t>
            </w:r>
            <w:r w:rsidR="00BD5D8E" w:rsidRPr="003B32AF">
              <w:rPr>
                <w:rFonts w:ascii="Arial" w:eastAsia="Arial" w:hAnsi="Arial" w:cs="Arial"/>
              </w:rPr>
              <w:t xml:space="preserve">yellow rope with flagging, </w:t>
            </w:r>
            <w:r w:rsidRPr="003B32AF">
              <w:rPr>
                <w:rFonts w:ascii="Arial" w:eastAsia="Arial" w:hAnsi="Arial" w:cs="Arial"/>
              </w:rPr>
              <w:t xml:space="preserve">hard barricades, snow fencing, cones, </w:t>
            </w:r>
            <w:r w:rsidR="00E5581C" w:rsidRPr="003B32AF">
              <w:rPr>
                <w:rFonts w:ascii="Arial" w:eastAsia="Arial" w:hAnsi="Arial" w:cs="Arial"/>
              </w:rPr>
              <w:t>signal person (for mobile equipment)</w:t>
            </w:r>
          </w:p>
        </w:tc>
      </w:tr>
      <w:tr w:rsidR="00097899" w:rsidRPr="003B32AF" w14:paraId="29C05D31" w14:textId="77777777" w:rsidTr="009F391D">
        <w:tc>
          <w:tcPr>
            <w:tcW w:w="2065" w:type="dxa"/>
          </w:tcPr>
          <w:p w14:paraId="38EB1274" w14:textId="77777777" w:rsidR="00097899" w:rsidRPr="003B32AF" w:rsidRDefault="00345B31" w:rsidP="00097899">
            <w:pPr>
              <w:tabs>
                <w:tab w:val="left" w:pos="821"/>
              </w:tabs>
              <w:ind w:right="119"/>
              <w:jc w:val="both"/>
              <w:rPr>
                <w:rFonts w:ascii="Arial" w:eastAsia="Arial" w:hAnsi="Arial" w:cs="Arial"/>
              </w:rPr>
            </w:pPr>
            <w:r w:rsidRPr="003B32AF">
              <w:rPr>
                <w:rFonts w:ascii="Arial" w:eastAsia="Arial" w:hAnsi="Arial" w:cs="Arial"/>
              </w:rPr>
              <w:t>Tripping Hazards</w:t>
            </w:r>
          </w:p>
        </w:tc>
        <w:tc>
          <w:tcPr>
            <w:tcW w:w="3960" w:type="dxa"/>
          </w:tcPr>
          <w:p w14:paraId="2D2FB2A6" w14:textId="77777777" w:rsidR="00097899" w:rsidRPr="003B32AF" w:rsidRDefault="00345B31" w:rsidP="00097899">
            <w:pPr>
              <w:tabs>
                <w:tab w:val="left" w:pos="821"/>
              </w:tabs>
              <w:ind w:right="119"/>
              <w:jc w:val="both"/>
              <w:rPr>
                <w:rFonts w:ascii="Arial" w:eastAsia="Arial" w:hAnsi="Arial" w:cs="Arial"/>
              </w:rPr>
            </w:pPr>
            <w:r w:rsidRPr="003B32AF">
              <w:rPr>
                <w:rFonts w:ascii="Arial" w:eastAsia="Arial" w:hAnsi="Arial" w:cs="Arial"/>
              </w:rPr>
              <w:t>Where tripping hazards cannot be eliminated use barricades to warn of the tripping hazard</w:t>
            </w:r>
          </w:p>
          <w:p w14:paraId="19E56139" w14:textId="77777777" w:rsidR="009F391D" w:rsidRPr="003B32AF" w:rsidRDefault="009F391D" w:rsidP="00097899">
            <w:pPr>
              <w:tabs>
                <w:tab w:val="left" w:pos="821"/>
              </w:tabs>
              <w:ind w:right="119"/>
              <w:jc w:val="both"/>
              <w:rPr>
                <w:rFonts w:ascii="Arial" w:eastAsia="Arial" w:hAnsi="Arial" w:cs="Arial"/>
              </w:rPr>
            </w:pPr>
          </w:p>
        </w:tc>
        <w:tc>
          <w:tcPr>
            <w:tcW w:w="3325" w:type="dxa"/>
          </w:tcPr>
          <w:p w14:paraId="0FCF9629" w14:textId="77777777" w:rsidR="00097899" w:rsidRPr="003B32AF" w:rsidRDefault="00345B31" w:rsidP="00097899">
            <w:pPr>
              <w:tabs>
                <w:tab w:val="left" w:pos="821"/>
              </w:tabs>
              <w:ind w:right="119"/>
              <w:jc w:val="both"/>
              <w:rPr>
                <w:rFonts w:ascii="Arial" w:eastAsia="Arial" w:hAnsi="Arial" w:cs="Arial"/>
              </w:rPr>
            </w:pPr>
            <w:r w:rsidRPr="003B32AF">
              <w:rPr>
                <w:rFonts w:ascii="Arial" w:eastAsia="Arial" w:hAnsi="Arial" w:cs="Arial"/>
              </w:rPr>
              <w:t>Caution tape, cones</w:t>
            </w:r>
          </w:p>
        </w:tc>
      </w:tr>
      <w:tr w:rsidR="00097899" w:rsidRPr="003B32AF" w14:paraId="53C57770" w14:textId="77777777" w:rsidTr="009F391D">
        <w:tc>
          <w:tcPr>
            <w:tcW w:w="2065" w:type="dxa"/>
          </w:tcPr>
          <w:p w14:paraId="53C3E06A" w14:textId="77777777" w:rsidR="00097899" w:rsidRPr="003B32AF" w:rsidRDefault="00A429BA" w:rsidP="00097899">
            <w:pPr>
              <w:tabs>
                <w:tab w:val="left" w:pos="821"/>
              </w:tabs>
              <w:ind w:right="119"/>
              <w:jc w:val="both"/>
              <w:rPr>
                <w:rFonts w:ascii="Arial" w:eastAsia="Arial" w:hAnsi="Arial" w:cs="Arial"/>
              </w:rPr>
            </w:pPr>
            <w:r w:rsidRPr="003B32AF">
              <w:rPr>
                <w:rFonts w:ascii="Arial" w:eastAsia="Arial" w:hAnsi="Arial" w:cs="Arial"/>
              </w:rPr>
              <w:t>Immediate danger to life or health (IDLH)</w:t>
            </w:r>
          </w:p>
        </w:tc>
        <w:tc>
          <w:tcPr>
            <w:tcW w:w="3960" w:type="dxa"/>
          </w:tcPr>
          <w:p w14:paraId="1C852484" w14:textId="77777777" w:rsidR="00097899" w:rsidRPr="003B32AF" w:rsidRDefault="00A429BA" w:rsidP="00097899">
            <w:pPr>
              <w:tabs>
                <w:tab w:val="left" w:pos="821"/>
              </w:tabs>
              <w:ind w:right="119"/>
              <w:jc w:val="both"/>
              <w:rPr>
                <w:rFonts w:ascii="Arial" w:eastAsia="Arial" w:hAnsi="Arial" w:cs="Arial"/>
              </w:rPr>
            </w:pPr>
            <w:r w:rsidRPr="003B32AF">
              <w:rPr>
                <w:rFonts w:ascii="Arial" w:eastAsia="Arial" w:hAnsi="Arial" w:cs="Arial"/>
              </w:rPr>
              <w:t>Where there is an unsafe condition that poses an immediate threat to life or health the area must be barricaded</w:t>
            </w:r>
          </w:p>
          <w:p w14:paraId="3AD6A5E8" w14:textId="77777777" w:rsidR="009F391D" w:rsidRPr="003B32AF" w:rsidRDefault="009F391D" w:rsidP="00097899">
            <w:pPr>
              <w:tabs>
                <w:tab w:val="left" w:pos="821"/>
              </w:tabs>
              <w:ind w:right="119"/>
              <w:jc w:val="both"/>
              <w:rPr>
                <w:rFonts w:ascii="Arial" w:eastAsia="Arial" w:hAnsi="Arial" w:cs="Arial"/>
              </w:rPr>
            </w:pPr>
          </w:p>
        </w:tc>
        <w:tc>
          <w:tcPr>
            <w:tcW w:w="3325" w:type="dxa"/>
          </w:tcPr>
          <w:p w14:paraId="57A799D5" w14:textId="77777777" w:rsidR="00097899" w:rsidRPr="003B32AF" w:rsidRDefault="006A761A" w:rsidP="00097899">
            <w:pPr>
              <w:tabs>
                <w:tab w:val="left" w:pos="821"/>
              </w:tabs>
              <w:ind w:right="119"/>
              <w:jc w:val="both"/>
              <w:rPr>
                <w:rFonts w:ascii="Arial" w:eastAsia="Arial" w:hAnsi="Arial" w:cs="Arial"/>
              </w:rPr>
            </w:pPr>
            <w:r w:rsidRPr="003B32AF">
              <w:rPr>
                <w:rFonts w:ascii="Arial" w:eastAsia="Arial" w:hAnsi="Arial" w:cs="Arial"/>
              </w:rPr>
              <w:t>Red Barricade Tape (Even if hard barricades are used RED barricade tape must also be used)</w:t>
            </w:r>
          </w:p>
        </w:tc>
      </w:tr>
      <w:tr w:rsidR="00CD365D" w:rsidRPr="003B32AF" w14:paraId="2F2B885D" w14:textId="77777777" w:rsidTr="009F391D">
        <w:tc>
          <w:tcPr>
            <w:tcW w:w="2065" w:type="dxa"/>
          </w:tcPr>
          <w:p w14:paraId="5983F594" w14:textId="77777777" w:rsidR="00CD365D" w:rsidRPr="003B32AF" w:rsidRDefault="009F391D" w:rsidP="00097899">
            <w:pPr>
              <w:tabs>
                <w:tab w:val="left" w:pos="821"/>
              </w:tabs>
              <w:ind w:right="119"/>
              <w:jc w:val="both"/>
              <w:rPr>
                <w:rFonts w:ascii="Arial" w:eastAsia="Arial" w:hAnsi="Arial" w:cs="Arial"/>
              </w:rPr>
            </w:pPr>
            <w:r w:rsidRPr="003B32AF">
              <w:rPr>
                <w:rFonts w:ascii="Arial" w:eastAsia="Arial" w:hAnsi="Arial" w:cs="Arial"/>
              </w:rPr>
              <w:t>Energized Electrical Parts</w:t>
            </w:r>
          </w:p>
        </w:tc>
        <w:tc>
          <w:tcPr>
            <w:tcW w:w="3960" w:type="dxa"/>
          </w:tcPr>
          <w:p w14:paraId="36710C34" w14:textId="77777777" w:rsidR="00CD365D" w:rsidRPr="003B32AF" w:rsidRDefault="009F391D" w:rsidP="00097899">
            <w:pPr>
              <w:tabs>
                <w:tab w:val="left" w:pos="821"/>
              </w:tabs>
              <w:ind w:right="119"/>
              <w:jc w:val="both"/>
              <w:rPr>
                <w:rFonts w:ascii="Arial" w:eastAsia="Arial" w:hAnsi="Arial" w:cs="Arial"/>
              </w:rPr>
            </w:pPr>
            <w:r w:rsidRPr="003B32AF">
              <w:rPr>
                <w:rFonts w:ascii="Arial" w:eastAsia="Arial" w:hAnsi="Arial" w:cs="Arial"/>
              </w:rPr>
              <w:t>Barricades must be present in accordance with NFPA 70E standar</w:t>
            </w:r>
            <w:r w:rsidR="00860B6B" w:rsidRPr="003B32AF">
              <w:rPr>
                <w:rFonts w:ascii="Arial" w:eastAsia="Arial" w:hAnsi="Arial" w:cs="Arial"/>
              </w:rPr>
              <w:t>ds. Barricades should be non-conductive material</w:t>
            </w:r>
          </w:p>
          <w:p w14:paraId="29EDEDC6" w14:textId="77777777" w:rsidR="00860B6B" w:rsidRPr="003B32AF" w:rsidRDefault="00860B6B" w:rsidP="00097899">
            <w:pPr>
              <w:tabs>
                <w:tab w:val="left" w:pos="821"/>
              </w:tabs>
              <w:ind w:right="119"/>
              <w:jc w:val="both"/>
              <w:rPr>
                <w:rFonts w:ascii="Arial" w:eastAsia="Arial" w:hAnsi="Arial" w:cs="Arial"/>
              </w:rPr>
            </w:pPr>
          </w:p>
        </w:tc>
        <w:tc>
          <w:tcPr>
            <w:tcW w:w="3325" w:type="dxa"/>
          </w:tcPr>
          <w:p w14:paraId="27C79854" w14:textId="77777777" w:rsidR="00CD365D" w:rsidRPr="003B32AF" w:rsidRDefault="00860B6B" w:rsidP="00097899">
            <w:pPr>
              <w:tabs>
                <w:tab w:val="left" w:pos="821"/>
              </w:tabs>
              <w:ind w:right="119"/>
              <w:jc w:val="both"/>
              <w:rPr>
                <w:rFonts w:ascii="Arial" w:eastAsia="Arial" w:hAnsi="Arial" w:cs="Arial"/>
              </w:rPr>
            </w:pPr>
            <w:r w:rsidRPr="003B32AF">
              <w:rPr>
                <w:rFonts w:ascii="Arial" w:eastAsia="Arial" w:hAnsi="Arial" w:cs="Arial"/>
              </w:rPr>
              <w:t xml:space="preserve">Red Danger tape, red rope with flagging. </w:t>
            </w:r>
          </w:p>
        </w:tc>
      </w:tr>
    </w:tbl>
    <w:p w14:paraId="341B13F4" w14:textId="77777777" w:rsidR="00097899" w:rsidRPr="003B32AF" w:rsidRDefault="00097899" w:rsidP="00097899">
      <w:pPr>
        <w:tabs>
          <w:tab w:val="left" w:pos="821"/>
        </w:tabs>
        <w:ind w:right="119"/>
        <w:jc w:val="both"/>
        <w:rPr>
          <w:rFonts w:ascii="Arial" w:eastAsia="Arial" w:hAnsi="Arial" w:cs="Arial"/>
        </w:rPr>
      </w:pPr>
    </w:p>
    <w:p w14:paraId="0DD94C03" w14:textId="77777777" w:rsidR="000313F6" w:rsidRPr="003B32AF" w:rsidRDefault="000313F6">
      <w:pPr>
        <w:rPr>
          <w:rFonts w:asciiTheme="majorHAnsi" w:eastAsiaTheme="majorEastAsia" w:hAnsiTheme="majorHAnsi" w:cstheme="majorBidi"/>
          <w:b/>
          <w:bCs/>
          <w:color w:val="365F91" w:themeColor="accent1" w:themeShade="BF"/>
          <w:sz w:val="28"/>
          <w:szCs w:val="28"/>
        </w:rPr>
      </w:pPr>
      <w:r w:rsidRPr="003B32AF">
        <w:br w:type="page"/>
      </w:r>
    </w:p>
    <w:p w14:paraId="6445D6CB" w14:textId="77777777" w:rsidR="00C0245E" w:rsidRPr="003B32AF" w:rsidRDefault="00C0245E" w:rsidP="00F96CA2">
      <w:pPr>
        <w:pStyle w:val="Heading1"/>
        <w:rPr>
          <w:rFonts w:ascii="Arial" w:eastAsia="Arial" w:hAnsi="Arial" w:cs="Arial"/>
          <w:b w:val="0"/>
          <w:bCs w:val="0"/>
        </w:rPr>
      </w:pPr>
      <w:bookmarkStart w:id="70" w:name="_Toc85721215"/>
      <w:r w:rsidRPr="003B32AF">
        <w:t>Hazardous</w:t>
      </w:r>
      <w:r w:rsidRPr="003B32AF">
        <w:rPr>
          <w:spacing w:val="-2"/>
        </w:rPr>
        <w:t xml:space="preserve"> </w:t>
      </w:r>
      <w:r w:rsidRPr="003B32AF">
        <w:t>Material</w:t>
      </w:r>
      <w:bookmarkEnd w:id="70"/>
    </w:p>
    <w:p w14:paraId="664E236D" w14:textId="77777777" w:rsidR="00C0245E" w:rsidRPr="003B32AF" w:rsidRDefault="00C0245E" w:rsidP="00796AE2">
      <w:pPr>
        <w:pStyle w:val="ListParagraph"/>
        <w:numPr>
          <w:ilvl w:val="0"/>
          <w:numId w:val="21"/>
        </w:numPr>
        <w:tabs>
          <w:tab w:val="left" w:pos="821"/>
        </w:tabs>
        <w:spacing w:line="276" w:lineRule="auto"/>
        <w:ind w:right="119"/>
        <w:jc w:val="both"/>
        <w:rPr>
          <w:rFonts w:ascii="Arial" w:eastAsia="Arial" w:hAnsi="Arial" w:cs="Arial"/>
        </w:rPr>
      </w:pPr>
      <w:proofErr w:type="gramStart"/>
      <w:r w:rsidRPr="003B32AF">
        <w:rPr>
          <w:rFonts w:ascii="Arial"/>
        </w:rPr>
        <w:t>Any and all</w:t>
      </w:r>
      <w:proofErr w:type="gramEnd"/>
      <w:r w:rsidRPr="003B32AF">
        <w:rPr>
          <w:rFonts w:ascii="Arial"/>
        </w:rPr>
        <w:t xml:space="preserve"> hazardous materials are to be stored in the designated HAZMAT area. (See Site</w:t>
      </w:r>
      <w:r w:rsidRPr="003B32AF">
        <w:rPr>
          <w:rFonts w:ascii="Arial"/>
          <w:spacing w:val="-5"/>
        </w:rPr>
        <w:t xml:space="preserve"> </w:t>
      </w:r>
      <w:r w:rsidRPr="003B32AF">
        <w:rPr>
          <w:rFonts w:ascii="Arial"/>
        </w:rPr>
        <w:t>Map)</w:t>
      </w:r>
    </w:p>
    <w:p w14:paraId="5EB20C33" w14:textId="77777777" w:rsidR="00C72543" w:rsidRPr="003B32AF" w:rsidRDefault="00C0245E" w:rsidP="00796AE2">
      <w:pPr>
        <w:pStyle w:val="ListParagraph"/>
        <w:numPr>
          <w:ilvl w:val="0"/>
          <w:numId w:val="21"/>
        </w:numPr>
        <w:tabs>
          <w:tab w:val="left" w:pos="821"/>
        </w:tabs>
        <w:spacing w:before="1" w:line="278" w:lineRule="auto"/>
        <w:ind w:right="120"/>
        <w:jc w:val="both"/>
        <w:rPr>
          <w:rFonts w:ascii="Arial" w:eastAsia="Arial" w:hAnsi="Arial" w:cs="Arial"/>
        </w:rPr>
      </w:pPr>
      <w:r w:rsidRPr="003B32AF">
        <w:rPr>
          <w:rFonts w:ascii="Arial"/>
        </w:rPr>
        <w:t>All hazardous material must also be disposed of in the correct Hazardous Waste container.</w:t>
      </w:r>
    </w:p>
    <w:p w14:paraId="6F8AE72D" w14:textId="77777777" w:rsidR="00C72543" w:rsidRPr="003B32AF" w:rsidRDefault="00C0245E" w:rsidP="00796AE2">
      <w:pPr>
        <w:pStyle w:val="ListParagraph"/>
        <w:numPr>
          <w:ilvl w:val="0"/>
          <w:numId w:val="21"/>
        </w:numPr>
        <w:tabs>
          <w:tab w:val="left" w:pos="821"/>
        </w:tabs>
        <w:spacing w:before="1" w:line="278" w:lineRule="auto"/>
        <w:ind w:right="120"/>
        <w:jc w:val="both"/>
        <w:rPr>
          <w:rFonts w:ascii="Arial" w:eastAsia="Arial" w:hAnsi="Arial" w:cs="Arial"/>
        </w:rPr>
      </w:pPr>
      <w:r w:rsidRPr="003B32AF">
        <w:rPr>
          <w:rFonts w:ascii="Arial"/>
        </w:rPr>
        <w:t>In the event of a spill there are spill kits for containment and clean</w:t>
      </w:r>
      <w:r w:rsidRPr="003B32AF">
        <w:rPr>
          <w:rFonts w:ascii="Arial"/>
          <w:spacing w:val="-21"/>
        </w:rPr>
        <w:t xml:space="preserve"> </w:t>
      </w:r>
      <w:r w:rsidRPr="003B32AF">
        <w:rPr>
          <w:rFonts w:ascii="Arial"/>
        </w:rPr>
        <w:t>up.</w:t>
      </w:r>
    </w:p>
    <w:p w14:paraId="3ED3A3B5" w14:textId="77777777" w:rsidR="00C72543" w:rsidRPr="003B32AF" w:rsidRDefault="00C0245E" w:rsidP="00796AE2">
      <w:pPr>
        <w:pStyle w:val="ListParagraph"/>
        <w:numPr>
          <w:ilvl w:val="0"/>
          <w:numId w:val="21"/>
        </w:numPr>
        <w:tabs>
          <w:tab w:val="left" w:pos="821"/>
        </w:tabs>
        <w:spacing w:before="1" w:line="278" w:lineRule="auto"/>
        <w:ind w:right="120"/>
        <w:jc w:val="both"/>
        <w:rPr>
          <w:rFonts w:ascii="Arial" w:eastAsia="Arial" w:hAnsi="Arial" w:cs="Arial"/>
        </w:rPr>
      </w:pPr>
      <w:r w:rsidRPr="003B32AF">
        <w:rPr>
          <w:rFonts w:ascii="Arial"/>
        </w:rPr>
        <w:t>Notify your supervisor</w:t>
      </w:r>
      <w:r w:rsidR="00CE0FAE" w:rsidRPr="003B32AF">
        <w:rPr>
          <w:rFonts w:ascii="Arial"/>
        </w:rPr>
        <w:t xml:space="preserve"> </w:t>
      </w:r>
      <w:r w:rsidR="00476B44" w:rsidRPr="003B32AF">
        <w:rPr>
          <w:rFonts w:ascii="Arial"/>
        </w:rPr>
        <w:t>if</w:t>
      </w:r>
      <w:r w:rsidRPr="003B32AF">
        <w:rPr>
          <w:rFonts w:ascii="Arial"/>
        </w:rPr>
        <w:t xml:space="preserve"> a spill occurs</w:t>
      </w:r>
      <w:r w:rsidRPr="003B32AF">
        <w:rPr>
          <w:rFonts w:ascii="Arial"/>
          <w:spacing w:val="-25"/>
        </w:rPr>
        <w:t xml:space="preserve"> </w:t>
      </w:r>
      <w:r w:rsidRPr="003B32AF">
        <w:rPr>
          <w:rFonts w:ascii="Arial"/>
        </w:rPr>
        <w:t>immediately.</w:t>
      </w:r>
    </w:p>
    <w:p w14:paraId="583C220E" w14:textId="77777777" w:rsidR="00C72543" w:rsidRPr="003B32AF" w:rsidRDefault="00C0245E" w:rsidP="00796AE2">
      <w:pPr>
        <w:pStyle w:val="ListParagraph"/>
        <w:numPr>
          <w:ilvl w:val="0"/>
          <w:numId w:val="21"/>
        </w:numPr>
        <w:tabs>
          <w:tab w:val="left" w:pos="821"/>
        </w:tabs>
        <w:spacing w:before="1" w:line="278" w:lineRule="auto"/>
        <w:ind w:right="120"/>
        <w:jc w:val="both"/>
        <w:rPr>
          <w:rFonts w:ascii="Arial" w:eastAsia="Arial" w:hAnsi="Arial" w:cs="Arial"/>
        </w:rPr>
      </w:pPr>
      <w:r w:rsidRPr="003B32AF">
        <w:rPr>
          <w:rFonts w:ascii="Arial" w:eastAsia="Arial" w:hAnsi="Arial" w:cs="Arial"/>
        </w:rPr>
        <w:t>Only “safety type” cans will be used as secondary</w:t>
      </w:r>
      <w:r w:rsidRPr="003B32AF">
        <w:rPr>
          <w:rFonts w:ascii="Arial" w:eastAsia="Arial" w:hAnsi="Arial" w:cs="Arial"/>
          <w:spacing w:val="-18"/>
        </w:rPr>
        <w:t xml:space="preserve"> </w:t>
      </w:r>
      <w:r w:rsidRPr="003B32AF">
        <w:rPr>
          <w:rFonts w:ascii="Arial" w:eastAsia="Arial" w:hAnsi="Arial" w:cs="Arial"/>
        </w:rPr>
        <w:t>containers.</w:t>
      </w:r>
    </w:p>
    <w:p w14:paraId="15F361FC" w14:textId="77777777" w:rsidR="00C0245E" w:rsidRPr="003B32AF" w:rsidRDefault="00C0245E" w:rsidP="00796AE2">
      <w:pPr>
        <w:pStyle w:val="ListParagraph"/>
        <w:numPr>
          <w:ilvl w:val="0"/>
          <w:numId w:val="21"/>
        </w:numPr>
        <w:tabs>
          <w:tab w:val="left" w:pos="821"/>
        </w:tabs>
        <w:spacing w:before="1" w:line="278" w:lineRule="auto"/>
        <w:ind w:right="120"/>
        <w:jc w:val="both"/>
        <w:rPr>
          <w:rFonts w:ascii="Arial" w:eastAsia="Arial" w:hAnsi="Arial" w:cs="Arial"/>
        </w:rPr>
      </w:pPr>
      <w:r w:rsidRPr="003B32AF">
        <w:rPr>
          <w:rFonts w:ascii="Arial"/>
        </w:rPr>
        <w:t>All containers must be clearly marked as to their</w:t>
      </w:r>
      <w:r w:rsidRPr="003B32AF">
        <w:rPr>
          <w:rFonts w:ascii="Arial"/>
          <w:spacing w:val="-14"/>
        </w:rPr>
        <w:t xml:space="preserve"> </w:t>
      </w:r>
      <w:r w:rsidRPr="003B32AF">
        <w:rPr>
          <w:rFonts w:ascii="Arial"/>
        </w:rPr>
        <w:t>contents</w:t>
      </w:r>
      <w:r w:rsidR="00476B44" w:rsidRPr="003B32AF">
        <w:rPr>
          <w:rFonts w:ascii="Arial"/>
        </w:rPr>
        <w:t>.</w:t>
      </w:r>
    </w:p>
    <w:p w14:paraId="3502AD6E" w14:textId="77777777" w:rsidR="00C72543" w:rsidRPr="003B32AF" w:rsidRDefault="00C72543" w:rsidP="00C0245E">
      <w:pPr>
        <w:tabs>
          <w:tab w:val="left" w:pos="821"/>
        </w:tabs>
        <w:ind w:right="119"/>
        <w:jc w:val="both"/>
        <w:rPr>
          <w:rFonts w:ascii="Arial"/>
        </w:rPr>
      </w:pPr>
    </w:p>
    <w:p w14:paraId="42C4273B" w14:textId="77777777" w:rsidR="00C0245E" w:rsidRPr="003B32AF" w:rsidRDefault="00C0245E" w:rsidP="00C0245E">
      <w:pPr>
        <w:tabs>
          <w:tab w:val="left" w:pos="821"/>
        </w:tabs>
        <w:ind w:right="119"/>
        <w:jc w:val="both"/>
        <w:rPr>
          <w:rFonts w:ascii="Arial"/>
        </w:rPr>
      </w:pPr>
      <w:r w:rsidRPr="003B32AF">
        <w:rPr>
          <w:rFonts w:ascii="Arial"/>
        </w:rPr>
        <w:t>Any hazardous material brought on site must b</w:t>
      </w:r>
      <w:r w:rsidR="00F57EA4" w:rsidRPr="003B32AF">
        <w:rPr>
          <w:rFonts w:ascii="Arial"/>
        </w:rPr>
        <w:t xml:space="preserve">e approved by </w:t>
      </w:r>
      <w:r w:rsidR="00CE0FAE" w:rsidRPr="003B32AF">
        <w:rPr>
          <w:rFonts w:ascii="Arial"/>
        </w:rPr>
        <w:t>Construction Manager</w:t>
      </w:r>
      <w:r w:rsidR="00F57EA4" w:rsidRPr="003B32AF">
        <w:rPr>
          <w:rFonts w:ascii="Arial"/>
        </w:rPr>
        <w:t xml:space="preserve"> </w:t>
      </w:r>
      <w:r w:rsidRPr="003B32AF">
        <w:rPr>
          <w:rFonts w:ascii="Arial"/>
        </w:rPr>
        <w:t>prior to being brought on</w:t>
      </w:r>
      <w:r w:rsidRPr="003B32AF">
        <w:rPr>
          <w:rFonts w:ascii="Arial"/>
          <w:spacing w:val="-11"/>
        </w:rPr>
        <w:t xml:space="preserve"> </w:t>
      </w:r>
      <w:r w:rsidRPr="003B32AF">
        <w:rPr>
          <w:rFonts w:ascii="Arial"/>
        </w:rPr>
        <w:t>site.</w:t>
      </w:r>
    </w:p>
    <w:p w14:paraId="7A21ED34" w14:textId="77777777" w:rsidR="00C0245E" w:rsidRPr="003B32AF" w:rsidRDefault="00C0245E" w:rsidP="00C0245E">
      <w:pPr>
        <w:pStyle w:val="Heading2"/>
      </w:pPr>
      <w:bookmarkStart w:id="71" w:name="_Toc85721216"/>
      <w:r w:rsidRPr="003B32AF">
        <w:t>HAZARD COMMUNICATIONS WRITTEN PROGRAM</w:t>
      </w:r>
      <w:bookmarkEnd w:id="71"/>
    </w:p>
    <w:p w14:paraId="0295DDE1" w14:textId="77777777" w:rsidR="00C0245E" w:rsidRPr="003B32AF" w:rsidRDefault="00C0245E" w:rsidP="00C0245E">
      <w:pPr>
        <w:jc w:val="both"/>
        <w:rPr>
          <w:rFonts w:ascii="Arial" w:hAnsi="Arial" w:cs="Arial"/>
        </w:rPr>
      </w:pPr>
      <w:r w:rsidRPr="003B32AF">
        <w:rPr>
          <w:rFonts w:ascii="Arial" w:hAnsi="Arial" w:cs="Arial"/>
        </w:rPr>
        <w:t>This program applies to all work operations in E Light, where you may be exposed to a hazardous substance under normal occupational conditions, or during emergency situations.</w:t>
      </w:r>
    </w:p>
    <w:p w14:paraId="4A6DA920" w14:textId="77777777" w:rsidR="00C0245E" w:rsidRPr="003B32AF" w:rsidRDefault="00C0245E" w:rsidP="00C0245E">
      <w:pPr>
        <w:jc w:val="both"/>
        <w:rPr>
          <w:rFonts w:ascii="Arial" w:hAnsi="Arial" w:cs="Arial"/>
        </w:rPr>
      </w:pPr>
    </w:p>
    <w:p w14:paraId="6BFE06CB" w14:textId="77777777" w:rsidR="00C0245E" w:rsidRPr="003B32AF" w:rsidRDefault="00C0245E" w:rsidP="00C0245E">
      <w:pPr>
        <w:jc w:val="both"/>
        <w:rPr>
          <w:rFonts w:ascii="Arial" w:hAnsi="Arial" w:cs="Arial"/>
        </w:rPr>
      </w:pPr>
      <w:r w:rsidRPr="003B32AF">
        <w:rPr>
          <w:rFonts w:ascii="Arial" w:hAnsi="Arial" w:cs="Arial"/>
        </w:rPr>
        <w:t xml:space="preserve">The program will be available at each job site and a master file will be kept in the main office.  Each Superintendent is acting as the representative of E </w:t>
      </w:r>
      <w:proofErr w:type="gramStart"/>
      <w:r w:rsidRPr="003B32AF">
        <w:rPr>
          <w:rFonts w:ascii="Arial" w:hAnsi="Arial" w:cs="Arial"/>
        </w:rPr>
        <w:t>Light, and</w:t>
      </w:r>
      <w:proofErr w:type="gramEnd"/>
      <w:r w:rsidRPr="003B32AF">
        <w:rPr>
          <w:rFonts w:ascii="Arial" w:hAnsi="Arial" w:cs="Arial"/>
        </w:rPr>
        <w:t xml:space="preserve"> has the overall responsibility for maintaining and updating the program as necessary.  Any employee can obtain a copy of the Hazard Communications Program or any part of it from site </w:t>
      </w:r>
      <w:r w:rsidR="00CE0FAE" w:rsidRPr="003B32AF">
        <w:rPr>
          <w:rFonts w:ascii="Arial" w:hAnsi="Arial" w:cs="Arial"/>
        </w:rPr>
        <w:t>Construction Manager</w:t>
      </w:r>
      <w:r w:rsidRPr="003B32AF">
        <w:rPr>
          <w:rFonts w:ascii="Arial" w:hAnsi="Arial" w:cs="Arial"/>
        </w:rPr>
        <w:t xml:space="preserve"> during normal working hours.</w:t>
      </w:r>
    </w:p>
    <w:p w14:paraId="0B57863F" w14:textId="77777777" w:rsidR="00C0245E" w:rsidRPr="003B32AF" w:rsidRDefault="00C0245E" w:rsidP="00C0245E">
      <w:pPr>
        <w:jc w:val="both"/>
        <w:rPr>
          <w:rFonts w:ascii="Arial" w:hAnsi="Arial" w:cs="Arial"/>
        </w:rPr>
      </w:pPr>
    </w:p>
    <w:p w14:paraId="37C5D2F6" w14:textId="77777777" w:rsidR="00C0245E" w:rsidRPr="003B32AF" w:rsidRDefault="00C0245E" w:rsidP="00C0245E">
      <w:pPr>
        <w:jc w:val="both"/>
        <w:rPr>
          <w:rFonts w:ascii="Arial" w:hAnsi="Arial" w:cs="Arial"/>
        </w:rPr>
      </w:pPr>
      <w:r w:rsidRPr="003B32AF">
        <w:rPr>
          <w:rFonts w:ascii="Arial" w:hAnsi="Arial" w:cs="Arial"/>
        </w:rPr>
        <w:t xml:space="preserve">This program is written with the intention of compliance with </w:t>
      </w:r>
      <w:r w:rsidRPr="003B32AF">
        <w:rPr>
          <w:rFonts w:ascii="Tahoma" w:hAnsi="Tahoma" w:cs="Tahoma"/>
          <w:color w:val="000000"/>
          <w:sz w:val="20"/>
          <w:szCs w:val="20"/>
        </w:rPr>
        <w:t>OSHA, 29 CFR 1910.1200(g) and Appendix D. United Nations Globally Harmonized System of Classification and Labelling of Chemicals (GHS).</w:t>
      </w:r>
    </w:p>
    <w:p w14:paraId="3B3B0A6C" w14:textId="77777777" w:rsidR="00C0245E" w:rsidRPr="003B32AF" w:rsidRDefault="00C0245E" w:rsidP="00C0245E">
      <w:pPr>
        <w:jc w:val="both"/>
        <w:rPr>
          <w:rFonts w:ascii="Arial" w:hAnsi="Arial" w:cs="Arial"/>
        </w:rPr>
      </w:pPr>
    </w:p>
    <w:p w14:paraId="630BB004" w14:textId="77777777" w:rsidR="00C0245E" w:rsidRPr="003B32AF" w:rsidRDefault="00C0245E" w:rsidP="00C0245E">
      <w:pPr>
        <w:jc w:val="both"/>
        <w:rPr>
          <w:rFonts w:ascii="Arial" w:hAnsi="Arial" w:cs="Arial"/>
        </w:rPr>
      </w:pPr>
      <w:r w:rsidRPr="003B32AF">
        <w:rPr>
          <w:rFonts w:ascii="Arial" w:hAnsi="Arial" w:cs="Arial"/>
        </w:rPr>
        <w:t xml:space="preserve">All employees are required to complete Hazard Communications Program 2016 training annually. The program will be made available by </w:t>
      </w:r>
      <w:proofErr w:type="gramStart"/>
      <w:r w:rsidRPr="003B32AF">
        <w:rPr>
          <w:rFonts w:ascii="Arial" w:hAnsi="Arial" w:cs="Arial"/>
        </w:rPr>
        <w:t>on line</w:t>
      </w:r>
      <w:proofErr w:type="gramEnd"/>
      <w:r w:rsidRPr="003B32AF">
        <w:rPr>
          <w:rFonts w:ascii="Arial" w:hAnsi="Arial" w:cs="Arial"/>
        </w:rPr>
        <w:t xml:space="preserve"> access. </w:t>
      </w:r>
    </w:p>
    <w:p w14:paraId="526C810A" w14:textId="77777777" w:rsidR="00C0245E" w:rsidRPr="003B32AF" w:rsidRDefault="00C0245E" w:rsidP="00C0245E">
      <w:pPr>
        <w:jc w:val="both"/>
        <w:rPr>
          <w:rFonts w:ascii="Arial" w:hAnsi="Arial" w:cs="Arial"/>
        </w:rPr>
      </w:pPr>
    </w:p>
    <w:p w14:paraId="279F3294" w14:textId="77777777" w:rsidR="00C0245E" w:rsidRPr="003B32AF" w:rsidRDefault="00C0245E" w:rsidP="0041437E">
      <w:pPr>
        <w:rPr>
          <w:b/>
          <w:i/>
          <w:iCs/>
        </w:rPr>
      </w:pPr>
      <w:r w:rsidRPr="003B32AF">
        <w:rPr>
          <w:b/>
        </w:rPr>
        <w:t>CONTAINER LABELING</w:t>
      </w:r>
    </w:p>
    <w:p w14:paraId="2164185B" w14:textId="77777777" w:rsidR="00C0245E" w:rsidRPr="003B32AF" w:rsidRDefault="00C0245E" w:rsidP="00C0245E">
      <w:pPr>
        <w:rPr>
          <w:rFonts w:ascii="Arial" w:hAnsi="Arial" w:cs="Arial"/>
        </w:rPr>
      </w:pPr>
      <w:r w:rsidRPr="003B32AF">
        <w:rPr>
          <w:rFonts w:ascii="Arial" w:hAnsi="Arial" w:cs="Arial"/>
        </w:rPr>
        <w:t xml:space="preserve">The </w:t>
      </w:r>
      <w:r w:rsidR="00CE0FAE" w:rsidRPr="003B32AF">
        <w:rPr>
          <w:rFonts w:ascii="Arial" w:hAnsi="Arial" w:cs="Arial"/>
        </w:rPr>
        <w:t>Construction Manager</w:t>
      </w:r>
      <w:r w:rsidRPr="003B32AF">
        <w:rPr>
          <w:rFonts w:ascii="Arial" w:hAnsi="Arial" w:cs="Arial"/>
        </w:rPr>
        <w:t xml:space="preserve"> for each site has the responsibility to </w:t>
      </w:r>
      <w:proofErr w:type="gramStart"/>
      <w:r w:rsidRPr="003B32AF">
        <w:rPr>
          <w:rFonts w:ascii="Arial" w:hAnsi="Arial" w:cs="Arial"/>
        </w:rPr>
        <w:t>insure</w:t>
      </w:r>
      <w:proofErr w:type="gramEnd"/>
      <w:r w:rsidRPr="003B32AF">
        <w:rPr>
          <w:rFonts w:ascii="Arial" w:hAnsi="Arial" w:cs="Arial"/>
        </w:rPr>
        <w:t xml:space="preserve"> all containers on the site are labeled as to what they contain, and note the appropriate hazard warnings and part of body effected. Labeling shall be done in accordance with the new SDS system as detailed below and shall have the new Hazard Communication Pictograms. Labels shall include:</w:t>
      </w:r>
    </w:p>
    <w:p w14:paraId="18072491" w14:textId="77777777" w:rsidR="00C0245E" w:rsidRPr="003B32AF" w:rsidRDefault="00C0245E" w:rsidP="001718C1">
      <w:pPr>
        <w:spacing w:after="0"/>
        <w:rPr>
          <w:rFonts w:ascii="Arial" w:hAnsi="Arial" w:cs="Arial"/>
        </w:rPr>
      </w:pPr>
      <w:r w:rsidRPr="003B32AF">
        <w:rPr>
          <w:rFonts w:ascii="Arial" w:hAnsi="Arial" w:cs="Arial"/>
        </w:rPr>
        <w:t xml:space="preserve">• Name, Address and Telephone Number </w:t>
      </w:r>
    </w:p>
    <w:p w14:paraId="6512896B" w14:textId="77777777" w:rsidR="00C0245E" w:rsidRPr="003B32AF" w:rsidRDefault="00C0245E" w:rsidP="001718C1">
      <w:pPr>
        <w:spacing w:after="0"/>
        <w:rPr>
          <w:rFonts w:ascii="Arial" w:hAnsi="Arial" w:cs="Arial"/>
        </w:rPr>
      </w:pPr>
      <w:r w:rsidRPr="003B32AF">
        <w:rPr>
          <w:rFonts w:ascii="Arial" w:hAnsi="Arial" w:cs="Arial"/>
        </w:rPr>
        <w:t>• Product Identifier</w:t>
      </w:r>
    </w:p>
    <w:p w14:paraId="132EB74C" w14:textId="77777777" w:rsidR="00C0245E" w:rsidRPr="003B32AF" w:rsidRDefault="00C0245E" w:rsidP="001718C1">
      <w:pPr>
        <w:spacing w:after="0"/>
        <w:rPr>
          <w:rFonts w:ascii="Arial" w:hAnsi="Arial" w:cs="Arial"/>
        </w:rPr>
      </w:pPr>
      <w:r w:rsidRPr="003B32AF">
        <w:rPr>
          <w:rFonts w:ascii="Arial" w:hAnsi="Arial" w:cs="Arial"/>
        </w:rPr>
        <w:t>• Signal Word</w:t>
      </w:r>
    </w:p>
    <w:p w14:paraId="023AA7E5" w14:textId="77777777" w:rsidR="00C0245E" w:rsidRPr="003B32AF" w:rsidRDefault="00C0245E" w:rsidP="001718C1">
      <w:pPr>
        <w:spacing w:after="0"/>
        <w:rPr>
          <w:rFonts w:ascii="Arial" w:hAnsi="Arial" w:cs="Arial"/>
        </w:rPr>
      </w:pPr>
      <w:r w:rsidRPr="003B32AF">
        <w:rPr>
          <w:rFonts w:ascii="Arial" w:hAnsi="Arial" w:cs="Arial"/>
        </w:rPr>
        <w:t>• Hazard Statement(s)</w:t>
      </w:r>
    </w:p>
    <w:p w14:paraId="1F47A208" w14:textId="77777777" w:rsidR="00C0245E" w:rsidRPr="003B32AF" w:rsidRDefault="00C0245E" w:rsidP="001718C1">
      <w:pPr>
        <w:spacing w:after="0"/>
        <w:rPr>
          <w:rFonts w:ascii="Arial" w:hAnsi="Arial" w:cs="Arial"/>
        </w:rPr>
      </w:pPr>
      <w:r w:rsidRPr="003B32AF">
        <w:rPr>
          <w:rFonts w:ascii="Arial" w:hAnsi="Arial" w:cs="Arial"/>
        </w:rPr>
        <w:t>• Precautionary Statement(s)</w:t>
      </w:r>
    </w:p>
    <w:p w14:paraId="1A1FDC56" w14:textId="77777777" w:rsidR="00C0245E" w:rsidRPr="003B32AF" w:rsidRDefault="00C0245E" w:rsidP="001718C1">
      <w:pPr>
        <w:spacing w:after="0"/>
        <w:rPr>
          <w:rFonts w:ascii="Arial" w:hAnsi="Arial" w:cs="Arial"/>
        </w:rPr>
      </w:pPr>
      <w:r w:rsidRPr="003B32AF">
        <w:rPr>
          <w:rFonts w:ascii="Arial" w:hAnsi="Arial" w:cs="Arial"/>
        </w:rPr>
        <w:t>• Pictogram(s)</w:t>
      </w:r>
    </w:p>
    <w:p w14:paraId="53548809" w14:textId="77777777" w:rsidR="00C0245E" w:rsidRPr="003B32AF" w:rsidRDefault="00C0245E" w:rsidP="00C0245E">
      <w:pPr>
        <w:rPr>
          <w:rFonts w:ascii="Arial" w:hAnsi="Arial" w:cs="Arial"/>
        </w:rPr>
      </w:pPr>
      <w:r w:rsidRPr="003B32AF">
        <w:rPr>
          <w:rFonts w:ascii="Arial" w:hAnsi="Arial" w:cs="Arial"/>
        </w:rPr>
        <w:t xml:space="preserve">No container will be released for use until the above data is verified. Labels can be in common name, trade name, and actual name. Example: Window Wash, Window Cleaner, Windex.  E Light will rely on manufacturers applied labels whenever </w:t>
      </w:r>
      <w:proofErr w:type="gramStart"/>
      <w:r w:rsidRPr="003B32AF">
        <w:rPr>
          <w:rFonts w:ascii="Arial" w:hAnsi="Arial" w:cs="Arial"/>
        </w:rPr>
        <w:t>possible, and</w:t>
      </w:r>
      <w:proofErr w:type="gramEnd"/>
      <w:r w:rsidRPr="003B32AF">
        <w:rPr>
          <w:rFonts w:ascii="Arial" w:hAnsi="Arial" w:cs="Arial"/>
        </w:rPr>
        <w:t xml:space="preserve"> will insure that these labels are maintained. </w:t>
      </w:r>
    </w:p>
    <w:p w14:paraId="6CF3B555" w14:textId="77777777" w:rsidR="0004273C" w:rsidRPr="003B32AF" w:rsidRDefault="0004273C" w:rsidP="00C0245E">
      <w:pPr>
        <w:rPr>
          <w:rFonts w:ascii="Arial" w:hAnsi="Arial" w:cs="Arial"/>
        </w:rPr>
      </w:pPr>
    </w:p>
    <w:p w14:paraId="5C806594" w14:textId="77777777" w:rsidR="000313F6" w:rsidRPr="003B32AF" w:rsidRDefault="000313F6">
      <w:pPr>
        <w:rPr>
          <w:rFonts w:ascii="Arial" w:hAnsi="Arial" w:cs="Arial"/>
        </w:rPr>
      </w:pPr>
      <w:r w:rsidRPr="003B32AF">
        <w:rPr>
          <w:rFonts w:ascii="Arial" w:hAnsi="Arial" w:cs="Arial"/>
        </w:rPr>
        <w:br w:type="page"/>
      </w:r>
    </w:p>
    <w:p w14:paraId="44C5C797" w14:textId="77777777" w:rsidR="00C0245E" w:rsidRPr="003B32AF" w:rsidRDefault="00C0245E" w:rsidP="00C0245E">
      <w:pPr>
        <w:rPr>
          <w:rFonts w:ascii="Arial" w:hAnsi="Arial" w:cs="Arial"/>
        </w:rPr>
      </w:pPr>
      <w:r w:rsidRPr="003B32AF">
        <w:rPr>
          <w:rFonts w:ascii="Arial" w:hAnsi="Arial" w:cs="Arial"/>
        </w:rPr>
        <w:t>Pictograms</w:t>
      </w:r>
    </w:p>
    <w:p w14:paraId="7286CA1D" w14:textId="77777777" w:rsidR="00C0245E" w:rsidRPr="003B32AF" w:rsidRDefault="00C0245E" w:rsidP="00C0245E">
      <w:pPr>
        <w:rPr>
          <w:rFonts w:ascii="Arial" w:hAnsi="Arial" w:cs="Arial"/>
        </w:rPr>
      </w:pPr>
      <w:r w:rsidRPr="003B32AF">
        <w:rPr>
          <w:rFonts w:ascii="Arial" w:hAnsi="Arial" w:cs="Arial"/>
          <w:noProof/>
        </w:rPr>
        <w:drawing>
          <wp:inline distT="0" distB="0" distL="0" distR="0" wp14:anchorId="3E95F397" wp14:editId="19AEB64F">
            <wp:extent cx="5048250" cy="61363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6434" cy="6146338"/>
                    </a:xfrm>
                    <a:prstGeom prst="rect">
                      <a:avLst/>
                    </a:prstGeom>
                    <a:noFill/>
                    <a:ln>
                      <a:noFill/>
                    </a:ln>
                  </pic:spPr>
                </pic:pic>
              </a:graphicData>
            </a:graphic>
          </wp:inline>
        </w:drawing>
      </w:r>
    </w:p>
    <w:p w14:paraId="3804A7B5" w14:textId="77777777" w:rsidR="00C0245E" w:rsidRPr="003B32AF" w:rsidRDefault="00C0245E" w:rsidP="00C0245E">
      <w:pPr>
        <w:tabs>
          <w:tab w:val="left" w:pos="6255"/>
        </w:tabs>
        <w:rPr>
          <w:rFonts w:ascii="Arial" w:hAnsi="Arial" w:cs="Arial"/>
          <w:b/>
          <w:bCs/>
          <w:i/>
          <w:iCs/>
        </w:rPr>
      </w:pPr>
      <w:r w:rsidRPr="003B32AF">
        <w:rPr>
          <w:rFonts w:ascii="Arial" w:hAnsi="Arial" w:cs="Arial"/>
          <w:b/>
          <w:bCs/>
          <w:i/>
          <w:iCs/>
        </w:rPr>
        <w:tab/>
      </w:r>
    </w:p>
    <w:p w14:paraId="25A29742" w14:textId="77777777" w:rsidR="00C0245E" w:rsidRPr="003B32AF" w:rsidRDefault="00C0245E" w:rsidP="0041437E">
      <w:pPr>
        <w:rPr>
          <w:b/>
          <w:i/>
          <w:iCs/>
        </w:rPr>
      </w:pPr>
      <w:r w:rsidRPr="003B32AF">
        <w:rPr>
          <w:b/>
        </w:rPr>
        <w:t>SDS (Safety Data Sheets</w:t>
      </w:r>
      <w:r w:rsidR="00F96CA2" w:rsidRPr="003B32AF">
        <w:rPr>
          <w:b/>
        </w:rPr>
        <w:t>):</w:t>
      </w:r>
      <w:r w:rsidRPr="003B32AF">
        <w:rPr>
          <w:b/>
        </w:rPr>
        <w:tab/>
      </w:r>
    </w:p>
    <w:p w14:paraId="699183E9" w14:textId="77777777" w:rsidR="000313F6" w:rsidRPr="003B32AF" w:rsidRDefault="00C0245E" w:rsidP="00C0245E">
      <w:pPr>
        <w:jc w:val="both"/>
        <w:rPr>
          <w:rFonts w:ascii="Arial" w:hAnsi="Arial" w:cs="Arial"/>
        </w:rPr>
      </w:pPr>
      <w:r w:rsidRPr="003B32AF">
        <w:rPr>
          <w:rFonts w:ascii="Arial" w:hAnsi="Arial" w:cs="Arial"/>
        </w:rPr>
        <w:t xml:space="preserve">The </w:t>
      </w:r>
      <w:r w:rsidR="00CE0FAE" w:rsidRPr="003B32AF">
        <w:rPr>
          <w:rFonts w:ascii="Arial" w:hAnsi="Arial" w:cs="Arial"/>
        </w:rPr>
        <w:t>Construction Manager</w:t>
      </w:r>
      <w:r w:rsidRPr="003B32AF">
        <w:rPr>
          <w:rFonts w:ascii="Arial" w:hAnsi="Arial" w:cs="Arial"/>
        </w:rPr>
        <w:t xml:space="preserve"> of each site is responsible for obtaining necessary SDS's for hazardous materials, so a comprehensive SDS file can be maintained. The SDS shall include only those items on site at the project and shall be verified by comparison to the chemical and item inventory once per month to ensure accuracy. A SDS log shall be maintained on site and kept in a location that is accessible to employees. </w:t>
      </w:r>
    </w:p>
    <w:p w14:paraId="0E7E5FAF" w14:textId="77777777" w:rsidR="00C0245E" w:rsidRPr="003B32AF" w:rsidRDefault="000313F6" w:rsidP="000313F6">
      <w:pPr>
        <w:rPr>
          <w:rFonts w:ascii="Arial" w:hAnsi="Arial" w:cs="Arial"/>
        </w:rPr>
      </w:pPr>
      <w:r w:rsidRPr="003B32AF">
        <w:rPr>
          <w:rFonts w:ascii="Arial" w:hAnsi="Arial" w:cs="Arial"/>
        </w:rPr>
        <w:br w:type="page"/>
      </w:r>
      <w:r w:rsidR="00C0245E" w:rsidRPr="003B32AF">
        <w:rPr>
          <w:rFonts w:ascii="Arial" w:hAnsi="Arial" w:cs="Arial"/>
        </w:rPr>
        <w:t>E L</w:t>
      </w:r>
      <w:r w:rsidR="00476B44" w:rsidRPr="003B32AF">
        <w:rPr>
          <w:rFonts w:ascii="Arial" w:hAnsi="Arial" w:cs="Arial"/>
        </w:rPr>
        <w:t xml:space="preserve">ight projects will not provide </w:t>
      </w:r>
      <w:r w:rsidR="00C0245E" w:rsidRPr="003B32AF">
        <w:rPr>
          <w:rFonts w:ascii="Arial" w:hAnsi="Arial" w:cs="Arial"/>
        </w:rPr>
        <w:t xml:space="preserve">SDS sheets on a project for items that are not on that site. </w:t>
      </w:r>
    </w:p>
    <w:p w14:paraId="21296E7B" w14:textId="77777777" w:rsidR="00C0245E" w:rsidRPr="003B32AF" w:rsidRDefault="00C0245E" w:rsidP="00C0245E">
      <w:pPr>
        <w:jc w:val="both"/>
        <w:rPr>
          <w:rFonts w:ascii="Arial" w:hAnsi="Arial" w:cs="Arial"/>
        </w:rPr>
      </w:pPr>
      <w:r w:rsidRPr="003B32AF">
        <w:rPr>
          <w:rFonts w:ascii="Arial" w:hAnsi="Arial" w:cs="Arial"/>
        </w:rPr>
        <w:t xml:space="preserve">The SDS inventory log shall include the approximate quantity on site and the location of storage. </w:t>
      </w:r>
    </w:p>
    <w:p w14:paraId="4D80171C" w14:textId="77777777" w:rsidR="00C0245E" w:rsidRPr="003B32AF" w:rsidRDefault="00C0245E" w:rsidP="00C0245E">
      <w:pPr>
        <w:jc w:val="both"/>
        <w:rPr>
          <w:rFonts w:ascii="Arial" w:hAnsi="Arial" w:cs="Arial"/>
        </w:rPr>
      </w:pPr>
      <w:r w:rsidRPr="003B32AF">
        <w:rPr>
          <w:rFonts w:ascii="Arial" w:hAnsi="Arial" w:cs="Arial"/>
        </w:rPr>
        <w:t xml:space="preserve">All employees will be informed of the location of the written program and all </w:t>
      </w:r>
      <w:r w:rsidR="00476B44" w:rsidRPr="003B32AF">
        <w:rPr>
          <w:rFonts w:ascii="Arial" w:hAnsi="Arial" w:cs="Arial"/>
        </w:rPr>
        <w:t>Safety Data Sheets (</w:t>
      </w:r>
      <w:r w:rsidRPr="003B32AF">
        <w:rPr>
          <w:rFonts w:ascii="Arial" w:hAnsi="Arial" w:cs="Arial"/>
        </w:rPr>
        <w:t>SDS's).</w:t>
      </w:r>
    </w:p>
    <w:p w14:paraId="46037060" w14:textId="77777777" w:rsidR="00C0245E" w:rsidRPr="003B32AF" w:rsidRDefault="00C0245E" w:rsidP="00796AE2">
      <w:pPr>
        <w:pStyle w:val="ListParagraph"/>
        <w:numPr>
          <w:ilvl w:val="0"/>
          <w:numId w:val="22"/>
        </w:numPr>
        <w:tabs>
          <w:tab w:val="left" w:pos="-1440"/>
        </w:tabs>
        <w:spacing w:before="60" w:after="60"/>
        <w:jc w:val="both"/>
        <w:rPr>
          <w:rFonts w:ascii="Arial" w:hAnsi="Arial" w:cs="Arial"/>
        </w:rPr>
      </w:pPr>
      <w:r w:rsidRPr="003B32AF">
        <w:rPr>
          <w:rFonts w:ascii="Arial" w:hAnsi="Arial" w:cs="Arial"/>
        </w:rPr>
        <w:t xml:space="preserve">Copies of the SDS's for all hazardous chemicals to which E Light employees may be exposed on the project will be kept by the supervisor and in the job trailer at each site.  The SDS's will be kept in the order they appear on the SDS log and will be available for review to all employees during normal working hours. </w:t>
      </w:r>
    </w:p>
    <w:p w14:paraId="0CFAFF99" w14:textId="77777777" w:rsidR="00C0245E" w:rsidRPr="003B32AF" w:rsidRDefault="00C0245E" w:rsidP="00796AE2">
      <w:pPr>
        <w:pStyle w:val="ListParagraph"/>
        <w:numPr>
          <w:ilvl w:val="0"/>
          <w:numId w:val="22"/>
        </w:numPr>
        <w:tabs>
          <w:tab w:val="left" w:pos="-1440"/>
        </w:tabs>
        <w:spacing w:before="60" w:after="60"/>
        <w:jc w:val="both"/>
        <w:rPr>
          <w:rFonts w:ascii="Arial" w:hAnsi="Arial" w:cs="Arial"/>
        </w:rPr>
      </w:pPr>
      <w:r w:rsidRPr="003B32AF">
        <w:rPr>
          <w:rFonts w:ascii="Arial" w:hAnsi="Arial" w:cs="Arial"/>
        </w:rPr>
        <w:t xml:space="preserve">All vendors shall be required to supply an SDS sheet with all orders and the </w:t>
      </w:r>
      <w:r w:rsidR="00CE0FAE" w:rsidRPr="003B32AF">
        <w:rPr>
          <w:rFonts w:ascii="Arial" w:hAnsi="Arial" w:cs="Arial"/>
        </w:rPr>
        <w:t>Construction Manager</w:t>
      </w:r>
      <w:r w:rsidRPr="003B32AF">
        <w:rPr>
          <w:rFonts w:ascii="Arial" w:hAnsi="Arial" w:cs="Arial"/>
        </w:rPr>
        <w:t xml:space="preserve"> shall be responsible for ensuring the SDS on site are accurate and up to date. Do not accept deliver of hazardous classified material without a copy of the current SDS attached to the delivery. Ensure the new SDS is entered into the log on site and placed with the log. </w:t>
      </w:r>
    </w:p>
    <w:p w14:paraId="142C5991" w14:textId="77777777" w:rsidR="00C0245E" w:rsidRPr="003B32AF" w:rsidRDefault="00C0245E" w:rsidP="00796AE2">
      <w:pPr>
        <w:pStyle w:val="ListParagraph"/>
        <w:numPr>
          <w:ilvl w:val="0"/>
          <w:numId w:val="22"/>
        </w:numPr>
        <w:tabs>
          <w:tab w:val="left" w:pos="-1440"/>
        </w:tabs>
        <w:spacing w:before="60" w:after="60"/>
        <w:jc w:val="both"/>
        <w:rPr>
          <w:rFonts w:ascii="Arial" w:hAnsi="Arial" w:cs="Arial"/>
        </w:rPr>
      </w:pPr>
      <w:r w:rsidRPr="003B32AF">
        <w:rPr>
          <w:rFonts w:ascii="Arial" w:hAnsi="Arial" w:cs="Arial"/>
        </w:rPr>
        <w:t>All sub-contractors working on any job site for E Light are required to bring a copy of their hazard communications program to the site before working with any hazardous chemicals.  Upon leaving the job site and taking all hazardous materials with them, they may take their copy of the hazard communications program with them.</w:t>
      </w:r>
    </w:p>
    <w:p w14:paraId="0474C002" w14:textId="77777777" w:rsidR="00C0245E" w:rsidRPr="003B32AF" w:rsidRDefault="00C0245E" w:rsidP="00796AE2">
      <w:pPr>
        <w:pStyle w:val="ListParagraph"/>
        <w:numPr>
          <w:ilvl w:val="0"/>
          <w:numId w:val="22"/>
        </w:numPr>
        <w:tabs>
          <w:tab w:val="left" w:pos="-1440"/>
        </w:tabs>
        <w:spacing w:before="60" w:after="60"/>
        <w:jc w:val="both"/>
        <w:rPr>
          <w:rFonts w:ascii="Arial" w:hAnsi="Arial" w:cs="Arial"/>
        </w:rPr>
      </w:pPr>
      <w:r w:rsidRPr="003B32AF">
        <w:rPr>
          <w:rFonts w:ascii="Arial" w:hAnsi="Arial" w:cs="Arial"/>
        </w:rPr>
        <w:t xml:space="preserve">The site </w:t>
      </w:r>
      <w:r w:rsidR="00CE0FAE" w:rsidRPr="003B32AF">
        <w:rPr>
          <w:rFonts w:ascii="Arial" w:hAnsi="Arial" w:cs="Arial"/>
        </w:rPr>
        <w:t>Construction Manager</w:t>
      </w:r>
      <w:r w:rsidRPr="003B32AF">
        <w:rPr>
          <w:rFonts w:ascii="Arial" w:hAnsi="Arial" w:cs="Arial"/>
        </w:rPr>
        <w:t xml:space="preserve"> will recommend to all employees, in case of an emergency take a copy of the applicable SDS's to the medical facility, if the emergency is caused by a chemical exposure.</w:t>
      </w:r>
    </w:p>
    <w:p w14:paraId="0DF6C646" w14:textId="77777777" w:rsidR="00C0245E" w:rsidRPr="003B32AF" w:rsidRDefault="00C0245E" w:rsidP="00796AE2">
      <w:pPr>
        <w:pStyle w:val="ListParagraph"/>
        <w:numPr>
          <w:ilvl w:val="0"/>
          <w:numId w:val="22"/>
        </w:numPr>
        <w:tabs>
          <w:tab w:val="left" w:pos="-1440"/>
        </w:tabs>
        <w:spacing w:before="60" w:after="60"/>
        <w:jc w:val="both"/>
        <w:rPr>
          <w:rFonts w:ascii="Arial" w:hAnsi="Arial" w:cs="Arial"/>
        </w:rPr>
      </w:pPr>
      <w:r w:rsidRPr="003B32AF">
        <w:rPr>
          <w:rFonts w:ascii="Arial" w:hAnsi="Arial" w:cs="Arial"/>
        </w:rPr>
        <w:t xml:space="preserve">Field and Service employees can call the office and have any SDS’s faxed, emailed to their location. In case of emergency faxed to the doctor’s office. </w:t>
      </w:r>
    </w:p>
    <w:p w14:paraId="4F213216" w14:textId="77777777" w:rsidR="00C0245E" w:rsidRPr="003B32AF" w:rsidRDefault="00C0245E" w:rsidP="00C0245E">
      <w:pPr>
        <w:jc w:val="both"/>
        <w:rPr>
          <w:rFonts w:ascii="Arial" w:hAnsi="Arial" w:cs="Arial"/>
        </w:rPr>
      </w:pPr>
    </w:p>
    <w:p w14:paraId="478B5AD8" w14:textId="77777777" w:rsidR="00C0245E" w:rsidRPr="003B32AF" w:rsidRDefault="00C0245E" w:rsidP="00C0245E">
      <w:pPr>
        <w:jc w:val="both"/>
        <w:rPr>
          <w:rFonts w:ascii="Arial" w:hAnsi="Arial" w:cs="Arial"/>
          <w:b/>
        </w:rPr>
      </w:pPr>
      <w:r w:rsidRPr="003B32AF">
        <w:rPr>
          <w:rFonts w:ascii="Arial" w:hAnsi="Arial" w:cs="Arial"/>
          <w:b/>
        </w:rPr>
        <w:t>Safety Data Sheets shall conform to the following:</w:t>
      </w:r>
    </w:p>
    <w:p w14:paraId="4828FD0A" w14:textId="77777777" w:rsidR="00C0245E" w:rsidRPr="003B32AF" w:rsidRDefault="00C0245E" w:rsidP="00C0245E">
      <w:pPr>
        <w:jc w:val="both"/>
        <w:rPr>
          <w:rFonts w:ascii="Arial" w:hAnsi="Arial" w:cs="Arial"/>
        </w:rPr>
      </w:pPr>
    </w:p>
    <w:p w14:paraId="67804A0A" w14:textId="77777777" w:rsidR="00C0245E" w:rsidRPr="003B32AF" w:rsidRDefault="00C0245E" w:rsidP="00C0245E">
      <w:pPr>
        <w:pStyle w:val="NormalWeb"/>
        <w:shd w:val="clear" w:color="auto" w:fill="FFFFFF"/>
        <w:spacing w:line="285" w:lineRule="atLeast"/>
        <w:rPr>
          <w:rFonts w:ascii="Tahoma" w:hAnsi="Tahoma" w:cs="Tahoma"/>
          <w:color w:val="000000"/>
          <w:sz w:val="20"/>
          <w:szCs w:val="20"/>
        </w:rPr>
      </w:pPr>
      <w:r w:rsidRPr="003B32AF">
        <w:rPr>
          <w:rFonts w:ascii="Tahoma" w:hAnsi="Tahoma" w:cs="Tahoma"/>
          <w:color w:val="000000"/>
          <w:sz w:val="20"/>
          <w:szCs w:val="20"/>
        </w:rPr>
        <w:t>The Hazard Communication Standard (HCS) (29 CFR 1910.1200(g)), revised in 2012, requires that the chemical manufacturer, distributor, or importer provide Safety Data Sheets (SDSs) (formerly MSDSs or Material Safety Data Sheets) for each hazardous chemical to downstream users to communicate information on these hazards. The information contained in the SDS is largely the same as the MSDS, except now the SDSs are required to be presented in a consistent user-friendly, 16-section format. This brief provides guidance to help workers who handle hazardous chemicals to become familiar with the format and understand the contents of the SDSs.</w:t>
      </w:r>
    </w:p>
    <w:p w14:paraId="3FA54091" w14:textId="77777777" w:rsidR="00C0245E" w:rsidRPr="003B32AF" w:rsidRDefault="00C0245E" w:rsidP="00C0245E">
      <w:pPr>
        <w:pStyle w:val="NormalWeb"/>
        <w:shd w:val="clear" w:color="auto" w:fill="FFFFFF"/>
        <w:spacing w:line="285" w:lineRule="atLeast"/>
        <w:rPr>
          <w:rFonts w:ascii="Tahoma" w:hAnsi="Tahoma" w:cs="Tahoma"/>
          <w:color w:val="000000"/>
          <w:sz w:val="20"/>
          <w:szCs w:val="20"/>
        </w:rPr>
      </w:pPr>
      <w:r w:rsidRPr="003B32AF">
        <w:rPr>
          <w:rFonts w:ascii="Tahoma" w:hAnsi="Tahoma" w:cs="Tahoma"/>
          <w:color w:val="000000"/>
          <w:sz w:val="20"/>
          <w:szCs w:val="20"/>
        </w:rPr>
        <w:t>The SDS includes information such as the properties of each chemical; the physical, health, and environmental health hazards; protective measures; and safety precautions for handling, storing, and transporting the chemical. The information contained in the SDS must be in English (although it may be in other languages as well). In addition, OSHA requires that SDS preparers provide specific minimum information as detailed in Appendix D of 29 CFR 1910.1200. The SDS preparers may also include additional information in various section(s).</w:t>
      </w:r>
    </w:p>
    <w:p w14:paraId="41AAD9D6" w14:textId="77777777" w:rsidR="00C0245E" w:rsidRPr="003B32AF" w:rsidRDefault="00C0245E" w:rsidP="00C0245E">
      <w:pPr>
        <w:pStyle w:val="NormalWeb"/>
        <w:shd w:val="clear" w:color="auto" w:fill="FFFFFF"/>
        <w:spacing w:line="285" w:lineRule="atLeast"/>
        <w:rPr>
          <w:rFonts w:ascii="Tahoma" w:hAnsi="Tahoma" w:cs="Tahoma"/>
          <w:color w:val="000000"/>
          <w:sz w:val="20"/>
          <w:szCs w:val="20"/>
        </w:rPr>
      </w:pPr>
      <w:r w:rsidRPr="003B32AF">
        <w:rPr>
          <w:rFonts w:ascii="Tahoma" w:hAnsi="Tahoma" w:cs="Tahoma"/>
          <w:color w:val="000000"/>
          <w:sz w:val="20"/>
          <w:szCs w:val="20"/>
        </w:rPr>
        <w:t>Sections 1 through 8 contain general information about the chemical, identification, hazards, composition, safe handling practices, and emergency control measures (e.g., firefighting). This information should be helpful to those that need to get the information quickly. Sections 9 through 11 and 16 contain other technical and scientific information, such as physical and chemical properties, stability and reactivity information, toxicological information, exposure control information, and other information including the date of preparation or last revision. The SDS must also state that no applicable information was found when the preparer does not find relevant information for any required element.</w:t>
      </w:r>
    </w:p>
    <w:p w14:paraId="5273B471" w14:textId="77777777" w:rsidR="00C0245E" w:rsidRPr="003B32AF" w:rsidRDefault="00C0245E" w:rsidP="00C0245E">
      <w:pPr>
        <w:pStyle w:val="NormalWeb"/>
        <w:shd w:val="clear" w:color="auto" w:fill="FFFFFF"/>
        <w:spacing w:line="285" w:lineRule="atLeast"/>
        <w:rPr>
          <w:rFonts w:ascii="Tahoma" w:hAnsi="Tahoma" w:cs="Tahoma"/>
          <w:color w:val="000000"/>
          <w:sz w:val="20"/>
          <w:szCs w:val="20"/>
        </w:rPr>
      </w:pPr>
      <w:r w:rsidRPr="003B32AF">
        <w:rPr>
          <w:rFonts w:ascii="Tahoma" w:hAnsi="Tahoma" w:cs="Tahoma"/>
          <w:color w:val="000000"/>
          <w:sz w:val="20"/>
          <w:szCs w:val="20"/>
        </w:rPr>
        <w:t>The SDS must also contain Sections 12 through 15, to be consistent with the UN Globally Harmonized System of Classification and Labeling of Chemicals (GHS), but OSHA will not enforce the content of these sections because they concern matters handled by other agencies.</w:t>
      </w:r>
    </w:p>
    <w:p w14:paraId="3BDE3AC1" w14:textId="77777777" w:rsidR="00C0245E" w:rsidRPr="003B32AF" w:rsidRDefault="00C0245E" w:rsidP="00C0245E">
      <w:pPr>
        <w:pStyle w:val="NormalWeb"/>
        <w:shd w:val="clear" w:color="auto" w:fill="FFFFFF"/>
        <w:spacing w:line="285" w:lineRule="atLeast"/>
        <w:rPr>
          <w:rFonts w:ascii="Tahoma" w:hAnsi="Tahoma" w:cs="Tahoma"/>
          <w:color w:val="000000"/>
          <w:sz w:val="20"/>
          <w:szCs w:val="20"/>
        </w:rPr>
      </w:pPr>
      <w:r w:rsidRPr="003B32AF">
        <w:rPr>
          <w:rFonts w:ascii="Tahoma" w:hAnsi="Tahoma" w:cs="Tahoma"/>
          <w:color w:val="000000"/>
          <w:sz w:val="20"/>
          <w:szCs w:val="20"/>
        </w:rPr>
        <w:t>A description of all 16 sections of the SDS, along with their contents, is presented below:</w:t>
      </w:r>
    </w:p>
    <w:p w14:paraId="5780C093" w14:textId="77777777" w:rsidR="00C0245E" w:rsidRPr="003B32AF" w:rsidRDefault="00C0245E" w:rsidP="0041437E">
      <w:pPr>
        <w:jc w:val="center"/>
        <w:rPr>
          <w:rFonts w:ascii="inherit" w:hAnsi="inherit"/>
          <w:b/>
          <w:sz w:val="33"/>
          <w:szCs w:val="33"/>
        </w:rPr>
      </w:pPr>
      <w:r w:rsidRPr="003B32AF">
        <w:rPr>
          <w:b/>
        </w:rPr>
        <w:t>Section 1: Identification</w:t>
      </w:r>
    </w:p>
    <w:p w14:paraId="0168A5AB"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the chemical on the SDS as well as the recommended uses. It also provides the essential contact information of the supplier. The required information consists of:</w:t>
      </w:r>
    </w:p>
    <w:p w14:paraId="26A83191" w14:textId="77777777" w:rsidR="00C0245E" w:rsidRPr="003B32AF" w:rsidRDefault="00C0245E" w:rsidP="00796AE2">
      <w:pPr>
        <w:numPr>
          <w:ilvl w:val="0"/>
          <w:numId w:val="2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Product identifier used on the label and any other common names or synonyms by which the substance is known.</w:t>
      </w:r>
    </w:p>
    <w:p w14:paraId="1D82541B" w14:textId="77777777" w:rsidR="00C0245E" w:rsidRPr="003B32AF" w:rsidRDefault="00C0245E" w:rsidP="00796AE2">
      <w:pPr>
        <w:numPr>
          <w:ilvl w:val="0"/>
          <w:numId w:val="2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Name, address, phone number of the manufacturer, importer, or other responsible party, and emergency phone number.</w:t>
      </w:r>
    </w:p>
    <w:p w14:paraId="2BE15947" w14:textId="77777777" w:rsidR="00C0245E" w:rsidRPr="003B32AF" w:rsidRDefault="00C0245E" w:rsidP="00796AE2">
      <w:pPr>
        <w:numPr>
          <w:ilvl w:val="0"/>
          <w:numId w:val="2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Recommended use of the chemical (e.g., a brief description of what it </w:t>
      </w:r>
      <w:proofErr w:type="gramStart"/>
      <w:r w:rsidRPr="003B32AF">
        <w:rPr>
          <w:rFonts w:ascii="Tahoma" w:hAnsi="Tahoma" w:cs="Tahoma"/>
          <w:color w:val="000000"/>
          <w:sz w:val="20"/>
          <w:szCs w:val="20"/>
        </w:rPr>
        <w:t>actually does</w:t>
      </w:r>
      <w:proofErr w:type="gramEnd"/>
      <w:r w:rsidRPr="003B32AF">
        <w:rPr>
          <w:rFonts w:ascii="Tahoma" w:hAnsi="Tahoma" w:cs="Tahoma"/>
          <w:color w:val="000000"/>
          <w:sz w:val="20"/>
          <w:szCs w:val="20"/>
        </w:rPr>
        <w:t xml:space="preserve">, such as flame retardant) and any restrictions on use (including recommendations given by the supplier). </w:t>
      </w:r>
      <w:hyperlink r:id="rId11" w:anchor="footnote1" w:tooltip="Footnote 1" w:history="1">
        <w:r w:rsidRPr="003B32AF">
          <w:rPr>
            <w:rStyle w:val="Hyperlink"/>
            <w:rFonts w:ascii="Tahoma" w:hAnsi="Tahoma" w:cs="Tahoma"/>
            <w:sz w:val="15"/>
            <w:szCs w:val="15"/>
            <w:vertAlign w:val="superscript"/>
          </w:rPr>
          <w:t>1</w:t>
        </w:r>
      </w:hyperlink>
    </w:p>
    <w:p w14:paraId="7F2AC33B" w14:textId="77777777" w:rsidR="00C0245E" w:rsidRPr="003B32AF" w:rsidRDefault="00C0245E" w:rsidP="0041437E">
      <w:pPr>
        <w:jc w:val="center"/>
        <w:rPr>
          <w:rFonts w:ascii="inherit" w:hAnsi="inherit"/>
          <w:b/>
          <w:sz w:val="33"/>
          <w:szCs w:val="33"/>
        </w:rPr>
      </w:pPr>
      <w:r w:rsidRPr="003B32AF">
        <w:rPr>
          <w:b/>
        </w:rPr>
        <w:t>Section 2: Hazard(s) Identification</w:t>
      </w:r>
    </w:p>
    <w:p w14:paraId="2690AD1A"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the hazards of the chemical presented on the SDS and the appropriate warning information associated with those hazards. The required information consists of:</w:t>
      </w:r>
    </w:p>
    <w:p w14:paraId="174D87A7"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The hazard classification of the chemical (e.g., flammable liquid, category</w:t>
      </w:r>
      <w:hyperlink r:id="rId12" w:anchor="footnote1" w:tooltip="Footnote 1" w:history="1">
        <w:r w:rsidRPr="003B32AF">
          <w:rPr>
            <w:rStyle w:val="Hyperlink"/>
            <w:rFonts w:ascii="Tahoma" w:hAnsi="Tahoma" w:cs="Tahoma"/>
            <w:sz w:val="15"/>
            <w:szCs w:val="15"/>
            <w:vertAlign w:val="superscript"/>
          </w:rPr>
          <w:t>1</w:t>
        </w:r>
      </w:hyperlink>
      <w:r w:rsidRPr="003B32AF">
        <w:rPr>
          <w:rFonts w:ascii="Tahoma" w:hAnsi="Tahoma" w:cs="Tahoma"/>
          <w:color w:val="000000"/>
          <w:sz w:val="20"/>
          <w:szCs w:val="20"/>
        </w:rPr>
        <w:t>).</w:t>
      </w:r>
    </w:p>
    <w:p w14:paraId="1459D6E8"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Signal word.</w:t>
      </w:r>
    </w:p>
    <w:p w14:paraId="55962F76"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Hazard statement(s).</w:t>
      </w:r>
    </w:p>
    <w:p w14:paraId="7DA7B002"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Pictograms (the pictograms or hazard symbols may be presented as graphical reproductions of the symbols in black and white or be a description of the name of the symbol (e.g., skull and crossbones, flame).</w:t>
      </w:r>
    </w:p>
    <w:p w14:paraId="25183D61"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Precautionary statement(s).</w:t>
      </w:r>
    </w:p>
    <w:p w14:paraId="2DF7876F"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any hazards not otherwise classified.</w:t>
      </w:r>
    </w:p>
    <w:p w14:paraId="0C1374F6" w14:textId="77777777" w:rsidR="00C0245E" w:rsidRPr="003B32AF" w:rsidRDefault="00C0245E" w:rsidP="00796AE2">
      <w:pPr>
        <w:numPr>
          <w:ilvl w:val="0"/>
          <w:numId w:val="2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For a mixture that contains an ingredient(s) with unknown toxicity, a statement describing how much (percentage) of the mixture consists of ingredient(s) with unknown acute toxicity. Please note that this is a total percentage of the mixture and not tied to the individual ingredient(s).</w:t>
      </w:r>
    </w:p>
    <w:p w14:paraId="617AA75B" w14:textId="77777777" w:rsidR="00C0245E" w:rsidRPr="003B32AF" w:rsidRDefault="00C0245E" w:rsidP="00C0245E">
      <w:pPr>
        <w:jc w:val="both"/>
        <w:rPr>
          <w:rFonts w:ascii="Arial" w:hAnsi="Arial" w:cs="Arial"/>
          <w:sz w:val="20"/>
          <w:szCs w:val="20"/>
        </w:rPr>
      </w:pPr>
    </w:p>
    <w:p w14:paraId="39732B6C" w14:textId="77777777" w:rsidR="00C0245E" w:rsidRPr="003B32AF" w:rsidRDefault="00C0245E" w:rsidP="00C0245E">
      <w:pPr>
        <w:jc w:val="both"/>
        <w:rPr>
          <w:rFonts w:ascii="Arial" w:hAnsi="Arial" w:cs="Arial"/>
          <w:sz w:val="20"/>
          <w:szCs w:val="20"/>
        </w:rPr>
      </w:pPr>
    </w:p>
    <w:p w14:paraId="12558E27" w14:textId="77777777" w:rsidR="00C0245E" w:rsidRPr="003B32AF" w:rsidRDefault="00C0245E" w:rsidP="00C0245E">
      <w:pPr>
        <w:jc w:val="both"/>
        <w:rPr>
          <w:rFonts w:ascii="Arial" w:hAnsi="Arial" w:cs="Arial"/>
          <w:sz w:val="20"/>
          <w:szCs w:val="20"/>
        </w:rPr>
      </w:pPr>
    </w:p>
    <w:p w14:paraId="773B1F51" w14:textId="77777777" w:rsidR="00C0245E" w:rsidRPr="003B32AF" w:rsidRDefault="00C0245E" w:rsidP="00C0245E">
      <w:pPr>
        <w:jc w:val="both"/>
        <w:rPr>
          <w:rFonts w:ascii="Arial" w:hAnsi="Arial" w:cs="Arial"/>
          <w:sz w:val="20"/>
          <w:szCs w:val="20"/>
        </w:rPr>
      </w:pPr>
    </w:p>
    <w:p w14:paraId="322D6CA0" w14:textId="77777777" w:rsidR="00C0245E" w:rsidRPr="003B32AF" w:rsidRDefault="00C0245E" w:rsidP="0041437E">
      <w:pPr>
        <w:jc w:val="center"/>
        <w:rPr>
          <w:rFonts w:ascii="inherit" w:hAnsi="inherit"/>
          <w:b/>
          <w:sz w:val="33"/>
          <w:szCs w:val="33"/>
        </w:rPr>
      </w:pPr>
      <w:r w:rsidRPr="003B32AF">
        <w:rPr>
          <w:b/>
        </w:rPr>
        <w:t>Section 3: Composition/Information on Ingredients</w:t>
      </w:r>
    </w:p>
    <w:p w14:paraId="13ACF5E4"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the ingredient(s) contained in the product indicated on the SDS, including impurities and stabilizing additives. This section includes information on substances, mixtures, and all chemicals where a trade secret is claimed. The required information consists of:</w:t>
      </w:r>
    </w:p>
    <w:p w14:paraId="6D61F568"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Substances</w:t>
      </w:r>
    </w:p>
    <w:p w14:paraId="62107EDB" w14:textId="77777777" w:rsidR="00C0245E" w:rsidRPr="003B32AF" w:rsidRDefault="00C0245E" w:rsidP="00796AE2">
      <w:pPr>
        <w:numPr>
          <w:ilvl w:val="0"/>
          <w:numId w:val="2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Chemical name.</w:t>
      </w:r>
    </w:p>
    <w:p w14:paraId="2DDF7CF0" w14:textId="77777777" w:rsidR="00C0245E" w:rsidRPr="003B32AF" w:rsidRDefault="00C0245E" w:rsidP="00796AE2">
      <w:pPr>
        <w:numPr>
          <w:ilvl w:val="0"/>
          <w:numId w:val="2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Common name and synonyms.</w:t>
      </w:r>
    </w:p>
    <w:p w14:paraId="71C8D3CF" w14:textId="77777777" w:rsidR="00C0245E" w:rsidRPr="003B32AF" w:rsidRDefault="00C0245E" w:rsidP="00796AE2">
      <w:pPr>
        <w:numPr>
          <w:ilvl w:val="0"/>
          <w:numId w:val="2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Chemical Abstracts Service (CAS) number and other unique identifiers.</w:t>
      </w:r>
    </w:p>
    <w:p w14:paraId="4072971F" w14:textId="77777777" w:rsidR="00C0245E" w:rsidRPr="003B32AF" w:rsidRDefault="00C0245E" w:rsidP="00796AE2">
      <w:pPr>
        <w:numPr>
          <w:ilvl w:val="0"/>
          <w:numId w:val="2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Impurities and stabilizing additives, which are themselves classified and which contribute to the classification of the chemical.</w:t>
      </w:r>
    </w:p>
    <w:p w14:paraId="071C61E6"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Mixtures</w:t>
      </w:r>
    </w:p>
    <w:p w14:paraId="66E45BAA" w14:textId="77777777" w:rsidR="00C0245E" w:rsidRPr="003B32AF" w:rsidRDefault="00C0245E" w:rsidP="00796AE2">
      <w:pPr>
        <w:numPr>
          <w:ilvl w:val="0"/>
          <w:numId w:val="2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Same information required for substances.</w:t>
      </w:r>
    </w:p>
    <w:p w14:paraId="619D81EA" w14:textId="77777777" w:rsidR="00C0245E" w:rsidRPr="003B32AF" w:rsidRDefault="00C0245E" w:rsidP="00796AE2">
      <w:pPr>
        <w:numPr>
          <w:ilvl w:val="0"/>
          <w:numId w:val="2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The chemical name and concentration (i.e., exact percentage) of all ingredients which are classified as health hazards and are: </w:t>
      </w:r>
    </w:p>
    <w:p w14:paraId="728DE331" w14:textId="77777777" w:rsidR="00C0245E" w:rsidRPr="003B32AF" w:rsidRDefault="00C0245E" w:rsidP="00796AE2">
      <w:pPr>
        <w:numPr>
          <w:ilvl w:val="1"/>
          <w:numId w:val="26"/>
        </w:numPr>
        <w:shd w:val="clear" w:color="auto" w:fill="F5F5F5"/>
        <w:spacing w:before="100" w:beforeAutospacing="1" w:after="100" w:afterAutospacing="1" w:line="300" w:lineRule="atLeast"/>
        <w:ind w:left="750"/>
        <w:rPr>
          <w:rFonts w:ascii="Tahoma" w:hAnsi="Tahoma" w:cs="Tahoma"/>
          <w:color w:val="000000"/>
          <w:sz w:val="20"/>
          <w:szCs w:val="20"/>
        </w:rPr>
      </w:pPr>
      <w:r w:rsidRPr="003B32AF">
        <w:rPr>
          <w:rFonts w:ascii="Tahoma" w:hAnsi="Tahoma" w:cs="Tahoma"/>
          <w:color w:val="000000"/>
          <w:sz w:val="20"/>
          <w:szCs w:val="20"/>
        </w:rPr>
        <w:t>Present above their cut-off/concentration limits or</w:t>
      </w:r>
    </w:p>
    <w:p w14:paraId="4851D24D" w14:textId="77777777" w:rsidR="00C0245E" w:rsidRPr="003B32AF" w:rsidRDefault="00C0245E" w:rsidP="00796AE2">
      <w:pPr>
        <w:numPr>
          <w:ilvl w:val="1"/>
          <w:numId w:val="26"/>
        </w:numPr>
        <w:shd w:val="clear" w:color="auto" w:fill="F5F5F5"/>
        <w:spacing w:before="100" w:beforeAutospacing="1" w:after="100" w:afterAutospacing="1" w:line="300" w:lineRule="atLeast"/>
        <w:ind w:left="750"/>
        <w:rPr>
          <w:rFonts w:ascii="Tahoma" w:hAnsi="Tahoma" w:cs="Tahoma"/>
          <w:color w:val="000000"/>
          <w:sz w:val="20"/>
          <w:szCs w:val="20"/>
        </w:rPr>
      </w:pPr>
      <w:r w:rsidRPr="003B32AF">
        <w:rPr>
          <w:rFonts w:ascii="Tahoma" w:hAnsi="Tahoma" w:cs="Tahoma"/>
          <w:color w:val="000000"/>
          <w:sz w:val="20"/>
          <w:szCs w:val="20"/>
        </w:rPr>
        <w:t>Present a health risk below the cut-off/concentration limits.</w:t>
      </w:r>
    </w:p>
    <w:p w14:paraId="05FDA56C" w14:textId="77777777" w:rsidR="00C0245E" w:rsidRPr="003B32AF" w:rsidRDefault="00C0245E" w:rsidP="00796AE2">
      <w:pPr>
        <w:numPr>
          <w:ilvl w:val="0"/>
          <w:numId w:val="2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The concentration (exact percentages) of each ingredient must be specified except concentration ranges may be used in the following situations: </w:t>
      </w:r>
    </w:p>
    <w:p w14:paraId="6EBFE4B7" w14:textId="77777777" w:rsidR="00C0245E" w:rsidRPr="003B32AF" w:rsidRDefault="00C0245E" w:rsidP="00796AE2">
      <w:pPr>
        <w:numPr>
          <w:ilvl w:val="1"/>
          <w:numId w:val="26"/>
        </w:numPr>
        <w:shd w:val="clear" w:color="auto" w:fill="F5F5F5"/>
        <w:spacing w:before="100" w:beforeAutospacing="1" w:after="100" w:afterAutospacing="1" w:line="300" w:lineRule="atLeast"/>
        <w:ind w:left="750"/>
        <w:rPr>
          <w:rFonts w:ascii="Tahoma" w:hAnsi="Tahoma" w:cs="Tahoma"/>
          <w:color w:val="000000"/>
          <w:sz w:val="20"/>
          <w:szCs w:val="20"/>
        </w:rPr>
      </w:pPr>
      <w:r w:rsidRPr="003B32AF">
        <w:rPr>
          <w:rFonts w:ascii="Tahoma" w:hAnsi="Tahoma" w:cs="Tahoma"/>
          <w:color w:val="000000"/>
          <w:sz w:val="20"/>
          <w:szCs w:val="20"/>
        </w:rPr>
        <w:t>A trade secret claim is made,</w:t>
      </w:r>
    </w:p>
    <w:p w14:paraId="52B6416E" w14:textId="77777777" w:rsidR="00C0245E" w:rsidRPr="003B32AF" w:rsidRDefault="00C0245E" w:rsidP="00796AE2">
      <w:pPr>
        <w:numPr>
          <w:ilvl w:val="1"/>
          <w:numId w:val="26"/>
        </w:numPr>
        <w:shd w:val="clear" w:color="auto" w:fill="F5F5F5"/>
        <w:spacing w:before="100" w:beforeAutospacing="1" w:after="100" w:afterAutospacing="1" w:line="300" w:lineRule="atLeast"/>
        <w:ind w:left="750"/>
        <w:rPr>
          <w:rFonts w:ascii="Tahoma" w:hAnsi="Tahoma" w:cs="Tahoma"/>
          <w:color w:val="000000"/>
          <w:sz w:val="20"/>
          <w:szCs w:val="20"/>
        </w:rPr>
      </w:pPr>
      <w:r w:rsidRPr="003B32AF">
        <w:rPr>
          <w:rFonts w:ascii="Tahoma" w:hAnsi="Tahoma" w:cs="Tahoma"/>
          <w:color w:val="000000"/>
          <w:sz w:val="20"/>
          <w:szCs w:val="20"/>
        </w:rPr>
        <w:t>There is batch-to-batch variation, or</w:t>
      </w:r>
    </w:p>
    <w:p w14:paraId="34F90A07" w14:textId="77777777" w:rsidR="00C0245E" w:rsidRPr="003B32AF" w:rsidRDefault="00C0245E" w:rsidP="00796AE2">
      <w:pPr>
        <w:numPr>
          <w:ilvl w:val="1"/>
          <w:numId w:val="26"/>
        </w:numPr>
        <w:shd w:val="clear" w:color="auto" w:fill="F5F5F5"/>
        <w:spacing w:before="100" w:beforeAutospacing="1" w:after="100" w:afterAutospacing="1" w:line="300" w:lineRule="atLeast"/>
        <w:ind w:left="750"/>
        <w:rPr>
          <w:rFonts w:ascii="Tahoma" w:hAnsi="Tahoma" w:cs="Tahoma"/>
          <w:color w:val="000000"/>
          <w:sz w:val="20"/>
          <w:szCs w:val="20"/>
        </w:rPr>
      </w:pPr>
      <w:r w:rsidRPr="003B32AF">
        <w:rPr>
          <w:rFonts w:ascii="Tahoma" w:hAnsi="Tahoma" w:cs="Tahoma"/>
          <w:color w:val="000000"/>
          <w:sz w:val="20"/>
          <w:szCs w:val="20"/>
        </w:rPr>
        <w:t>The SDS is used for a group of substantially similar mixtures.</w:t>
      </w:r>
    </w:p>
    <w:p w14:paraId="51028C0E"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Chemicals where a trade secret is claimed</w:t>
      </w:r>
    </w:p>
    <w:p w14:paraId="69C3C2EF" w14:textId="77777777" w:rsidR="00C0245E" w:rsidRPr="003B32AF" w:rsidRDefault="00C0245E" w:rsidP="00796AE2">
      <w:pPr>
        <w:numPr>
          <w:ilvl w:val="0"/>
          <w:numId w:val="2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 statement that the specific chemical identity and/or exact percentage (concentration) of composition has been withheld as a trade secret is required.</w:t>
      </w:r>
    </w:p>
    <w:p w14:paraId="161A4077" w14:textId="77777777" w:rsidR="00C0245E" w:rsidRPr="003B32AF" w:rsidRDefault="00C0245E" w:rsidP="0041437E">
      <w:pPr>
        <w:jc w:val="center"/>
        <w:rPr>
          <w:rFonts w:ascii="inherit" w:hAnsi="inherit"/>
          <w:b/>
          <w:sz w:val="33"/>
          <w:szCs w:val="33"/>
        </w:rPr>
      </w:pPr>
      <w:r w:rsidRPr="003B32AF">
        <w:rPr>
          <w:b/>
        </w:rPr>
        <w:t>Section 4: First-Aid Measures</w:t>
      </w:r>
    </w:p>
    <w:p w14:paraId="0827CF74"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describes the initial care that should be given by untrained responders to an individual who has been exposed to the chemical. The required information consists of:</w:t>
      </w:r>
    </w:p>
    <w:p w14:paraId="7A4E4DC8" w14:textId="77777777" w:rsidR="00C0245E" w:rsidRPr="003B32AF" w:rsidRDefault="00C0245E" w:rsidP="00796AE2">
      <w:pPr>
        <w:numPr>
          <w:ilvl w:val="0"/>
          <w:numId w:val="2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Necessary first-aid instructions by relevant routes of exposure (inhalation, skin and eye contact, and ingestion).</w:t>
      </w:r>
    </w:p>
    <w:p w14:paraId="290AFE26" w14:textId="77777777" w:rsidR="00C0245E" w:rsidRPr="003B32AF" w:rsidRDefault="00C0245E" w:rsidP="00796AE2">
      <w:pPr>
        <w:numPr>
          <w:ilvl w:val="0"/>
          <w:numId w:val="2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the most important symptoms or effects, and any symptoms that are acute or delayed.</w:t>
      </w:r>
    </w:p>
    <w:p w14:paraId="25C4C176" w14:textId="77777777" w:rsidR="00C0245E" w:rsidRPr="003B32AF" w:rsidRDefault="00C0245E" w:rsidP="00796AE2">
      <w:pPr>
        <w:numPr>
          <w:ilvl w:val="0"/>
          <w:numId w:val="2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Recommendations for immediate medical care and special treatment needed, when necessary.</w:t>
      </w:r>
    </w:p>
    <w:p w14:paraId="083E948D" w14:textId="77777777" w:rsidR="00C0245E" w:rsidRPr="003B32AF" w:rsidRDefault="00C0245E" w:rsidP="0041437E">
      <w:pPr>
        <w:jc w:val="center"/>
        <w:rPr>
          <w:rFonts w:ascii="inherit" w:hAnsi="inherit"/>
          <w:b/>
          <w:sz w:val="33"/>
          <w:szCs w:val="33"/>
        </w:rPr>
      </w:pPr>
      <w:r w:rsidRPr="003B32AF">
        <w:rPr>
          <w:b/>
        </w:rPr>
        <w:t>Section 5: Fire-Fighting Measures</w:t>
      </w:r>
    </w:p>
    <w:p w14:paraId="63D5A00A"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recommendations for fighting a fire caused by the chemical. The required information consists of:</w:t>
      </w:r>
    </w:p>
    <w:p w14:paraId="15699007" w14:textId="77777777" w:rsidR="00C0245E" w:rsidRPr="003B32AF" w:rsidRDefault="00C0245E" w:rsidP="00796AE2">
      <w:pPr>
        <w:numPr>
          <w:ilvl w:val="0"/>
          <w:numId w:val="2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Recommendations of suitable extinguishing equipment, and information about extinguishing equipment that is not appropriate for a particular situation.</w:t>
      </w:r>
    </w:p>
    <w:p w14:paraId="0DC721B5" w14:textId="77777777" w:rsidR="00C0245E" w:rsidRPr="003B32AF" w:rsidRDefault="00C0245E" w:rsidP="00796AE2">
      <w:pPr>
        <w:numPr>
          <w:ilvl w:val="0"/>
          <w:numId w:val="2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Advice on specific hazards that develop from the chemical during the fire, such as any hazardous combustion products created when the chemical burns.</w:t>
      </w:r>
    </w:p>
    <w:p w14:paraId="2B64C2F8" w14:textId="77777777" w:rsidR="00C0245E" w:rsidRPr="003B32AF" w:rsidRDefault="00C0245E" w:rsidP="00796AE2">
      <w:pPr>
        <w:numPr>
          <w:ilvl w:val="0"/>
          <w:numId w:val="2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Recommendations on special protective equipment or precautions for firefighters.</w:t>
      </w:r>
    </w:p>
    <w:p w14:paraId="53986FFF" w14:textId="77777777" w:rsidR="00C0245E" w:rsidRPr="003B32AF" w:rsidRDefault="00C0245E" w:rsidP="0041437E">
      <w:pPr>
        <w:jc w:val="center"/>
        <w:rPr>
          <w:rFonts w:ascii="inherit" w:hAnsi="inherit"/>
          <w:b/>
          <w:sz w:val="33"/>
          <w:szCs w:val="33"/>
        </w:rPr>
      </w:pPr>
      <w:r w:rsidRPr="003B32AF">
        <w:rPr>
          <w:b/>
        </w:rPr>
        <w:t>Section 6: Accidental Release Measures</w:t>
      </w:r>
    </w:p>
    <w:p w14:paraId="1A0D638E"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recommendations on the appropriate response to spills, leaks, or releases, including containment and cleanup practices to prevent or minimize exposure to people, properties, or the environment. It may also include recommendations distinguishing between responses for large and small spills where the spill volume has a significant impact on the hazard. The required information may consist of recommendations for:</w:t>
      </w:r>
    </w:p>
    <w:p w14:paraId="0EB0F0DE" w14:textId="77777777" w:rsidR="00C0245E" w:rsidRPr="003B32AF" w:rsidRDefault="00C0245E" w:rsidP="00796AE2">
      <w:pPr>
        <w:numPr>
          <w:ilvl w:val="0"/>
          <w:numId w:val="3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Use of personal precautions (such as removal of ignition sources or providing sufficient ventilation) and protective equipment to prevent the contamination of skin, eyes, and clothing.</w:t>
      </w:r>
    </w:p>
    <w:p w14:paraId="3515238E" w14:textId="77777777" w:rsidR="00C0245E" w:rsidRPr="003B32AF" w:rsidRDefault="00C0245E" w:rsidP="00796AE2">
      <w:pPr>
        <w:numPr>
          <w:ilvl w:val="0"/>
          <w:numId w:val="3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Emergency procedures, including instructions for evacuations, consulting experts when needed, and appropriate protective clothing.</w:t>
      </w:r>
    </w:p>
    <w:p w14:paraId="0701CD31" w14:textId="77777777" w:rsidR="00C0245E" w:rsidRPr="003B32AF" w:rsidRDefault="00C0245E" w:rsidP="00796AE2">
      <w:pPr>
        <w:numPr>
          <w:ilvl w:val="0"/>
          <w:numId w:val="3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Methods and materials used for containment (e.g., covering the drains and capping procedures).</w:t>
      </w:r>
    </w:p>
    <w:p w14:paraId="6B2972AB" w14:textId="77777777" w:rsidR="00C0245E" w:rsidRPr="003B32AF" w:rsidRDefault="00C0245E" w:rsidP="00796AE2">
      <w:pPr>
        <w:numPr>
          <w:ilvl w:val="0"/>
          <w:numId w:val="3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Cleanup procedures (e.g., appropriate techniques for neutralization, decontamination, </w:t>
      </w:r>
      <w:proofErr w:type="gramStart"/>
      <w:r w:rsidRPr="003B32AF">
        <w:rPr>
          <w:rFonts w:ascii="Tahoma" w:hAnsi="Tahoma" w:cs="Tahoma"/>
          <w:color w:val="000000"/>
          <w:sz w:val="20"/>
          <w:szCs w:val="20"/>
        </w:rPr>
        <w:t>cleaning</w:t>
      </w:r>
      <w:proofErr w:type="gramEnd"/>
      <w:r w:rsidRPr="003B32AF">
        <w:rPr>
          <w:rFonts w:ascii="Tahoma" w:hAnsi="Tahoma" w:cs="Tahoma"/>
          <w:color w:val="000000"/>
          <w:sz w:val="20"/>
          <w:szCs w:val="20"/>
        </w:rPr>
        <w:t xml:space="preserve"> or vacuuming; adsorbent materials; and/or equipment required for containment/clean up)</w:t>
      </w:r>
    </w:p>
    <w:p w14:paraId="3020E7DC" w14:textId="77777777" w:rsidR="00C0245E" w:rsidRPr="003B32AF" w:rsidRDefault="00C0245E" w:rsidP="0041437E">
      <w:pPr>
        <w:jc w:val="center"/>
        <w:rPr>
          <w:rFonts w:ascii="inherit" w:hAnsi="inherit"/>
          <w:b/>
          <w:sz w:val="33"/>
          <w:szCs w:val="33"/>
        </w:rPr>
      </w:pPr>
      <w:r w:rsidRPr="003B32AF">
        <w:rPr>
          <w:b/>
        </w:rPr>
        <w:t>Section 7: Handling and Storage</w:t>
      </w:r>
    </w:p>
    <w:p w14:paraId="796B9F63"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guidance on the safe handling practices and conditions for safe storage of chemicals. The required information consists of:</w:t>
      </w:r>
    </w:p>
    <w:p w14:paraId="30CE8935" w14:textId="77777777" w:rsidR="00C0245E" w:rsidRPr="003B32AF" w:rsidRDefault="00C0245E" w:rsidP="00796AE2">
      <w:pPr>
        <w:numPr>
          <w:ilvl w:val="0"/>
          <w:numId w:val="31"/>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Precautions for safe handling, including recommendations for handling incompatible chemicals, minimizing the release of the chemical into the environment, and providing advice on general hygiene practices (e.g., eating, drinking, and smoking in work areas is prohibited).</w:t>
      </w:r>
    </w:p>
    <w:p w14:paraId="7E7293FC" w14:textId="77777777" w:rsidR="00C0245E" w:rsidRPr="003B32AF" w:rsidRDefault="00C0245E" w:rsidP="00796AE2">
      <w:pPr>
        <w:numPr>
          <w:ilvl w:val="0"/>
          <w:numId w:val="31"/>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Recommendations on the conditions for safe storage, including any incompatibilities. Provide advice on specific storage requirements (e.g., ventilation requirements)</w:t>
      </w:r>
    </w:p>
    <w:p w14:paraId="0CA433AB" w14:textId="77777777" w:rsidR="00C0245E" w:rsidRPr="003B32AF" w:rsidRDefault="00C0245E" w:rsidP="0041437E">
      <w:pPr>
        <w:jc w:val="center"/>
        <w:rPr>
          <w:rFonts w:ascii="inherit" w:hAnsi="inherit"/>
          <w:b/>
          <w:sz w:val="33"/>
          <w:szCs w:val="33"/>
        </w:rPr>
      </w:pPr>
      <w:r w:rsidRPr="003B32AF">
        <w:rPr>
          <w:b/>
        </w:rPr>
        <w:t>Section 8: Exposure Controls/Personal Protection</w:t>
      </w:r>
    </w:p>
    <w:p w14:paraId="125EEA2F"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indicates the exposure limits, engineering controls, and personal protective measures that can be used to minimize worker exposure. The required information consists of:</w:t>
      </w:r>
    </w:p>
    <w:p w14:paraId="5E4AD65A" w14:textId="77777777" w:rsidR="00C0245E" w:rsidRPr="003B32AF" w:rsidRDefault="00C0245E" w:rsidP="00C0245E">
      <w:pPr>
        <w:jc w:val="both"/>
        <w:rPr>
          <w:rFonts w:ascii="Arial" w:hAnsi="Arial" w:cs="Arial"/>
          <w:sz w:val="20"/>
          <w:szCs w:val="20"/>
        </w:rPr>
      </w:pPr>
    </w:p>
    <w:p w14:paraId="780E2D42" w14:textId="77777777" w:rsidR="00C0245E" w:rsidRPr="003B32AF" w:rsidRDefault="00C0245E" w:rsidP="00796AE2">
      <w:pPr>
        <w:numPr>
          <w:ilvl w:val="0"/>
          <w:numId w:val="32"/>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OSHA Permissible Exposure Limits (PELs), American Conference of Governmental Industrial Hygienists (ACGIH) Threshold Limit Values (TLVs), and any other exposure limit used or recommended by the chemical manufacturer, importer, or employer preparing the safety data sheet, where available.</w:t>
      </w:r>
    </w:p>
    <w:p w14:paraId="52EB32C3" w14:textId="77777777" w:rsidR="00C0245E" w:rsidRPr="003B32AF" w:rsidRDefault="00C0245E" w:rsidP="00796AE2">
      <w:pPr>
        <w:numPr>
          <w:ilvl w:val="0"/>
          <w:numId w:val="32"/>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Appropriate engineering controls (e.g., use local exhaust ventilation, or use only in an enclosed system).</w:t>
      </w:r>
    </w:p>
    <w:p w14:paraId="2407515C" w14:textId="77777777" w:rsidR="00C0245E" w:rsidRPr="003B32AF" w:rsidRDefault="00C0245E" w:rsidP="00796AE2">
      <w:pPr>
        <w:numPr>
          <w:ilvl w:val="0"/>
          <w:numId w:val="32"/>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Recommendations for personal protective measures to prevent illness or injury from exposure to chemicals, such as personal protective equipment (PPE) (e.g., appropriate types of </w:t>
      </w:r>
      <w:proofErr w:type="gramStart"/>
      <w:r w:rsidRPr="003B32AF">
        <w:rPr>
          <w:rFonts w:ascii="Tahoma" w:hAnsi="Tahoma" w:cs="Tahoma"/>
          <w:color w:val="000000"/>
          <w:sz w:val="20"/>
          <w:szCs w:val="20"/>
        </w:rPr>
        <w:t>eye</w:t>
      </w:r>
      <w:proofErr w:type="gramEnd"/>
      <w:r w:rsidRPr="003B32AF">
        <w:rPr>
          <w:rFonts w:ascii="Tahoma" w:hAnsi="Tahoma" w:cs="Tahoma"/>
          <w:color w:val="000000"/>
          <w:sz w:val="20"/>
          <w:szCs w:val="20"/>
        </w:rPr>
        <w:t>, face, skin or respiratory protection needed based on hazards and potential exposure).</w:t>
      </w:r>
    </w:p>
    <w:p w14:paraId="47C90D30" w14:textId="77777777" w:rsidR="00C0245E" w:rsidRPr="003B32AF" w:rsidRDefault="00C0245E" w:rsidP="00796AE2">
      <w:pPr>
        <w:numPr>
          <w:ilvl w:val="0"/>
          <w:numId w:val="32"/>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Any special requirements for PPE, protective </w:t>
      </w:r>
      <w:proofErr w:type="gramStart"/>
      <w:r w:rsidRPr="003B32AF">
        <w:rPr>
          <w:rFonts w:ascii="Tahoma" w:hAnsi="Tahoma" w:cs="Tahoma"/>
          <w:color w:val="000000"/>
          <w:sz w:val="20"/>
          <w:szCs w:val="20"/>
        </w:rPr>
        <w:t>clothing</w:t>
      </w:r>
      <w:proofErr w:type="gramEnd"/>
      <w:r w:rsidRPr="003B32AF">
        <w:rPr>
          <w:rFonts w:ascii="Tahoma" w:hAnsi="Tahoma" w:cs="Tahoma"/>
          <w:color w:val="000000"/>
          <w:sz w:val="20"/>
          <w:szCs w:val="20"/>
        </w:rPr>
        <w:t xml:space="preserve"> or respirators (e.g., type of glove material, such as PVC or nitrile rubber gloves; and breakthrough time of the glove material).</w:t>
      </w:r>
    </w:p>
    <w:p w14:paraId="070BD151" w14:textId="77777777" w:rsidR="00C0245E" w:rsidRPr="003B32AF" w:rsidRDefault="00C0245E" w:rsidP="0041437E">
      <w:pPr>
        <w:jc w:val="center"/>
        <w:rPr>
          <w:rFonts w:ascii="inherit" w:hAnsi="inherit"/>
          <w:b/>
          <w:sz w:val="33"/>
          <w:szCs w:val="33"/>
        </w:rPr>
      </w:pPr>
      <w:r w:rsidRPr="003B32AF">
        <w:rPr>
          <w:b/>
        </w:rPr>
        <w:t>Section 9: Physical and Chemical Properties</w:t>
      </w:r>
    </w:p>
    <w:p w14:paraId="6B69D2F6"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physical and chemical properties associated with the substance or mixture. The minimum required information consists of:</w:t>
      </w:r>
    </w:p>
    <w:p w14:paraId="55CF0C98"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Appearance (physical state, color, etc.</w:t>
      </w:r>
      <w:proofErr w:type="gramStart"/>
      <w:r w:rsidRPr="003B32AF">
        <w:rPr>
          <w:rFonts w:ascii="Tahoma" w:hAnsi="Tahoma" w:cs="Tahoma"/>
          <w:color w:val="000000"/>
          <w:sz w:val="20"/>
          <w:szCs w:val="20"/>
        </w:rPr>
        <w:t>);</w:t>
      </w:r>
      <w:proofErr w:type="gramEnd"/>
    </w:p>
    <w:p w14:paraId="03230C59"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Upper/lower flammability or explosive </w:t>
      </w:r>
      <w:proofErr w:type="gramStart"/>
      <w:r w:rsidRPr="003B32AF">
        <w:rPr>
          <w:rFonts w:ascii="Tahoma" w:hAnsi="Tahoma" w:cs="Tahoma"/>
          <w:color w:val="000000"/>
          <w:sz w:val="20"/>
          <w:szCs w:val="20"/>
        </w:rPr>
        <w:t>limits;</w:t>
      </w:r>
      <w:proofErr w:type="gramEnd"/>
    </w:p>
    <w:p w14:paraId="729D5FBC"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proofErr w:type="gramStart"/>
      <w:r w:rsidRPr="003B32AF">
        <w:rPr>
          <w:rFonts w:ascii="Tahoma" w:hAnsi="Tahoma" w:cs="Tahoma"/>
          <w:color w:val="000000"/>
          <w:sz w:val="20"/>
          <w:szCs w:val="20"/>
        </w:rPr>
        <w:t>Odor;</w:t>
      </w:r>
      <w:proofErr w:type="gramEnd"/>
    </w:p>
    <w:p w14:paraId="1A6EB25A"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Vapor </w:t>
      </w:r>
      <w:proofErr w:type="gramStart"/>
      <w:r w:rsidRPr="003B32AF">
        <w:rPr>
          <w:rFonts w:ascii="Tahoma" w:hAnsi="Tahoma" w:cs="Tahoma"/>
          <w:color w:val="000000"/>
          <w:sz w:val="20"/>
          <w:szCs w:val="20"/>
        </w:rPr>
        <w:t>pressure;</w:t>
      </w:r>
      <w:proofErr w:type="gramEnd"/>
    </w:p>
    <w:p w14:paraId="23BCE543"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Odor </w:t>
      </w:r>
      <w:proofErr w:type="gramStart"/>
      <w:r w:rsidRPr="003B32AF">
        <w:rPr>
          <w:rFonts w:ascii="Tahoma" w:hAnsi="Tahoma" w:cs="Tahoma"/>
          <w:color w:val="000000"/>
          <w:sz w:val="20"/>
          <w:szCs w:val="20"/>
        </w:rPr>
        <w:t>threshold;</w:t>
      </w:r>
      <w:proofErr w:type="gramEnd"/>
    </w:p>
    <w:p w14:paraId="20B40885"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Vapor </w:t>
      </w:r>
      <w:proofErr w:type="gramStart"/>
      <w:r w:rsidRPr="003B32AF">
        <w:rPr>
          <w:rFonts w:ascii="Tahoma" w:hAnsi="Tahoma" w:cs="Tahoma"/>
          <w:color w:val="000000"/>
          <w:sz w:val="20"/>
          <w:szCs w:val="20"/>
        </w:rPr>
        <w:t>density;</w:t>
      </w:r>
      <w:proofErr w:type="gramEnd"/>
    </w:p>
    <w:p w14:paraId="35B78D3D"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proofErr w:type="gramStart"/>
      <w:r w:rsidRPr="003B32AF">
        <w:rPr>
          <w:rFonts w:ascii="Tahoma" w:hAnsi="Tahoma" w:cs="Tahoma"/>
          <w:color w:val="000000"/>
          <w:sz w:val="20"/>
          <w:szCs w:val="20"/>
        </w:rPr>
        <w:t>pH;</w:t>
      </w:r>
      <w:proofErr w:type="gramEnd"/>
    </w:p>
    <w:p w14:paraId="5DB23C78"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Relative </w:t>
      </w:r>
      <w:proofErr w:type="gramStart"/>
      <w:r w:rsidRPr="003B32AF">
        <w:rPr>
          <w:rFonts w:ascii="Tahoma" w:hAnsi="Tahoma" w:cs="Tahoma"/>
          <w:color w:val="000000"/>
          <w:sz w:val="20"/>
          <w:szCs w:val="20"/>
        </w:rPr>
        <w:t>density;</w:t>
      </w:r>
      <w:proofErr w:type="gramEnd"/>
    </w:p>
    <w:p w14:paraId="19C6A33C"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Melting point/freezing </w:t>
      </w:r>
      <w:proofErr w:type="gramStart"/>
      <w:r w:rsidRPr="003B32AF">
        <w:rPr>
          <w:rFonts w:ascii="Tahoma" w:hAnsi="Tahoma" w:cs="Tahoma"/>
          <w:color w:val="000000"/>
          <w:sz w:val="20"/>
          <w:szCs w:val="20"/>
        </w:rPr>
        <w:t>point;</w:t>
      </w:r>
      <w:proofErr w:type="gramEnd"/>
    </w:p>
    <w:p w14:paraId="7470EDE4"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Solubility(ies</w:t>
      </w:r>
      <w:proofErr w:type="gramStart"/>
      <w:r w:rsidRPr="003B32AF">
        <w:rPr>
          <w:rFonts w:ascii="Tahoma" w:hAnsi="Tahoma" w:cs="Tahoma"/>
          <w:color w:val="000000"/>
          <w:sz w:val="20"/>
          <w:szCs w:val="20"/>
        </w:rPr>
        <w:t>);</w:t>
      </w:r>
      <w:proofErr w:type="gramEnd"/>
    </w:p>
    <w:p w14:paraId="2B632D67"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Initial boiling point and boiling </w:t>
      </w:r>
      <w:proofErr w:type="gramStart"/>
      <w:r w:rsidRPr="003B32AF">
        <w:rPr>
          <w:rFonts w:ascii="Tahoma" w:hAnsi="Tahoma" w:cs="Tahoma"/>
          <w:color w:val="000000"/>
          <w:sz w:val="20"/>
          <w:szCs w:val="20"/>
        </w:rPr>
        <w:t>range;</w:t>
      </w:r>
      <w:proofErr w:type="gramEnd"/>
    </w:p>
    <w:p w14:paraId="16D19FB6"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Flash </w:t>
      </w:r>
      <w:proofErr w:type="gramStart"/>
      <w:r w:rsidRPr="003B32AF">
        <w:rPr>
          <w:rFonts w:ascii="Tahoma" w:hAnsi="Tahoma" w:cs="Tahoma"/>
          <w:color w:val="000000"/>
          <w:sz w:val="20"/>
          <w:szCs w:val="20"/>
        </w:rPr>
        <w:t>point;</w:t>
      </w:r>
      <w:proofErr w:type="gramEnd"/>
    </w:p>
    <w:p w14:paraId="02E8D40D"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Evaporation </w:t>
      </w:r>
      <w:proofErr w:type="gramStart"/>
      <w:r w:rsidRPr="003B32AF">
        <w:rPr>
          <w:rFonts w:ascii="Tahoma" w:hAnsi="Tahoma" w:cs="Tahoma"/>
          <w:color w:val="000000"/>
          <w:sz w:val="20"/>
          <w:szCs w:val="20"/>
        </w:rPr>
        <w:t>rate;</w:t>
      </w:r>
      <w:proofErr w:type="gramEnd"/>
    </w:p>
    <w:p w14:paraId="391B9C6A"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Flammability (solid, gas</w:t>
      </w:r>
      <w:proofErr w:type="gramStart"/>
      <w:r w:rsidRPr="003B32AF">
        <w:rPr>
          <w:rFonts w:ascii="Tahoma" w:hAnsi="Tahoma" w:cs="Tahoma"/>
          <w:color w:val="000000"/>
          <w:sz w:val="20"/>
          <w:szCs w:val="20"/>
        </w:rPr>
        <w:t>);</w:t>
      </w:r>
      <w:proofErr w:type="gramEnd"/>
    </w:p>
    <w:p w14:paraId="734C4FFF"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Partition coefficient: n-octanol/</w:t>
      </w:r>
      <w:proofErr w:type="gramStart"/>
      <w:r w:rsidRPr="003B32AF">
        <w:rPr>
          <w:rFonts w:ascii="Tahoma" w:hAnsi="Tahoma" w:cs="Tahoma"/>
          <w:color w:val="000000"/>
          <w:sz w:val="20"/>
          <w:szCs w:val="20"/>
        </w:rPr>
        <w:t>water;</w:t>
      </w:r>
      <w:proofErr w:type="gramEnd"/>
    </w:p>
    <w:p w14:paraId="51A5D109"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Auto-ignition </w:t>
      </w:r>
      <w:proofErr w:type="gramStart"/>
      <w:r w:rsidRPr="003B32AF">
        <w:rPr>
          <w:rFonts w:ascii="Tahoma" w:hAnsi="Tahoma" w:cs="Tahoma"/>
          <w:color w:val="000000"/>
          <w:sz w:val="20"/>
          <w:szCs w:val="20"/>
        </w:rPr>
        <w:t>temperature;</w:t>
      </w:r>
      <w:proofErr w:type="gramEnd"/>
    </w:p>
    <w:p w14:paraId="61513995"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Decomposition temperature; and</w:t>
      </w:r>
    </w:p>
    <w:p w14:paraId="041AF7E0" w14:textId="77777777" w:rsidR="00C0245E" w:rsidRPr="003B32AF" w:rsidRDefault="00C0245E" w:rsidP="00796AE2">
      <w:pPr>
        <w:numPr>
          <w:ilvl w:val="0"/>
          <w:numId w:val="33"/>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Viscosity. </w:t>
      </w:r>
    </w:p>
    <w:p w14:paraId="19A411B0"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The SDS may not contain every item on the above list because information may not be relevant or is not available. When this occurs, a notation to that effect must be made for that chemical property. Manufacturers may also add other relevant properties, such as the dust deflagration index (Kst) for combustible dust, used to evaluate a dust's explosive potential</w:t>
      </w:r>
    </w:p>
    <w:p w14:paraId="46474116" w14:textId="77777777" w:rsidR="0041437E" w:rsidRPr="003B32AF" w:rsidRDefault="0041437E" w:rsidP="0041437E">
      <w:pPr>
        <w:jc w:val="center"/>
        <w:rPr>
          <w:b/>
        </w:rPr>
      </w:pPr>
    </w:p>
    <w:p w14:paraId="3698D304" w14:textId="77777777" w:rsidR="00C0245E" w:rsidRPr="003B32AF" w:rsidRDefault="00C0245E" w:rsidP="0041437E">
      <w:pPr>
        <w:jc w:val="center"/>
        <w:rPr>
          <w:rFonts w:ascii="inherit" w:hAnsi="inherit"/>
          <w:b/>
          <w:sz w:val="33"/>
          <w:szCs w:val="33"/>
        </w:rPr>
      </w:pPr>
      <w:r w:rsidRPr="003B32AF">
        <w:rPr>
          <w:b/>
        </w:rPr>
        <w:t>Section 10: Stability and Reactivity</w:t>
      </w:r>
    </w:p>
    <w:p w14:paraId="1FE41B1E"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describes the reactivity hazards of the chemical and the chemical stability information. This section is broken into three parts: reactivity, chemical stability, and other. The required information consists of:</w:t>
      </w:r>
    </w:p>
    <w:p w14:paraId="0CF11F80"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Reactivity</w:t>
      </w:r>
    </w:p>
    <w:p w14:paraId="19521D8F" w14:textId="77777777" w:rsidR="00C0245E" w:rsidRPr="003B32AF" w:rsidRDefault="00C0245E" w:rsidP="00796AE2">
      <w:pPr>
        <w:numPr>
          <w:ilvl w:val="0"/>
          <w:numId w:val="34"/>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Description of the specific test data for the chemical(s). This data can be for a class or family of the chemical if such data adequately represent the anticipated hazard of the chemical(s), where available. </w:t>
      </w:r>
    </w:p>
    <w:p w14:paraId="7E44C94B"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Chemical stability</w:t>
      </w:r>
    </w:p>
    <w:p w14:paraId="2FEB33FD" w14:textId="77777777" w:rsidR="00C0245E" w:rsidRPr="003B32AF" w:rsidRDefault="00C0245E" w:rsidP="00796AE2">
      <w:pPr>
        <w:numPr>
          <w:ilvl w:val="0"/>
          <w:numId w:val="3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Indication of whether the chemical is stable or unstable under normal ambient temperature and conditions while in storage and being handled.</w:t>
      </w:r>
    </w:p>
    <w:p w14:paraId="6D36408E" w14:textId="77777777" w:rsidR="00C0245E" w:rsidRPr="003B32AF" w:rsidRDefault="00C0245E" w:rsidP="00796AE2">
      <w:pPr>
        <w:numPr>
          <w:ilvl w:val="0"/>
          <w:numId w:val="3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any stabilizers that may be needed to maintain chemical stability.</w:t>
      </w:r>
    </w:p>
    <w:p w14:paraId="55578B02" w14:textId="77777777" w:rsidR="00C0245E" w:rsidRPr="003B32AF" w:rsidRDefault="00C0245E" w:rsidP="00796AE2">
      <w:pPr>
        <w:numPr>
          <w:ilvl w:val="0"/>
          <w:numId w:val="35"/>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Indication of any safety issues that may arise should the product change in physical appearance. </w:t>
      </w:r>
    </w:p>
    <w:p w14:paraId="1A7CBCA5"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Style w:val="Strong"/>
          <w:rFonts w:ascii="Tahoma" w:hAnsi="Tahoma" w:cs="Tahoma"/>
          <w:color w:val="000000"/>
          <w:sz w:val="20"/>
          <w:szCs w:val="20"/>
        </w:rPr>
        <w:t>Other</w:t>
      </w:r>
    </w:p>
    <w:p w14:paraId="3E5DD584" w14:textId="77777777" w:rsidR="00C0245E" w:rsidRPr="003B32AF" w:rsidRDefault="00C0245E" w:rsidP="00796AE2">
      <w:pPr>
        <w:numPr>
          <w:ilvl w:val="0"/>
          <w:numId w:val="3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Indication of the possibility of hazardous reactions, including a statement whether the chemical will react or polymerize, which could release excess pressure or heat, or create other hazardous conditions. Also, a description of the conditions under which hazardous reactions may occur.</w:t>
      </w:r>
    </w:p>
    <w:p w14:paraId="30D4FF0C" w14:textId="77777777" w:rsidR="00C0245E" w:rsidRPr="003B32AF" w:rsidRDefault="00C0245E" w:rsidP="00796AE2">
      <w:pPr>
        <w:numPr>
          <w:ilvl w:val="0"/>
          <w:numId w:val="3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List of all conditions that should be avoided (e.g., static discharge, shock, vibrations, or environmental conditions that may lead to hazardous conditions).</w:t>
      </w:r>
    </w:p>
    <w:p w14:paraId="76493DE2" w14:textId="77777777" w:rsidR="00C0245E" w:rsidRPr="003B32AF" w:rsidRDefault="00C0245E" w:rsidP="00796AE2">
      <w:pPr>
        <w:numPr>
          <w:ilvl w:val="0"/>
          <w:numId w:val="3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List of all classes of incompatible materials (e.g., classes of chemicals or specific substances) with which the chemical could react to produce a hazardous situation.</w:t>
      </w:r>
    </w:p>
    <w:p w14:paraId="72D7EEBA" w14:textId="77777777" w:rsidR="00C0245E" w:rsidRPr="003B32AF" w:rsidRDefault="00C0245E" w:rsidP="00796AE2">
      <w:pPr>
        <w:numPr>
          <w:ilvl w:val="0"/>
          <w:numId w:val="36"/>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List of any known or anticipated hazardous decomposition products that could be produced because of use, storage, or heating. (Hazardous combustion products should also be included in Section 5 (Fire-Fighting Measures) of the SDS.) </w:t>
      </w:r>
    </w:p>
    <w:p w14:paraId="60EE3780" w14:textId="77777777" w:rsidR="00C0245E" w:rsidRPr="003B32AF" w:rsidRDefault="00C0245E" w:rsidP="0041437E">
      <w:pPr>
        <w:jc w:val="center"/>
        <w:rPr>
          <w:rFonts w:ascii="inherit" w:hAnsi="inherit"/>
          <w:b/>
          <w:sz w:val="33"/>
          <w:szCs w:val="33"/>
        </w:rPr>
      </w:pPr>
      <w:r w:rsidRPr="003B32AF">
        <w:rPr>
          <w:b/>
        </w:rPr>
        <w:t>Section 11: Toxicological Information</w:t>
      </w:r>
    </w:p>
    <w:p w14:paraId="2DD412ED"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toxicological and health effects information or indicates that such data are not available. The required information consists of:</w:t>
      </w:r>
    </w:p>
    <w:p w14:paraId="3BE6D761" w14:textId="77777777" w:rsidR="00C0245E" w:rsidRPr="003B32AF" w:rsidRDefault="00C0245E" w:rsidP="00796AE2">
      <w:pPr>
        <w:numPr>
          <w:ilvl w:val="0"/>
          <w:numId w:val="3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Information on the likely routes of exposure (inhalation, ingestion, </w:t>
      </w:r>
      <w:proofErr w:type="gramStart"/>
      <w:r w:rsidRPr="003B32AF">
        <w:rPr>
          <w:rFonts w:ascii="Tahoma" w:hAnsi="Tahoma" w:cs="Tahoma"/>
          <w:color w:val="000000"/>
          <w:sz w:val="20"/>
          <w:szCs w:val="20"/>
        </w:rPr>
        <w:t>skin</w:t>
      </w:r>
      <w:proofErr w:type="gramEnd"/>
      <w:r w:rsidRPr="003B32AF">
        <w:rPr>
          <w:rFonts w:ascii="Tahoma" w:hAnsi="Tahoma" w:cs="Tahoma"/>
          <w:color w:val="000000"/>
          <w:sz w:val="20"/>
          <w:szCs w:val="20"/>
        </w:rPr>
        <w:t xml:space="preserve"> and eye contact). The SDS should indicate if the information is unknown.</w:t>
      </w:r>
    </w:p>
    <w:p w14:paraId="21E17071" w14:textId="77777777" w:rsidR="00C0245E" w:rsidRPr="003B32AF" w:rsidRDefault="00C0245E" w:rsidP="00796AE2">
      <w:pPr>
        <w:numPr>
          <w:ilvl w:val="0"/>
          <w:numId w:val="3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the delayed, immediate, or chronic effects from short- and long-term exposure.</w:t>
      </w:r>
    </w:p>
    <w:p w14:paraId="60A36E79" w14:textId="77777777" w:rsidR="00C0245E" w:rsidRPr="003B32AF" w:rsidRDefault="00C0245E" w:rsidP="00796AE2">
      <w:pPr>
        <w:numPr>
          <w:ilvl w:val="0"/>
          <w:numId w:val="3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The numerical measures of toxicity (e.g., acute toxicity estimates such as the LD50 (median lethal dose)) - the estimated amount [of a substance] expected to kill 50% of test animals in a single dose.</w:t>
      </w:r>
    </w:p>
    <w:p w14:paraId="78D20679" w14:textId="77777777" w:rsidR="00C0245E" w:rsidRPr="003B32AF" w:rsidRDefault="00C0245E" w:rsidP="00796AE2">
      <w:pPr>
        <w:numPr>
          <w:ilvl w:val="0"/>
          <w:numId w:val="3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the symptoms. This description includes the symptoms associated with exposure to the chemical including symptoms from the lowest to the most severe exposure.</w:t>
      </w:r>
    </w:p>
    <w:p w14:paraId="2C4F4D17" w14:textId="77777777" w:rsidR="00C0245E" w:rsidRPr="003B32AF" w:rsidRDefault="00C0245E" w:rsidP="00796AE2">
      <w:pPr>
        <w:numPr>
          <w:ilvl w:val="0"/>
          <w:numId w:val="37"/>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Indication of whether the chemical is listed in the National Toxicology Program (NTP) Report on Carcinogens (latest edition) or has been found to be a potential carcinogen in the International Agency for Research on Cancer (IARC) Monographs (latest editions) or found to be a potential carcinogen by OSHA</w:t>
      </w:r>
    </w:p>
    <w:p w14:paraId="794D2C04" w14:textId="77777777" w:rsidR="00C0245E" w:rsidRPr="003B32AF" w:rsidRDefault="00C0245E" w:rsidP="0041437E">
      <w:pPr>
        <w:jc w:val="center"/>
        <w:rPr>
          <w:rFonts w:ascii="inherit" w:hAnsi="inherit"/>
          <w:b/>
          <w:sz w:val="33"/>
          <w:szCs w:val="33"/>
        </w:rPr>
      </w:pPr>
      <w:r w:rsidRPr="003B32AF">
        <w:rPr>
          <w:b/>
        </w:rPr>
        <w:t>Section 12: Ecological Information (non-mandatory)</w:t>
      </w:r>
    </w:p>
    <w:p w14:paraId="209E8C4B"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information to evaluate the environmental impact of the chemical(s) if it were released to the environment. The information may include:</w:t>
      </w:r>
    </w:p>
    <w:p w14:paraId="7D78D004" w14:textId="77777777" w:rsidR="00C0245E" w:rsidRPr="003B32AF" w:rsidRDefault="00C0245E" w:rsidP="00796AE2">
      <w:pPr>
        <w:numPr>
          <w:ilvl w:val="0"/>
          <w:numId w:val="3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Data from toxicity tests performed on aquatic and/or terrestrial organisms, where available (e.g., </w:t>
      </w:r>
      <w:proofErr w:type="gramStart"/>
      <w:r w:rsidRPr="003B32AF">
        <w:rPr>
          <w:rFonts w:ascii="Tahoma" w:hAnsi="Tahoma" w:cs="Tahoma"/>
          <w:color w:val="000000"/>
          <w:sz w:val="20"/>
          <w:szCs w:val="20"/>
        </w:rPr>
        <w:t>acute</w:t>
      </w:r>
      <w:proofErr w:type="gramEnd"/>
      <w:r w:rsidRPr="003B32AF">
        <w:rPr>
          <w:rFonts w:ascii="Tahoma" w:hAnsi="Tahoma" w:cs="Tahoma"/>
          <w:color w:val="000000"/>
          <w:sz w:val="20"/>
          <w:szCs w:val="20"/>
        </w:rPr>
        <w:t xml:space="preserve"> or chronic aquatic toxicity data for fish, algae, crustaceans, and other plants; toxicity data on birds, bees, plants).</w:t>
      </w:r>
    </w:p>
    <w:p w14:paraId="1ED12131" w14:textId="77777777" w:rsidR="00C0245E" w:rsidRPr="003B32AF" w:rsidRDefault="00C0245E" w:rsidP="00796AE2">
      <w:pPr>
        <w:numPr>
          <w:ilvl w:val="0"/>
          <w:numId w:val="3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Whether there is a potential for the chemical to persist and degrade in the environment either through biodegradation or other processes, such as oxidation or hydrolysis.</w:t>
      </w:r>
    </w:p>
    <w:p w14:paraId="57F31277" w14:textId="77777777" w:rsidR="00C0245E" w:rsidRPr="003B32AF" w:rsidRDefault="00C0245E" w:rsidP="00796AE2">
      <w:pPr>
        <w:numPr>
          <w:ilvl w:val="0"/>
          <w:numId w:val="3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 xml:space="preserve">Results of tests of bioaccumulation potential, </w:t>
      </w:r>
      <w:proofErr w:type="gramStart"/>
      <w:r w:rsidRPr="003B32AF">
        <w:rPr>
          <w:rFonts w:ascii="Tahoma" w:hAnsi="Tahoma" w:cs="Tahoma"/>
          <w:color w:val="000000"/>
          <w:sz w:val="20"/>
          <w:szCs w:val="20"/>
        </w:rPr>
        <w:t>making reference</w:t>
      </w:r>
      <w:proofErr w:type="gramEnd"/>
      <w:r w:rsidRPr="003B32AF">
        <w:rPr>
          <w:rFonts w:ascii="Tahoma" w:hAnsi="Tahoma" w:cs="Tahoma"/>
          <w:color w:val="000000"/>
          <w:sz w:val="20"/>
          <w:szCs w:val="20"/>
        </w:rPr>
        <w:t xml:space="preserve"> to the octanol-water partition coefficient (Kow) and the bio concentration factor (BCF), where available.</w:t>
      </w:r>
    </w:p>
    <w:p w14:paraId="23184BE1" w14:textId="77777777" w:rsidR="00C0245E" w:rsidRPr="003B32AF" w:rsidRDefault="00C0245E" w:rsidP="00796AE2">
      <w:pPr>
        <w:numPr>
          <w:ilvl w:val="0"/>
          <w:numId w:val="3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The potential for a substance to move from the soil to the groundwater (indicate results from adsorption studies or leaching studies).</w:t>
      </w:r>
    </w:p>
    <w:p w14:paraId="7623B8BF" w14:textId="77777777" w:rsidR="00C0245E" w:rsidRPr="003B32AF" w:rsidRDefault="00C0245E" w:rsidP="00796AE2">
      <w:pPr>
        <w:numPr>
          <w:ilvl w:val="0"/>
          <w:numId w:val="38"/>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Other adverse effects (e.g., environmental fate, ozone layer depletion potential, photochemical ozone creation potential, endocrine disrupting potential, and/or global warming potential).</w:t>
      </w:r>
    </w:p>
    <w:p w14:paraId="53737890" w14:textId="77777777" w:rsidR="00C0245E" w:rsidRPr="003B32AF" w:rsidRDefault="00C0245E" w:rsidP="0041437E">
      <w:pPr>
        <w:jc w:val="center"/>
        <w:rPr>
          <w:rFonts w:ascii="inherit" w:hAnsi="inherit"/>
          <w:b/>
          <w:sz w:val="33"/>
          <w:szCs w:val="33"/>
        </w:rPr>
      </w:pPr>
      <w:r w:rsidRPr="003B32AF">
        <w:rPr>
          <w:b/>
        </w:rPr>
        <w:t>Section 13: Disposal Considerations (non-mandatory)</w:t>
      </w:r>
    </w:p>
    <w:p w14:paraId="0FE50BD9"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guidance on proper disposal practices, recycling or reclamation of the chemical(s) or its container, and safe handling practices. To minimize exposure, this section should also refer the reader to Section 8 (Exposure Controls/Personal Protection) of the SDS. The information may include:</w:t>
      </w:r>
    </w:p>
    <w:p w14:paraId="61044E02" w14:textId="77777777" w:rsidR="00C0245E" w:rsidRPr="003B32AF" w:rsidRDefault="00C0245E" w:rsidP="00796AE2">
      <w:pPr>
        <w:numPr>
          <w:ilvl w:val="0"/>
          <w:numId w:val="3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appropriate disposal containers to use.</w:t>
      </w:r>
    </w:p>
    <w:p w14:paraId="7D319C2F" w14:textId="77777777" w:rsidR="00C0245E" w:rsidRPr="003B32AF" w:rsidRDefault="00C0245E" w:rsidP="00796AE2">
      <w:pPr>
        <w:numPr>
          <w:ilvl w:val="0"/>
          <w:numId w:val="3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Recommendations of appropriate disposal methods to employ.</w:t>
      </w:r>
    </w:p>
    <w:p w14:paraId="7341A1C5" w14:textId="77777777" w:rsidR="00C0245E" w:rsidRPr="003B32AF" w:rsidRDefault="00C0245E" w:rsidP="00796AE2">
      <w:pPr>
        <w:numPr>
          <w:ilvl w:val="0"/>
          <w:numId w:val="3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Description of the physical and chemical properties that may affect disposal activities.</w:t>
      </w:r>
    </w:p>
    <w:p w14:paraId="37E7F595" w14:textId="77777777" w:rsidR="00C0245E" w:rsidRPr="003B32AF" w:rsidRDefault="00C0245E" w:rsidP="00796AE2">
      <w:pPr>
        <w:numPr>
          <w:ilvl w:val="0"/>
          <w:numId w:val="3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Language discouraging sewage disposal.</w:t>
      </w:r>
    </w:p>
    <w:p w14:paraId="58C52813" w14:textId="77777777" w:rsidR="00C0245E" w:rsidRPr="003B32AF" w:rsidRDefault="00C0245E" w:rsidP="00796AE2">
      <w:pPr>
        <w:numPr>
          <w:ilvl w:val="0"/>
          <w:numId w:val="39"/>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Any special precautions for landfills or incineration activities</w:t>
      </w:r>
    </w:p>
    <w:p w14:paraId="1E9F3DAA" w14:textId="77777777" w:rsidR="00C0245E" w:rsidRPr="003B32AF" w:rsidRDefault="00C0245E" w:rsidP="0041437E">
      <w:pPr>
        <w:jc w:val="center"/>
        <w:rPr>
          <w:rFonts w:ascii="inherit" w:hAnsi="inherit"/>
          <w:b/>
          <w:sz w:val="33"/>
          <w:szCs w:val="33"/>
        </w:rPr>
      </w:pPr>
      <w:r w:rsidRPr="003B32AF">
        <w:rPr>
          <w:b/>
        </w:rPr>
        <w:t>Section 14: Transport Information (non-mandatory)</w:t>
      </w:r>
    </w:p>
    <w:p w14:paraId="5E0D77A6"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provides guidance on classification information for shipping and transporting of hazardous chemical(s) by road, air, rail, or sea. The information may include:</w:t>
      </w:r>
    </w:p>
    <w:p w14:paraId="45B413CA"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UN number (i.e., four-figure identification number of the substance)</w:t>
      </w:r>
      <w:hyperlink r:id="rId13" w:anchor="footnote1" w:tooltip="Footnote 1" w:history="1">
        <w:r w:rsidRPr="003B32AF">
          <w:rPr>
            <w:rStyle w:val="Hyperlink"/>
            <w:rFonts w:ascii="Tahoma" w:hAnsi="Tahoma" w:cs="Tahoma"/>
            <w:sz w:val="15"/>
            <w:szCs w:val="15"/>
            <w:vertAlign w:val="superscript"/>
          </w:rPr>
          <w:t>1</w:t>
        </w:r>
      </w:hyperlink>
      <w:r w:rsidRPr="003B32AF">
        <w:rPr>
          <w:rFonts w:ascii="Tahoma" w:hAnsi="Tahoma" w:cs="Tahoma"/>
          <w:color w:val="000000"/>
          <w:sz w:val="20"/>
          <w:szCs w:val="20"/>
        </w:rPr>
        <w:t>.</w:t>
      </w:r>
    </w:p>
    <w:p w14:paraId="28680939"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UN proper shipping name</w:t>
      </w:r>
      <w:hyperlink r:id="rId14" w:anchor="footnote1" w:tooltip="Footnote 1" w:history="1">
        <w:r w:rsidRPr="003B32AF">
          <w:rPr>
            <w:rStyle w:val="Hyperlink"/>
            <w:rFonts w:ascii="Tahoma" w:hAnsi="Tahoma" w:cs="Tahoma"/>
            <w:sz w:val="15"/>
            <w:szCs w:val="15"/>
            <w:vertAlign w:val="superscript"/>
          </w:rPr>
          <w:t>1</w:t>
        </w:r>
      </w:hyperlink>
      <w:r w:rsidRPr="003B32AF">
        <w:rPr>
          <w:rFonts w:ascii="Tahoma" w:hAnsi="Tahoma" w:cs="Tahoma"/>
          <w:color w:val="000000"/>
          <w:sz w:val="20"/>
          <w:szCs w:val="20"/>
        </w:rPr>
        <w:t>.</w:t>
      </w:r>
    </w:p>
    <w:p w14:paraId="3A368535"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Transport hazard class(es)</w:t>
      </w:r>
      <w:hyperlink r:id="rId15" w:anchor="footnote1" w:tooltip="Footnote 1" w:history="1">
        <w:r w:rsidRPr="003B32AF">
          <w:rPr>
            <w:rStyle w:val="Hyperlink"/>
            <w:rFonts w:ascii="Tahoma" w:hAnsi="Tahoma" w:cs="Tahoma"/>
            <w:sz w:val="15"/>
            <w:szCs w:val="15"/>
            <w:vertAlign w:val="superscript"/>
          </w:rPr>
          <w:t>1</w:t>
        </w:r>
      </w:hyperlink>
      <w:r w:rsidRPr="003B32AF">
        <w:rPr>
          <w:rFonts w:ascii="Tahoma" w:hAnsi="Tahoma" w:cs="Tahoma"/>
          <w:color w:val="000000"/>
          <w:sz w:val="20"/>
          <w:szCs w:val="20"/>
        </w:rPr>
        <w:t>.</w:t>
      </w:r>
    </w:p>
    <w:p w14:paraId="58A11041"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Packing group number, if applicable, based on the degree of hazard</w:t>
      </w:r>
      <w:hyperlink r:id="rId16" w:tooltip="Footnote 2" w:history="1">
        <w:r w:rsidRPr="003B32AF">
          <w:rPr>
            <w:rStyle w:val="Hyperlink"/>
            <w:rFonts w:ascii="Tahoma" w:hAnsi="Tahoma" w:cs="Tahoma"/>
            <w:sz w:val="15"/>
            <w:szCs w:val="15"/>
            <w:vertAlign w:val="superscript"/>
          </w:rPr>
          <w:t>2</w:t>
        </w:r>
      </w:hyperlink>
      <w:r w:rsidRPr="003B32AF">
        <w:rPr>
          <w:rFonts w:ascii="Tahoma" w:hAnsi="Tahoma" w:cs="Tahoma"/>
          <w:color w:val="000000"/>
          <w:sz w:val="20"/>
          <w:szCs w:val="20"/>
        </w:rPr>
        <w:t>.</w:t>
      </w:r>
    </w:p>
    <w:p w14:paraId="35F96AD3"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Environmental hazards (e.g., identify if it is a marine pollutant according to the International Maritime Dangerous Goods Code (IMDG Code)).</w:t>
      </w:r>
    </w:p>
    <w:p w14:paraId="3C83F8FE" w14:textId="77777777" w:rsidR="00C0245E" w:rsidRPr="003B32AF" w:rsidRDefault="00C0245E" w:rsidP="00796AE2">
      <w:pPr>
        <w:numPr>
          <w:ilvl w:val="0"/>
          <w:numId w:val="40"/>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Guidance on transport in bulk (according to Annex II of MARPOL 73/78</w:t>
      </w:r>
      <w:hyperlink r:id="rId17" w:tooltip="Footnote 3" w:history="1">
        <w:r w:rsidRPr="003B32AF">
          <w:rPr>
            <w:rStyle w:val="Hyperlink"/>
            <w:rFonts w:ascii="Tahoma" w:hAnsi="Tahoma" w:cs="Tahoma"/>
            <w:sz w:val="15"/>
            <w:szCs w:val="15"/>
            <w:vertAlign w:val="superscript"/>
          </w:rPr>
          <w:t>3</w:t>
        </w:r>
      </w:hyperlink>
      <w:r w:rsidRPr="003B32AF">
        <w:rPr>
          <w:rFonts w:ascii="Tahoma" w:hAnsi="Tahoma" w:cs="Tahoma"/>
          <w:color w:val="000000"/>
          <w:sz w:val="20"/>
          <w:szCs w:val="20"/>
        </w:rPr>
        <w:t xml:space="preserve"> and the International Code for the Construction and Equipment of Ships Carrying Dangerous Chemicals in Bulk (International Bulk Chemical Code (IBC Code)).</w:t>
      </w:r>
    </w:p>
    <w:p w14:paraId="2DF40809" w14:textId="77777777" w:rsidR="00C0245E" w:rsidRPr="003B32AF" w:rsidRDefault="00C0245E" w:rsidP="00C0245E">
      <w:pPr>
        <w:jc w:val="both"/>
        <w:rPr>
          <w:rFonts w:ascii="Arial" w:hAnsi="Arial" w:cs="Arial"/>
          <w:sz w:val="20"/>
          <w:szCs w:val="20"/>
        </w:rPr>
      </w:pPr>
      <w:r w:rsidRPr="003B32AF">
        <w:rPr>
          <w:rFonts w:ascii="Tahoma" w:hAnsi="Tahoma" w:cs="Tahoma"/>
          <w:color w:val="000000"/>
          <w:sz w:val="20"/>
          <w:szCs w:val="20"/>
        </w:rPr>
        <w:t>Any special precautions which an employee should be aware of or needs to comply with, in connection with transport or conveyance either within or outside their premises (indicate when information is not available).</w:t>
      </w:r>
    </w:p>
    <w:p w14:paraId="05E4F9FE" w14:textId="77777777" w:rsidR="00C0245E" w:rsidRPr="003B32AF" w:rsidRDefault="00C0245E" w:rsidP="0041437E">
      <w:pPr>
        <w:jc w:val="center"/>
        <w:rPr>
          <w:rFonts w:ascii="inherit" w:hAnsi="inherit"/>
          <w:b/>
          <w:sz w:val="33"/>
          <w:szCs w:val="33"/>
        </w:rPr>
      </w:pPr>
      <w:r w:rsidRPr="003B32AF">
        <w:rPr>
          <w:b/>
        </w:rPr>
        <w:t>Section 15: Regulatory Information (non-mandatory)</w:t>
      </w:r>
    </w:p>
    <w:p w14:paraId="3C574C02"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identifies the safety, health, and environmental regulations specific for the product that is not indicated anywhere else on the SDS. The information may include:</w:t>
      </w:r>
    </w:p>
    <w:p w14:paraId="7C0BAE2F" w14:textId="77777777" w:rsidR="00C0245E" w:rsidRPr="003B32AF" w:rsidRDefault="00C0245E" w:rsidP="00796AE2">
      <w:pPr>
        <w:numPr>
          <w:ilvl w:val="0"/>
          <w:numId w:val="41"/>
        </w:numPr>
        <w:shd w:val="clear" w:color="auto" w:fill="F5F5F5"/>
        <w:spacing w:before="100" w:beforeAutospacing="1" w:after="100" w:afterAutospacing="1" w:line="300" w:lineRule="atLeast"/>
        <w:ind w:left="375"/>
        <w:rPr>
          <w:rFonts w:ascii="Tahoma" w:hAnsi="Tahoma" w:cs="Tahoma"/>
          <w:color w:val="000000"/>
          <w:sz w:val="20"/>
          <w:szCs w:val="20"/>
        </w:rPr>
      </w:pPr>
      <w:r w:rsidRPr="003B32AF">
        <w:rPr>
          <w:rFonts w:ascii="Tahoma" w:hAnsi="Tahoma" w:cs="Tahoma"/>
          <w:color w:val="000000"/>
          <w:sz w:val="20"/>
          <w:szCs w:val="20"/>
        </w:rPr>
        <w:t>Any national and/or regional regulatory information of the chemical or mixtures (including any OSHA, Department of Transportation, Environmental Protection Agency, or Consumer Product Safety Commission regulations)</w:t>
      </w:r>
    </w:p>
    <w:p w14:paraId="67262986" w14:textId="77777777" w:rsidR="00C0245E" w:rsidRPr="003B32AF" w:rsidRDefault="00C0245E" w:rsidP="0041437E">
      <w:pPr>
        <w:jc w:val="center"/>
        <w:rPr>
          <w:rFonts w:ascii="inherit" w:hAnsi="inherit"/>
          <w:b/>
          <w:sz w:val="33"/>
          <w:szCs w:val="33"/>
        </w:rPr>
      </w:pPr>
      <w:r w:rsidRPr="003B32AF">
        <w:rPr>
          <w:b/>
        </w:rPr>
        <w:t>Section 16: Other Information</w:t>
      </w:r>
    </w:p>
    <w:p w14:paraId="3E13DB9D" w14:textId="77777777" w:rsidR="00C0245E" w:rsidRPr="003B32AF" w:rsidRDefault="00C0245E" w:rsidP="00C0245E">
      <w:pPr>
        <w:pStyle w:val="NormalWeb"/>
        <w:shd w:val="clear" w:color="auto" w:fill="F5F5F5"/>
        <w:spacing w:line="285" w:lineRule="atLeast"/>
        <w:rPr>
          <w:rFonts w:ascii="Tahoma" w:hAnsi="Tahoma" w:cs="Tahoma"/>
          <w:color w:val="000000"/>
          <w:sz w:val="20"/>
          <w:szCs w:val="20"/>
        </w:rPr>
      </w:pPr>
      <w:r w:rsidRPr="003B32AF">
        <w:rPr>
          <w:rFonts w:ascii="Tahoma" w:hAnsi="Tahoma" w:cs="Tahoma"/>
          <w:color w:val="000000"/>
          <w:sz w:val="20"/>
          <w:szCs w:val="20"/>
        </w:rPr>
        <w:t>This section indicates when the SDS was prepared or when the last known revision was made. The SDS may also state where the changes have been made to the previous version. You may wish to contact the supplier for an explanation of the changes. Other useful information also may be included here.</w:t>
      </w:r>
    </w:p>
    <w:p w14:paraId="1ADCD906" w14:textId="77777777" w:rsidR="00C0245E" w:rsidRPr="003B32AF" w:rsidRDefault="00C0245E" w:rsidP="00C0245E">
      <w:pPr>
        <w:jc w:val="both"/>
        <w:rPr>
          <w:rFonts w:ascii="Arial" w:hAnsi="Arial" w:cs="Arial"/>
          <w:sz w:val="20"/>
          <w:szCs w:val="20"/>
        </w:rPr>
      </w:pPr>
    </w:p>
    <w:p w14:paraId="257E7D7E" w14:textId="77777777" w:rsidR="00C0245E" w:rsidRPr="003B32AF" w:rsidRDefault="00C0245E" w:rsidP="00C0245E">
      <w:pPr>
        <w:jc w:val="both"/>
        <w:rPr>
          <w:rFonts w:ascii="Arial" w:hAnsi="Arial" w:cs="Arial"/>
          <w:sz w:val="20"/>
          <w:szCs w:val="20"/>
        </w:rPr>
      </w:pPr>
    </w:p>
    <w:p w14:paraId="00A11B1A"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 xml:space="preserve">Training is to be formal, at orientation and on-the-job, presented prior to any exposure to hazardous materials, periodically throughout the year during safety meetings. Any time new substances, processes, </w:t>
      </w:r>
      <w:proofErr w:type="gramStart"/>
      <w:r w:rsidRPr="003B32AF">
        <w:rPr>
          <w:rFonts w:ascii="Arial" w:hAnsi="Arial" w:cs="Arial"/>
          <w:sz w:val="20"/>
          <w:szCs w:val="20"/>
        </w:rPr>
        <w:t>procedures</w:t>
      </w:r>
      <w:proofErr w:type="gramEnd"/>
      <w:r w:rsidRPr="003B32AF">
        <w:rPr>
          <w:rFonts w:ascii="Arial" w:hAnsi="Arial" w:cs="Arial"/>
          <w:sz w:val="20"/>
          <w:szCs w:val="20"/>
        </w:rPr>
        <w:t xml:space="preserve"> or equipment is introduced to the work environment; affected employees must be trained in the new hazards. </w:t>
      </w:r>
    </w:p>
    <w:p w14:paraId="3F995D22" w14:textId="77777777" w:rsidR="00C0245E" w:rsidRPr="003B32AF" w:rsidRDefault="00C0245E" w:rsidP="00C0245E">
      <w:pPr>
        <w:jc w:val="both"/>
        <w:rPr>
          <w:rFonts w:ascii="Arial" w:hAnsi="Arial" w:cs="Arial"/>
          <w:b/>
          <w:sz w:val="20"/>
          <w:szCs w:val="20"/>
        </w:rPr>
      </w:pPr>
      <w:r w:rsidRPr="003B32AF">
        <w:rPr>
          <w:rFonts w:ascii="Arial" w:hAnsi="Arial" w:cs="Arial"/>
          <w:b/>
          <w:sz w:val="20"/>
          <w:szCs w:val="20"/>
        </w:rPr>
        <w:t>Training must include:</w:t>
      </w:r>
    </w:p>
    <w:p w14:paraId="7996AD07"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•Methods of protection</w:t>
      </w:r>
      <w:r w:rsidRPr="003B32AF">
        <w:rPr>
          <w:rFonts w:ascii="Arial" w:hAnsi="Arial" w:cs="Arial"/>
          <w:sz w:val="20"/>
          <w:szCs w:val="20"/>
        </w:rPr>
        <w:tab/>
      </w:r>
      <w:r w:rsidRPr="003B32AF">
        <w:rPr>
          <w:rFonts w:ascii="Arial" w:hAnsi="Arial" w:cs="Arial"/>
          <w:sz w:val="20"/>
          <w:szCs w:val="20"/>
        </w:rPr>
        <w:tab/>
      </w:r>
      <w:r w:rsidRPr="003B32AF">
        <w:rPr>
          <w:rFonts w:ascii="Arial" w:hAnsi="Arial" w:cs="Arial"/>
          <w:sz w:val="20"/>
          <w:szCs w:val="20"/>
        </w:rPr>
        <w:tab/>
      </w:r>
      <w:r w:rsidRPr="003B32AF">
        <w:rPr>
          <w:rFonts w:ascii="Arial" w:hAnsi="Arial" w:cs="Arial"/>
          <w:sz w:val="20"/>
          <w:szCs w:val="20"/>
        </w:rPr>
        <w:tab/>
        <w:t>•Physical Hazards</w:t>
      </w:r>
    </w:p>
    <w:p w14:paraId="2478DC62" w14:textId="77777777" w:rsidR="00C0245E" w:rsidRPr="003B32AF" w:rsidRDefault="00C0245E" w:rsidP="00C0245E">
      <w:pPr>
        <w:ind w:left="4320" w:hanging="4320"/>
        <w:jc w:val="both"/>
        <w:rPr>
          <w:rFonts w:ascii="Arial" w:hAnsi="Arial" w:cs="Arial"/>
          <w:sz w:val="20"/>
          <w:szCs w:val="20"/>
        </w:rPr>
      </w:pPr>
      <w:r w:rsidRPr="003B32AF">
        <w:rPr>
          <w:rFonts w:ascii="Arial" w:hAnsi="Arial" w:cs="Arial"/>
          <w:sz w:val="20"/>
          <w:szCs w:val="20"/>
        </w:rPr>
        <w:t>•Location of Haz Comm Program</w:t>
      </w:r>
      <w:r w:rsidRPr="003B32AF">
        <w:rPr>
          <w:rFonts w:ascii="Arial" w:hAnsi="Arial" w:cs="Arial"/>
          <w:sz w:val="20"/>
          <w:szCs w:val="20"/>
        </w:rPr>
        <w:tab/>
        <w:t>•Where to obtain more person protection information</w:t>
      </w:r>
    </w:p>
    <w:p w14:paraId="4BAB5260"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•Details about the Program</w:t>
      </w:r>
    </w:p>
    <w:p w14:paraId="0683FE40"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•Labeling and Markings</w:t>
      </w:r>
    </w:p>
    <w:p w14:paraId="10BD9AC5"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•Methods of Detection</w:t>
      </w:r>
    </w:p>
    <w:p w14:paraId="54E72FE9" w14:textId="77777777" w:rsidR="00C0245E" w:rsidRPr="003B32AF" w:rsidRDefault="00C0245E" w:rsidP="00C0245E">
      <w:pPr>
        <w:jc w:val="both"/>
        <w:rPr>
          <w:rFonts w:ascii="Arial" w:hAnsi="Arial" w:cs="Arial"/>
          <w:sz w:val="20"/>
          <w:szCs w:val="20"/>
        </w:rPr>
      </w:pPr>
    </w:p>
    <w:p w14:paraId="4425EE43" w14:textId="77777777" w:rsidR="00C0245E" w:rsidRPr="003B32AF" w:rsidRDefault="00C0245E" w:rsidP="00C0245E">
      <w:pPr>
        <w:jc w:val="both"/>
        <w:rPr>
          <w:rFonts w:ascii="Arial" w:hAnsi="Arial" w:cs="Arial"/>
          <w:sz w:val="20"/>
        </w:rPr>
      </w:pPr>
      <w:r w:rsidRPr="003B32AF">
        <w:rPr>
          <w:rFonts w:ascii="Arial" w:hAnsi="Arial" w:cs="Arial"/>
          <w:sz w:val="20"/>
        </w:rPr>
        <w:t xml:space="preserve">Employees must be instructed if they are asked to </w:t>
      </w:r>
      <w:proofErr w:type="gramStart"/>
      <w:r w:rsidRPr="003B32AF">
        <w:rPr>
          <w:rFonts w:ascii="Arial" w:hAnsi="Arial" w:cs="Arial"/>
          <w:sz w:val="20"/>
        </w:rPr>
        <w:t>handle, or</w:t>
      </w:r>
      <w:proofErr w:type="gramEnd"/>
      <w:r w:rsidRPr="003B32AF">
        <w:rPr>
          <w:rFonts w:ascii="Arial" w:hAnsi="Arial" w:cs="Arial"/>
          <w:sz w:val="20"/>
        </w:rPr>
        <w:t xml:space="preserve"> use a hazardous material.  If they have not been trained on the hazardous material, and are asked to handle, or use it, they must inform the supervisor for needed training.</w:t>
      </w:r>
    </w:p>
    <w:p w14:paraId="7E325A66" w14:textId="77777777" w:rsidR="00C0245E" w:rsidRPr="003B32AF" w:rsidRDefault="00C0245E" w:rsidP="00C0245E">
      <w:pPr>
        <w:jc w:val="both"/>
        <w:rPr>
          <w:rFonts w:ascii="Arial" w:hAnsi="Arial" w:cs="Arial"/>
          <w:sz w:val="20"/>
        </w:rPr>
      </w:pPr>
    </w:p>
    <w:p w14:paraId="6CC307FE" w14:textId="77777777" w:rsidR="00C0245E" w:rsidRPr="003B32AF" w:rsidRDefault="00C0245E" w:rsidP="00C0245E">
      <w:pPr>
        <w:jc w:val="both"/>
        <w:rPr>
          <w:rFonts w:ascii="Arial" w:hAnsi="Arial" w:cs="Arial"/>
          <w:sz w:val="20"/>
        </w:rPr>
      </w:pPr>
      <w:r w:rsidRPr="003B32AF">
        <w:rPr>
          <w:rFonts w:ascii="Arial" w:hAnsi="Arial" w:cs="Arial"/>
          <w:sz w:val="20"/>
        </w:rPr>
        <w:t xml:space="preserve">Safety inspections must be performed periodically and whenever new hazards are presented, or when new substances, processes, </w:t>
      </w:r>
      <w:proofErr w:type="gramStart"/>
      <w:r w:rsidRPr="003B32AF">
        <w:rPr>
          <w:rFonts w:ascii="Arial" w:hAnsi="Arial" w:cs="Arial"/>
          <w:sz w:val="20"/>
        </w:rPr>
        <w:t>procedures</w:t>
      </w:r>
      <w:proofErr w:type="gramEnd"/>
      <w:r w:rsidRPr="003B32AF">
        <w:rPr>
          <w:rFonts w:ascii="Arial" w:hAnsi="Arial" w:cs="Arial"/>
          <w:sz w:val="20"/>
        </w:rPr>
        <w:t xml:space="preserve"> or equipment are introduced to the work environment. </w:t>
      </w:r>
    </w:p>
    <w:p w14:paraId="11168EBE" w14:textId="77777777" w:rsidR="00C0245E" w:rsidRPr="003B32AF" w:rsidRDefault="00C0245E" w:rsidP="00C0245E">
      <w:pPr>
        <w:jc w:val="both"/>
        <w:rPr>
          <w:rFonts w:ascii="Arial" w:hAnsi="Arial" w:cs="Arial"/>
          <w:sz w:val="20"/>
        </w:rPr>
      </w:pPr>
    </w:p>
    <w:p w14:paraId="296EBF0E" w14:textId="77777777" w:rsidR="00DC3792" w:rsidRPr="003B32AF" w:rsidRDefault="00DC3792" w:rsidP="00C0245E">
      <w:pPr>
        <w:jc w:val="both"/>
        <w:rPr>
          <w:rFonts w:ascii="Arial" w:hAnsi="Arial" w:cs="Arial"/>
          <w:b/>
          <w:bCs/>
          <w:sz w:val="20"/>
          <w:szCs w:val="20"/>
        </w:rPr>
      </w:pPr>
    </w:p>
    <w:p w14:paraId="18A44020" w14:textId="77777777" w:rsidR="00DC3792" w:rsidRPr="003B32AF" w:rsidRDefault="00DC3792" w:rsidP="00C0245E">
      <w:pPr>
        <w:jc w:val="both"/>
        <w:rPr>
          <w:rFonts w:ascii="Arial" w:hAnsi="Arial" w:cs="Arial"/>
          <w:b/>
          <w:bCs/>
          <w:sz w:val="20"/>
          <w:szCs w:val="20"/>
        </w:rPr>
      </w:pPr>
    </w:p>
    <w:p w14:paraId="703CBC67" w14:textId="77777777" w:rsidR="00C0245E" w:rsidRPr="003B32AF" w:rsidRDefault="00C0245E" w:rsidP="00C0245E">
      <w:pPr>
        <w:jc w:val="both"/>
        <w:rPr>
          <w:rFonts w:ascii="Arial" w:hAnsi="Arial" w:cs="Arial"/>
          <w:sz w:val="20"/>
          <w:szCs w:val="20"/>
        </w:rPr>
      </w:pPr>
      <w:r w:rsidRPr="003B32AF">
        <w:rPr>
          <w:rFonts w:ascii="Arial" w:hAnsi="Arial" w:cs="Arial"/>
          <w:b/>
          <w:bCs/>
          <w:sz w:val="20"/>
          <w:szCs w:val="20"/>
        </w:rPr>
        <w:t>Non-Routine Tasks</w:t>
      </w:r>
    </w:p>
    <w:p w14:paraId="65149EC5" w14:textId="7BE46FE1" w:rsidR="00C0245E" w:rsidRPr="003B32AF" w:rsidRDefault="00C0245E" w:rsidP="00C0245E">
      <w:pPr>
        <w:jc w:val="both"/>
        <w:rPr>
          <w:rFonts w:ascii="Arial" w:hAnsi="Arial" w:cs="Arial"/>
          <w:sz w:val="20"/>
          <w:szCs w:val="20"/>
        </w:rPr>
      </w:pPr>
      <w:r w:rsidRPr="003B32AF">
        <w:rPr>
          <w:rFonts w:ascii="Arial" w:hAnsi="Arial" w:cs="Arial"/>
          <w:sz w:val="20"/>
          <w:szCs w:val="20"/>
        </w:rPr>
        <w:t>Since many tasks are not done on a routine basis, they will be handled through the specific training.  It will be the supervisor’s responsibility to provide training to his employees, on the performance of specific or specialized hazardous non-routine tasks.</w:t>
      </w:r>
    </w:p>
    <w:p w14:paraId="631BE65F"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 xml:space="preserve">However, if the product is a common product used routinely at </w:t>
      </w:r>
      <w:proofErr w:type="gramStart"/>
      <w:r w:rsidRPr="003B32AF">
        <w:rPr>
          <w:rFonts w:ascii="Arial" w:hAnsi="Arial" w:cs="Arial"/>
          <w:sz w:val="20"/>
          <w:szCs w:val="20"/>
        </w:rPr>
        <w:t>home work</w:t>
      </w:r>
      <w:proofErr w:type="gramEnd"/>
      <w:r w:rsidRPr="003B32AF">
        <w:rPr>
          <w:rFonts w:ascii="Arial" w:hAnsi="Arial" w:cs="Arial"/>
          <w:sz w:val="20"/>
          <w:szCs w:val="20"/>
        </w:rPr>
        <w:t xml:space="preserve"> on and off the job, at it is not part of a specific task, no SDS or specific training will be required on common products.</w:t>
      </w:r>
    </w:p>
    <w:p w14:paraId="4061BF8D" w14:textId="77777777" w:rsidR="00C0245E" w:rsidRPr="003B32AF" w:rsidRDefault="00C0245E" w:rsidP="00C0245E">
      <w:pPr>
        <w:jc w:val="both"/>
        <w:rPr>
          <w:rFonts w:ascii="Arial" w:hAnsi="Arial" w:cs="Arial"/>
          <w:sz w:val="20"/>
          <w:szCs w:val="20"/>
        </w:rPr>
      </w:pPr>
    </w:p>
    <w:p w14:paraId="00FE536D" w14:textId="77777777" w:rsidR="00C0245E" w:rsidRPr="003B32AF" w:rsidRDefault="00C0245E" w:rsidP="00C0245E">
      <w:pPr>
        <w:jc w:val="both"/>
        <w:rPr>
          <w:rFonts w:ascii="Arial" w:hAnsi="Arial" w:cs="Arial"/>
          <w:b/>
          <w:bCs/>
          <w:sz w:val="20"/>
          <w:szCs w:val="20"/>
        </w:rPr>
      </w:pPr>
      <w:r w:rsidRPr="003B32AF">
        <w:rPr>
          <w:rFonts w:ascii="Arial" w:hAnsi="Arial" w:cs="Arial"/>
          <w:b/>
          <w:bCs/>
          <w:sz w:val="20"/>
          <w:szCs w:val="20"/>
        </w:rPr>
        <w:t>Articles</w:t>
      </w:r>
    </w:p>
    <w:p w14:paraId="37D32FD9" w14:textId="77777777" w:rsidR="00C0245E" w:rsidRPr="003B32AF" w:rsidRDefault="00C0245E" w:rsidP="00C0245E">
      <w:pPr>
        <w:rPr>
          <w:rFonts w:ascii="Arial" w:hAnsi="Arial" w:cs="Arial"/>
          <w:sz w:val="20"/>
          <w:szCs w:val="20"/>
        </w:rPr>
      </w:pPr>
      <w:r w:rsidRPr="003B32AF">
        <w:rPr>
          <w:rFonts w:ascii="Arial" w:hAnsi="Arial" w:cs="Arial"/>
          <w:sz w:val="20"/>
          <w:szCs w:val="20"/>
        </w:rPr>
        <w:t xml:space="preserve">Are manufactured items, which are formed to a specific shape or design during manufacturing, which has end use function dependent in whole, or part upon its shape or design during end use and which does not release or otherwise result in exposure to hazardous chemicals under normal use, such as ballasts, capacitors, conduit, most wire, j-boxes etc.  </w:t>
      </w:r>
    </w:p>
    <w:p w14:paraId="3BDF7AF7" w14:textId="77777777" w:rsidR="00C0245E" w:rsidRPr="003B32AF" w:rsidRDefault="00C0245E" w:rsidP="00C0245E">
      <w:pPr>
        <w:jc w:val="both"/>
        <w:rPr>
          <w:rFonts w:ascii="Arial" w:eastAsiaTheme="majorEastAsia" w:hAnsi="Arial" w:cs="Arial"/>
          <w:b/>
          <w:bCs/>
          <w:sz w:val="20"/>
          <w:szCs w:val="26"/>
        </w:rPr>
      </w:pPr>
      <w:r w:rsidRPr="003B32AF">
        <w:rPr>
          <w:rFonts w:ascii="Arial" w:eastAsiaTheme="majorEastAsia" w:hAnsi="Arial" w:cs="Arial"/>
          <w:b/>
          <w:bCs/>
          <w:sz w:val="20"/>
          <w:szCs w:val="26"/>
        </w:rPr>
        <w:t>Sub-Contractors</w:t>
      </w:r>
    </w:p>
    <w:p w14:paraId="077D2096" w14:textId="77777777" w:rsidR="00C0245E" w:rsidRPr="003B32AF" w:rsidRDefault="00C0245E" w:rsidP="00C0245E">
      <w:pPr>
        <w:jc w:val="both"/>
        <w:rPr>
          <w:rFonts w:ascii="Arial" w:hAnsi="Arial" w:cs="Arial"/>
          <w:sz w:val="20"/>
          <w:szCs w:val="20"/>
        </w:rPr>
      </w:pPr>
      <w:r w:rsidRPr="003B32AF">
        <w:rPr>
          <w:rFonts w:ascii="Arial" w:hAnsi="Arial" w:cs="Arial"/>
          <w:sz w:val="20"/>
          <w:szCs w:val="20"/>
        </w:rPr>
        <w:t xml:space="preserve">E Light will inform the sub-contractor entering the job site of the written hazard communications program, and where to locate any SDS's.  It will be the sole responsibility of the sub-contractor to properly train their employees according to the hazard communications program.  Any sub-contractor that will be using a hazardous chemical that may or will expose different contractor’s employees </w:t>
      </w:r>
      <w:r w:rsidRPr="003B32AF">
        <w:rPr>
          <w:rFonts w:ascii="Arial" w:hAnsi="Arial" w:cs="Arial"/>
          <w:sz w:val="20"/>
          <w:szCs w:val="20"/>
          <w:u w:val="single"/>
        </w:rPr>
        <w:t>MUST</w:t>
      </w:r>
      <w:r w:rsidRPr="003B32AF">
        <w:rPr>
          <w:rFonts w:ascii="Arial" w:hAnsi="Arial" w:cs="Arial"/>
          <w:sz w:val="20"/>
          <w:szCs w:val="20"/>
        </w:rPr>
        <w:t xml:space="preserve"> immediately notify that contractor of the hazards, avoidance, PPE required and emergency procedures for the hazardous material that will be used.</w:t>
      </w:r>
    </w:p>
    <w:p w14:paraId="6657DF93" w14:textId="77777777" w:rsidR="00C0245E" w:rsidRPr="003B32AF" w:rsidRDefault="00C0245E" w:rsidP="00C0245E">
      <w:pPr>
        <w:jc w:val="both"/>
        <w:rPr>
          <w:rFonts w:ascii="Arial" w:hAnsi="Arial" w:cs="Arial"/>
          <w:sz w:val="20"/>
          <w:szCs w:val="20"/>
        </w:rPr>
      </w:pPr>
    </w:p>
    <w:p w14:paraId="5428F660" w14:textId="7D07F1B8" w:rsidR="000313F6" w:rsidRPr="003B32AF" w:rsidRDefault="00C0245E" w:rsidP="00C0245E">
      <w:pPr>
        <w:jc w:val="both"/>
        <w:rPr>
          <w:rFonts w:ascii="Arial" w:hAnsi="Arial" w:cs="Arial"/>
          <w:sz w:val="20"/>
          <w:szCs w:val="20"/>
        </w:rPr>
      </w:pPr>
      <w:r w:rsidRPr="0017748D">
        <w:rPr>
          <w:rFonts w:ascii="Arial" w:hAnsi="Arial" w:cs="Arial"/>
          <w:sz w:val="20"/>
          <w:szCs w:val="20"/>
          <w:highlight w:val="yellow"/>
        </w:rPr>
        <w:t>Training material and pamphlets are available at the main office, the local OSHA office</w:t>
      </w:r>
      <w:proofErr w:type="gramStart"/>
      <w:r w:rsidR="00475CC4" w:rsidRPr="0017748D">
        <w:rPr>
          <w:rFonts w:ascii="Arial" w:hAnsi="Arial" w:cs="Arial"/>
          <w:sz w:val="20"/>
          <w:szCs w:val="20"/>
          <w:highlight w:val="yellow"/>
        </w:rPr>
        <w:t>-  Austin</w:t>
      </w:r>
      <w:proofErr w:type="gramEnd"/>
      <w:r w:rsidR="00475CC4" w:rsidRPr="0017748D">
        <w:rPr>
          <w:rFonts w:ascii="Arial" w:hAnsi="Arial" w:cs="Arial"/>
          <w:sz w:val="20"/>
          <w:szCs w:val="20"/>
          <w:highlight w:val="yellow"/>
        </w:rPr>
        <w:t xml:space="preserve"> Texas Region 6 La Costa Green Bldg. 1033 Austin Texas 78752 Suite 375 512-374-0271.</w:t>
      </w:r>
      <w:r w:rsidRPr="0017748D">
        <w:rPr>
          <w:rFonts w:ascii="Arial" w:hAnsi="Arial" w:cs="Arial"/>
          <w:sz w:val="20"/>
          <w:szCs w:val="20"/>
          <w:highlight w:val="yellow"/>
        </w:rPr>
        <w:t xml:space="preserve"> Our insurance carriers have training and informati</w:t>
      </w:r>
      <w:r w:rsidR="00F96CA2" w:rsidRPr="0017748D">
        <w:rPr>
          <w:rFonts w:ascii="Arial" w:hAnsi="Arial" w:cs="Arial"/>
          <w:sz w:val="20"/>
          <w:szCs w:val="20"/>
          <w:highlight w:val="yellow"/>
        </w:rPr>
        <w:t>on on Hazard Communication (Haz</w:t>
      </w:r>
      <w:r w:rsidRPr="0017748D">
        <w:rPr>
          <w:rFonts w:ascii="Arial" w:hAnsi="Arial" w:cs="Arial"/>
          <w:sz w:val="20"/>
          <w:szCs w:val="20"/>
          <w:highlight w:val="yellow"/>
        </w:rPr>
        <w:t>Com).</w:t>
      </w:r>
    </w:p>
    <w:p w14:paraId="428090E6" w14:textId="77777777" w:rsidR="000313F6" w:rsidRPr="003B32AF" w:rsidRDefault="000313F6">
      <w:pPr>
        <w:rPr>
          <w:rFonts w:ascii="Arial" w:hAnsi="Arial" w:cs="Arial"/>
          <w:sz w:val="20"/>
          <w:szCs w:val="20"/>
        </w:rPr>
      </w:pPr>
      <w:r w:rsidRPr="003B32AF">
        <w:rPr>
          <w:rFonts w:ascii="Arial" w:hAnsi="Arial" w:cs="Arial"/>
          <w:sz w:val="20"/>
          <w:szCs w:val="20"/>
        </w:rPr>
        <w:br w:type="page"/>
      </w:r>
    </w:p>
    <w:p w14:paraId="5943A118" w14:textId="77777777" w:rsidR="00C0245E" w:rsidRPr="003B32AF" w:rsidRDefault="00C0245E" w:rsidP="00C0245E">
      <w:pPr>
        <w:jc w:val="both"/>
        <w:rPr>
          <w:rFonts w:ascii="Arial" w:hAnsi="Arial" w:cs="Arial"/>
          <w:sz w:val="20"/>
          <w:szCs w:val="20"/>
        </w:rPr>
      </w:pPr>
    </w:p>
    <w:p w14:paraId="1287F1E2" w14:textId="77777777" w:rsidR="00C0245E" w:rsidRPr="003B32AF" w:rsidRDefault="00C0245E" w:rsidP="00C0245E">
      <w:pPr>
        <w:pStyle w:val="Heading1"/>
      </w:pPr>
      <w:bookmarkStart w:id="72" w:name="_Toc85721217"/>
      <w:r w:rsidRPr="003B32AF">
        <w:t>Housekeeping</w:t>
      </w:r>
      <w:bookmarkEnd w:id="72"/>
    </w:p>
    <w:p w14:paraId="04572E9E" w14:textId="77777777" w:rsidR="00C0245E" w:rsidRPr="003B32AF" w:rsidRDefault="00C0245E" w:rsidP="00C0245E">
      <w:pPr>
        <w:spacing w:before="11"/>
        <w:rPr>
          <w:rFonts w:ascii="Arial" w:eastAsia="Arial" w:hAnsi="Arial" w:cs="Arial"/>
          <w:b/>
          <w:bCs/>
          <w:sz w:val="28"/>
          <w:szCs w:val="28"/>
        </w:rPr>
      </w:pPr>
    </w:p>
    <w:p w14:paraId="1FA409C4" w14:textId="77777777" w:rsidR="00C0245E" w:rsidRPr="003B32AF" w:rsidRDefault="00C0245E" w:rsidP="00796AE2">
      <w:pPr>
        <w:pStyle w:val="ListParagraph"/>
        <w:numPr>
          <w:ilvl w:val="0"/>
          <w:numId w:val="42"/>
        </w:numPr>
        <w:tabs>
          <w:tab w:val="left" w:pos="461"/>
        </w:tabs>
        <w:rPr>
          <w:rFonts w:ascii="Arial" w:eastAsia="Arial" w:hAnsi="Arial" w:cs="Arial"/>
        </w:rPr>
      </w:pPr>
      <w:r w:rsidRPr="003B32AF">
        <w:rPr>
          <w:rFonts w:ascii="Arial"/>
        </w:rPr>
        <w:t xml:space="preserve">Messy </w:t>
      </w:r>
      <w:proofErr w:type="gramStart"/>
      <w:r w:rsidRPr="003B32AF">
        <w:rPr>
          <w:rFonts w:ascii="Arial"/>
        </w:rPr>
        <w:t>job-sites</w:t>
      </w:r>
      <w:proofErr w:type="gramEnd"/>
      <w:r w:rsidRPr="003B32AF">
        <w:rPr>
          <w:rFonts w:ascii="Arial"/>
        </w:rPr>
        <w:t xml:space="preserve"> or work areas WILL NOT BE</w:t>
      </w:r>
      <w:r w:rsidRPr="003B32AF">
        <w:rPr>
          <w:rFonts w:ascii="Arial"/>
          <w:spacing w:val="-16"/>
        </w:rPr>
        <w:t xml:space="preserve"> </w:t>
      </w:r>
      <w:r w:rsidRPr="003B32AF">
        <w:rPr>
          <w:rFonts w:ascii="Arial"/>
        </w:rPr>
        <w:t>TOLERATED.</w:t>
      </w:r>
    </w:p>
    <w:p w14:paraId="731757AD" w14:textId="77777777" w:rsidR="00C0245E" w:rsidRPr="003B32AF" w:rsidRDefault="00C0245E" w:rsidP="00796AE2">
      <w:pPr>
        <w:pStyle w:val="ListParagraph"/>
        <w:numPr>
          <w:ilvl w:val="0"/>
          <w:numId w:val="42"/>
        </w:numPr>
        <w:tabs>
          <w:tab w:val="left" w:pos="461"/>
        </w:tabs>
        <w:spacing w:before="37" w:line="276" w:lineRule="auto"/>
        <w:ind w:right="117"/>
        <w:rPr>
          <w:rFonts w:ascii="Arial" w:eastAsia="Arial" w:hAnsi="Arial" w:cs="Arial"/>
        </w:rPr>
      </w:pPr>
      <w:r w:rsidRPr="003B32AF">
        <w:rPr>
          <w:rFonts w:ascii="Arial"/>
        </w:rPr>
        <w:t>All trash/ debris must be cleaned up and disposed of in dumpsters AS YOU GO; this includes lunch/break</w:t>
      </w:r>
      <w:r w:rsidRPr="003B32AF">
        <w:rPr>
          <w:rFonts w:ascii="Arial"/>
          <w:spacing w:val="-6"/>
        </w:rPr>
        <w:t xml:space="preserve"> </w:t>
      </w:r>
      <w:r w:rsidRPr="003B32AF">
        <w:rPr>
          <w:rFonts w:ascii="Arial"/>
        </w:rPr>
        <w:t>trash.</w:t>
      </w:r>
    </w:p>
    <w:p w14:paraId="618B7FE2" w14:textId="77777777" w:rsidR="00F57EA4" w:rsidRPr="003B32AF" w:rsidRDefault="00F57EA4" w:rsidP="00F57EA4">
      <w:pPr>
        <w:pStyle w:val="ListParagraph"/>
        <w:tabs>
          <w:tab w:val="left" w:pos="461"/>
        </w:tabs>
        <w:spacing w:before="37" w:line="276" w:lineRule="auto"/>
        <w:ind w:left="460" w:right="117"/>
        <w:rPr>
          <w:rFonts w:ascii="Arial" w:eastAsia="Arial" w:hAnsi="Arial" w:cs="Arial"/>
        </w:rPr>
      </w:pPr>
    </w:p>
    <w:p w14:paraId="3FB5DAA4" w14:textId="77777777" w:rsidR="00C0245E" w:rsidRPr="003B32AF" w:rsidRDefault="00C0245E" w:rsidP="00C0245E">
      <w:pPr>
        <w:tabs>
          <w:tab w:val="left" w:pos="821"/>
        </w:tabs>
        <w:ind w:right="119"/>
        <w:jc w:val="both"/>
        <w:rPr>
          <w:rFonts w:ascii="Arial"/>
        </w:rPr>
      </w:pPr>
      <w:r w:rsidRPr="003B32AF">
        <w:rPr>
          <w:rFonts w:ascii="Arial"/>
        </w:rPr>
        <w:t>E Light Electric Services</w:t>
      </w:r>
      <w:r w:rsidR="00F57EA4" w:rsidRPr="003B32AF">
        <w:rPr>
          <w:rFonts w:ascii="Arial"/>
        </w:rPr>
        <w:t xml:space="preserve">, Inc. </w:t>
      </w:r>
      <w:r w:rsidRPr="003B32AF">
        <w:rPr>
          <w:rFonts w:ascii="Arial"/>
        </w:rPr>
        <w:t xml:space="preserve">reserves the </w:t>
      </w:r>
      <w:r w:rsidR="0041437E" w:rsidRPr="003B32AF">
        <w:rPr>
          <w:rFonts w:ascii="Arial"/>
        </w:rPr>
        <w:t>rights to hire labor to perform clean</w:t>
      </w:r>
      <w:r w:rsidRPr="003B32AF">
        <w:rPr>
          <w:rFonts w:ascii="Arial"/>
        </w:rPr>
        <w:t xml:space="preserve"> up and back charge subcontractors responsible for the</w:t>
      </w:r>
      <w:r w:rsidRPr="003B32AF">
        <w:rPr>
          <w:rFonts w:ascii="Arial"/>
          <w:spacing w:val="-11"/>
        </w:rPr>
        <w:t xml:space="preserve"> </w:t>
      </w:r>
      <w:r w:rsidRPr="003B32AF">
        <w:rPr>
          <w:rFonts w:ascii="Arial"/>
        </w:rPr>
        <w:t>mess.</w:t>
      </w:r>
    </w:p>
    <w:p w14:paraId="3E91A1BE" w14:textId="77777777" w:rsidR="00B56501" w:rsidRPr="003B32AF" w:rsidRDefault="00B56501" w:rsidP="00B56501">
      <w:pPr>
        <w:pStyle w:val="Heading1"/>
      </w:pPr>
      <w:bookmarkStart w:id="73" w:name="_Hlk33592269"/>
      <w:bookmarkStart w:id="74" w:name="_Toc85721218"/>
      <w:r w:rsidRPr="003B32AF">
        <w:t>Wildlife</w:t>
      </w:r>
      <w:r w:rsidRPr="003B32AF">
        <w:rPr>
          <w:spacing w:val="-6"/>
        </w:rPr>
        <w:t xml:space="preserve"> </w:t>
      </w:r>
      <w:r w:rsidRPr="003B32AF">
        <w:t>Contact</w:t>
      </w:r>
      <w:bookmarkEnd w:id="74"/>
    </w:p>
    <w:p w14:paraId="73F6B988" w14:textId="77777777" w:rsidR="00B56501" w:rsidRPr="003B32AF" w:rsidRDefault="00F57EA4" w:rsidP="00B56501">
      <w:pPr>
        <w:pStyle w:val="BodyText"/>
        <w:spacing w:before="57" w:line="276" w:lineRule="auto"/>
        <w:ind w:left="100" w:right="117" w:firstLine="0"/>
        <w:jc w:val="both"/>
      </w:pPr>
      <w:r w:rsidRPr="003B32AF">
        <w:t>Th</w:t>
      </w:r>
      <w:r w:rsidR="004E57A7" w:rsidRPr="003B32AF">
        <w:t xml:space="preserve">ere are many types of spiders found </w:t>
      </w:r>
      <w:proofErr w:type="gramStart"/>
      <w:r w:rsidR="004E57A7" w:rsidRPr="003B32AF">
        <w:t>in the area of</w:t>
      </w:r>
      <w:proofErr w:type="gramEnd"/>
      <w:r w:rsidR="004E57A7" w:rsidRPr="003B32AF">
        <w:t xml:space="preserve"> the project</w:t>
      </w:r>
      <w:r w:rsidRPr="003B32AF">
        <w:t xml:space="preserve">. </w:t>
      </w:r>
      <w:r w:rsidR="00845086" w:rsidRPr="003B32AF">
        <w:t xml:space="preserve">None of these spiders pose a serious health risk to adults. Contact should be </w:t>
      </w:r>
      <w:proofErr w:type="gramStart"/>
      <w:r w:rsidR="00845086" w:rsidRPr="003B32AF">
        <w:t>avoided</w:t>
      </w:r>
      <w:proofErr w:type="gramEnd"/>
      <w:r w:rsidR="00845086" w:rsidRPr="003B32AF">
        <w:t xml:space="preserve"> however. If bitten, report the bite to your supervisor immediately so that </w:t>
      </w:r>
      <w:r w:rsidR="00F96CA2" w:rsidRPr="003B32AF">
        <w:t xml:space="preserve">an </w:t>
      </w:r>
      <w:r w:rsidR="00845086" w:rsidRPr="003B32AF">
        <w:t xml:space="preserve">assessment can be made. </w:t>
      </w:r>
    </w:p>
    <w:p w14:paraId="5B38897F" w14:textId="77777777" w:rsidR="008E37A6" w:rsidRPr="003B32AF" w:rsidRDefault="008E37A6" w:rsidP="0041437E">
      <w:pPr>
        <w:pStyle w:val="z-BottomofForm"/>
        <w:jc w:val="left"/>
      </w:pPr>
      <w:r w:rsidRPr="003B32AF">
        <w:t>Bottom of Form</w:t>
      </w:r>
    </w:p>
    <w:p w14:paraId="22FFA6FA" w14:textId="77777777" w:rsidR="00B56501" w:rsidRPr="003B32AF" w:rsidRDefault="00B56501" w:rsidP="00B56501">
      <w:pPr>
        <w:spacing w:before="6"/>
        <w:rPr>
          <w:rFonts w:ascii="Arial" w:eastAsia="Arial" w:hAnsi="Arial" w:cs="Arial"/>
          <w:sz w:val="25"/>
          <w:szCs w:val="25"/>
        </w:rPr>
      </w:pPr>
    </w:p>
    <w:p w14:paraId="44B5967E" w14:textId="77777777" w:rsidR="00052770" w:rsidRPr="003B32AF" w:rsidRDefault="00B56501" w:rsidP="00AB0B90">
      <w:pPr>
        <w:pStyle w:val="BodyText"/>
        <w:spacing w:line="276" w:lineRule="auto"/>
        <w:ind w:left="100" w:right="120" w:firstLine="0"/>
        <w:jc w:val="both"/>
      </w:pPr>
      <w:r w:rsidRPr="003B32AF">
        <w:t xml:space="preserve">Be sure to carefully inspect and move conduits, </w:t>
      </w:r>
      <w:proofErr w:type="gramStart"/>
      <w:r w:rsidRPr="003B32AF">
        <w:t>pipes</w:t>
      </w:r>
      <w:proofErr w:type="gramEnd"/>
      <w:r w:rsidRPr="003B32AF">
        <w:t xml:space="preserve"> and other stored material to ensure that wildlife has not taken up residence in this material. Tilt all conduits up above your head so that it will drain away from your body before handling or moving</w:t>
      </w:r>
      <w:r w:rsidRPr="003B32AF">
        <w:rPr>
          <w:spacing w:val="-24"/>
        </w:rPr>
        <w:t xml:space="preserve"> </w:t>
      </w:r>
      <w:r w:rsidRPr="003B32AF">
        <w:t>material.</w:t>
      </w:r>
    </w:p>
    <w:p w14:paraId="055B392B" w14:textId="77777777" w:rsidR="0041437E" w:rsidRPr="003B32AF" w:rsidRDefault="0041437E" w:rsidP="00AB0B90">
      <w:pPr>
        <w:pStyle w:val="BodyText"/>
        <w:spacing w:line="276" w:lineRule="auto"/>
        <w:ind w:left="100" w:right="120" w:firstLine="0"/>
        <w:jc w:val="both"/>
      </w:pPr>
    </w:p>
    <w:p w14:paraId="17ACCE7C" w14:textId="1943C72E" w:rsidR="00B56501" w:rsidRPr="003B32AF" w:rsidRDefault="0041437E" w:rsidP="0041437E">
      <w:pPr>
        <w:pStyle w:val="BodyText"/>
        <w:spacing w:line="276" w:lineRule="auto"/>
        <w:ind w:left="100" w:right="120" w:firstLine="0"/>
        <w:jc w:val="both"/>
      </w:pPr>
      <w:r w:rsidRPr="003B32AF">
        <w:t xml:space="preserve">Poisonous snakes are local to the area. It is important to inspect all material and/or debris that have been sitting for extended periods of time. </w:t>
      </w:r>
      <w:r w:rsidR="000407F1" w:rsidRPr="003B32AF">
        <w:t xml:space="preserve">Below is a list of poisonous </w:t>
      </w:r>
      <w:r w:rsidR="00AD5F5B" w:rsidRPr="003B32AF">
        <w:t xml:space="preserve">snakes </w:t>
      </w:r>
      <w:r w:rsidR="000407F1" w:rsidRPr="003B32AF">
        <w:t>that may be encountered on the project.</w:t>
      </w:r>
    </w:p>
    <w:p w14:paraId="15CED55C" w14:textId="3ADBEFA8" w:rsidR="000407F1" w:rsidRPr="003B32AF" w:rsidRDefault="000407F1" w:rsidP="0041437E">
      <w:pPr>
        <w:pStyle w:val="BodyText"/>
        <w:spacing w:line="276" w:lineRule="auto"/>
        <w:ind w:left="100" w:right="120" w:firstLine="0"/>
        <w:jc w:val="both"/>
      </w:pPr>
    </w:p>
    <w:p w14:paraId="2285D394" w14:textId="5DEDBF6B" w:rsidR="000407F1" w:rsidRPr="003B32AF" w:rsidRDefault="000407F1" w:rsidP="009443BB">
      <w:pPr>
        <w:pStyle w:val="BodyText"/>
        <w:numPr>
          <w:ilvl w:val="0"/>
          <w:numId w:val="75"/>
        </w:numPr>
        <w:spacing w:line="276" w:lineRule="auto"/>
        <w:ind w:right="120"/>
        <w:jc w:val="both"/>
      </w:pPr>
      <w:r w:rsidRPr="003B32AF">
        <w:t>Copperhead</w:t>
      </w:r>
    </w:p>
    <w:p w14:paraId="04D55C44" w14:textId="5DF14410" w:rsidR="000407F1" w:rsidRPr="003B32AF" w:rsidRDefault="000407F1" w:rsidP="009443BB">
      <w:pPr>
        <w:pStyle w:val="BodyText"/>
        <w:numPr>
          <w:ilvl w:val="0"/>
          <w:numId w:val="75"/>
        </w:numPr>
        <w:spacing w:line="276" w:lineRule="auto"/>
        <w:ind w:right="120"/>
        <w:jc w:val="both"/>
      </w:pPr>
      <w:r w:rsidRPr="003B32AF">
        <w:t>Pigmy Rattlesnake</w:t>
      </w:r>
    </w:p>
    <w:p w14:paraId="0BCD063D" w14:textId="0170A6DC" w:rsidR="000407F1" w:rsidRPr="003B32AF" w:rsidRDefault="000407F1" w:rsidP="009443BB">
      <w:pPr>
        <w:pStyle w:val="BodyText"/>
        <w:numPr>
          <w:ilvl w:val="0"/>
          <w:numId w:val="75"/>
        </w:numPr>
        <w:spacing w:line="276" w:lineRule="auto"/>
        <w:ind w:right="120"/>
        <w:jc w:val="both"/>
      </w:pPr>
      <w:r w:rsidRPr="003B32AF">
        <w:t>Timber Rattlesnake</w:t>
      </w:r>
    </w:p>
    <w:p w14:paraId="59BDFBF2" w14:textId="713B04B9" w:rsidR="000407F1" w:rsidRPr="003B32AF" w:rsidRDefault="000407F1" w:rsidP="009443BB">
      <w:pPr>
        <w:pStyle w:val="BodyText"/>
        <w:numPr>
          <w:ilvl w:val="0"/>
          <w:numId w:val="75"/>
        </w:numPr>
        <w:spacing w:line="276" w:lineRule="auto"/>
        <w:ind w:right="120"/>
        <w:jc w:val="both"/>
      </w:pPr>
      <w:r w:rsidRPr="003B32AF">
        <w:t>Cottonmouth</w:t>
      </w:r>
    </w:p>
    <w:p w14:paraId="003117FC" w14:textId="4EDDFF42" w:rsidR="000407F1" w:rsidRPr="003B32AF" w:rsidRDefault="000407F1" w:rsidP="009443BB">
      <w:pPr>
        <w:pStyle w:val="BodyText"/>
        <w:numPr>
          <w:ilvl w:val="0"/>
          <w:numId w:val="75"/>
        </w:numPr>
        <w:spacing w:line="276" w:lineRule="auto"/>
        <w:ind w:right="120"/>
        <w:jc w:val="both"/>
      </w:pPr>
      <w:r w:rsidRPr="003B32AF">
        <w:t>Eastern Diamond Rattlesnake</w:t>
      </w:r>
    </w:p>
    <w:p w14:paraId="35965C2C" w14:textId="40D5F9DB" w:rsidR="000407F1" w:rsidRPr="003B32AF" w:rsidRDefault="000407F1" w:rsidP="009443BB">
      <w:pPr>
        <w:pStyle w:val="BodyText"/>
        <w:numPr>
          <w:ilvl w:val="0"/>
          <w:numId w:val="75"/>
        </w:numPr>
        <w:spacing w:line="276" w:lineRule="auto"/>
        <w:ind w:right="120"/>
        <w:jc w:val="both"/>
      </w:pPr>
      <w:r w:rsidRPr="003B32AF">
        <w:t>Eastern Coral Snake</w:t>
      </w:r>
    </w:p>
    <w:p w14:paraId="5B7A36CC" w14:textId="77777777" w:rsidR="0041437E" w:rsidRPr="003B32AF" w:rsidRDefault="0041437E" w:rsidP="0041437E">
      <w:pPr>
        <w:pStyle w:val="BodyText"/>
        <w:spacing w:line="276" w:lineRule="auto"/>
        <w:ind w:left="100" w:right="120" w:firstLine="0"/>
        <w:jc w:val="both"/>
        <w:rPr>
          <w:rFonts w:cs="Arial"/>
          <w:sz w:val="25"/>
          <w:szCs w:val="25"/>
        </w:rPr>
      </w:pPr>
    </w:p>
    <w:p w14:paraId="7A952272" w14:textId="77777777" w:rsidR="00B56501" w:rsidRPr="003B32AF" w:rsidRDefault="00B56501" w:rsidP="00B56501">
      <w:pPr>
        <w:pStyle w:val="Heading8"/>
        <w:jc w:val="both"/>
        <w:rPr>
          <w:b w:val="0"/>
          <w:bCs w:val="0"/>
        </w:rPr>
      </w:pPr>
      <w:r w:rsidRPr="003B32AF">
        <w:t>What are the symptoms of a poisonous snake</w:t>
      </w:r>
      <w:r w:rsidRPr="003B32AF">
        <w:rPr>
          <w:spacing w:val="-8"/>
        </w:rPr>
        <w:t xml:space="preserve"> </w:t>
      </w:r>
      <w:r w:rsidRPr="003B32AF">
        <w:t>bite?</w:t>
      </w:r>
    </w:p>
    <w:p w14:paraId="465776A9" w14:textId="77777777" w:rsidR="00B56501" w:rsidRPr="003B32AF" w:rsidRDefault="00B56501" w:rsidP="00B56501">
      <w:pPr>
        <w:pStyle w:val="BodyText"/>
        <w:spacing w:before="57" w:line="276" w:lineRule="auto"/>
        <w:ind w:left="100" w:right="118" w:firstLine="0"/>
        <w:jc w:val="both"/>
      </w:pPr>
      <w:r w:rsidRPr="003B32AF">
        <w:t>Symptoms of snake bites are dependent upon the type and size of the snake, the location of the bite on the body, and the age, size, and health of the victim. Children are more likely to have severe symptoms because they receive a larger concentration of venom due to their smaller body size. Also, not all snake bites involve the discharge of venom into the victim (known as envenomation). At least 25% of poisonous snake bites do not result in</w:t>
      </w:r>
      <w:r w:rsidRPr="003B32AF">
        <w:rPr>
          <w:spacing w:val="-19"/>
        </w:rPr>
        <w:t xml:space="preserve"> </w:t>
      </w:r>
      <w:r w:rsidRPr="003B32AF">
        <w:t>envenomation.</w:t>
      </w:r>
    </w:p>
    <w:p w14:paraId="247005FE" w14:textId="77777777" w:rsidR="00B56501" w:rsidRPr="003B32AF" w:rsidRDefault="00B56501" w:rsidP="00B56501">
      <w:pPr>
        <w:pStyle w:val="BodyText"/>
        <w:spacing w:line="276" w:lineRule="auto"/>
        <w:ind w:left="100" w:right="114" w:firstLine="0"/>
        <w:jc w:val="both"/>
      </w:pPr>
      <w:r w:rsidRPr="003B32AF">
        <w:t xml:space="preserve">Snake venoms are either hemotoxic (causing damage to blood and other tissues) or </w:t>
      </w:r>
      <w:hyperlink r:id="rId18">
        <w:r w:rsidRPr="003B32AF">
          <w:rPr>
            <w:u w:val="single" w:color="000000"/>
          </w:rPr>
          <w:t xml:space="preserve">neurotoxic </w:t>
        </w:r>
      </w:hyperlink>
      <w:r w:rsidRPr="003B32AF">
        <w:t xml:space="preserve">(causing damage to nerves). The pit vipers, </w:t>
      </w:r>
      <w:proofErr w:type="gramStart"/>
      <w:r w:rsidRPr="003B32AF">
        <w:t>with the exception of</w:t>
      </w:r>
      <w:proofErr w:type="gramEnd"/>
      <w:r w:rsidRPr="003B32AF">
        <w:t xml:space="preserve"> some Mojave rattlesnakes, have hemotoxic venom. The extremely potent venom of the Mojave rattlesnake has neurotoxic activity. Coral snakes also have neurotoxic</w:t>
      </w:r>
      <w:r w:rsidRPr="003B32AF">
        <w:rPr>
          <w:spacing w:val="-9"/>
        </w:rPr>
        <w:t xml:space="preserve"> </w:t>
      </w:r>
      <w:r w:rsidRPr="003B32AF">
        <w:t>venom.</w:t>
      </w:r>
    </w:p>
    <w:p w14:paraId="78A29785" w14:textId="77777777" w:rsidR="00B56501" w:rsidRPr="003B32AF" w:rsidRDefault="00B56501" w:rsidP="00B56501">
      <w:pPr>
        <w:pStyle w:val="BodyText"/>
        <w:spacing w:line="276" w:lineRule="auto"/>
        <w:ind w:left="100" w:right="113" w:firstLine="0"/>
        <w:jc w:val="both"/>
      </w:pPr>
      <w:r w:rsidRPr="003B32AF">
        <w:t xml:space="preserve">Pit viper bites often show two characteristic fang marks at the site of the bite. Intense </w:t>
      </w:r>
      <w:hyperlink r:id="rId19">
        <w:r w:rsidRPr="003B32AF">
          <w:rPr>
            <w:u w:val="single" w:color="000000"/>
          </w:rPr>
          <w:t xml:space="preserve">pain </w:t>
        </w:r>
      </w:hyperlink>
      <w:r w:rsidRPr="003B32AF">
        <w:t>usually results at the site within five minutes of the bite, and swelling is common. Other symptoms that may result from pit viper hemotoxin</w:t>
      </w:r>
      <w:r w:rsidRPr="003B32AF">
        <w:rPr>
          <w:spacing w:val="-21"/>
        </w:rPr>
        <w:t xml:space="preserve"> </w:t>
      </w:r>
      <w:r w:rsidRPr="003B32AF">
        <w:t>include:</w:t>
      </w:r>
    </w:p>
    <w:p w14:paraId="109BB6A4" w14:textId="77777777" w:rsidR="00B56501" w:rsidRPr="003B32AF" w:rsidRDefault="009667D1" w:rsidP="00796AE2">
      <w:pPr>
        <w:pStyle w:val="ListParagraph"/>
        <w:numPr>
          <w:ilvl w:val="1"/>
          <w:numId w:val="42"/>
        </w:numPr>
        <w:tabs>
          <w:tab w:val="left" w:pos="821"/>
        </w:tabs>
        <w:spacing w:before="3"/>
        <w:rPr>
          <w:rFonts w:ascii="Arial" w:eastAsia="Arial" w:hAnsi="Arial" w:cs="Arial"/>
          <w:sz w:val="20"/>
          <w:szCs w:val="20"/>
        </w:rPr>
      </w:pPr>
      <w:hyperlink r:id="rId20">
        <w:r w:rsidR="00B56501" w:rsidRPr="003B32AF">
          <w:rPr>
            <w:rFonts w:ascii="Arial"/>
            <w:u w:val="single" w:color="000000"/>
          </w:rPr>
          <w:t>weakness,</w:t>
        </w:r>
      </w:hyperlink>
    </w:p>
    <w:p w14:paraId="40BA65A7" w14:textId="77777777" w:rsidR="00B56501" w:rsidRPr="003B32AF" w:rsidRDefault="00B56501" w:rsidP="00796AE2">
      <w:pPr>
        <w:pStyle w:val="ListParagraph"/>
        <w:numPr>
          <w:ilvl w:val="1"/>
          <w:numId w:val="42"/>
        </w:numPr>
        <w:tabs>
          <w:tab w:val="left" w:pos="821"/>
        </w:tabs>
        <w:spacing w:before="38"/>
        <w:rPr>
          <w:rFonts w:ascii="Arial" w:eastAsia="Arial" w:hAnsi="Arial" w:cs="Arial"/>
          <w:sz w:val="20"/>
          <w:szCs w:val="20"/>
        </w:rPr>
      </w:pPr>
      <w:r w:rsidRPr="003B32AF">
        <w:rPr>
          <w:rFonts w:ascii="Arial"/>
        </w:rPr>
        <w:t>rapid</w:t>
      </w:r>
      <w:r w:rsidRPr="003B32AF">
        <w:rPr>
          <w:rFonts w:ascii="Arial"/>
          <w:spacing w:val="-2"/>
        </w:rPr>
        <w:t xml:space="preserve"> </w:t>
      </w:r>
      <w:hyperlink r:id="rId21">
        <w:r w:rsidRPr="003B32AF">
          <w:rPr>
            <w:rFonts w:ascii="Arial"/>
            <w:u w:val="single" w:color="000000"/>
          </w:rPr>
          <w:t>pulse,</w:t>
        </w:r>
      </w:hyperlink>
    </w:p>
    <w:p w14:paraId="49DA9AB9"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numbness,</w:t>
      </w:r>
    </w:p>
    <w:p w14:paraId="626E89FD"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tingling</w:t>
      </w:r>
      <w:r w:rsidRPr="003B32AF">
        <w:rPr>
          <w:rFonts w:ascii="Arial"/>
          <w:spacing w:val="-6"/>
        </w:rPr>
        <w:t xml:space="preserve"> </w:t>
      </w:r>
      <w:r w:rsidRPr="003B32AF">
        <w:rPr>
          <w:rFonts w:ascii="Arial"/>
        </w:rPr>
        <w:t>sensations,</w:t>
      </w:r>
    </w:p>
    <w:p w14:paraId="45B0A67F" w14:textId="77777777" w:rsidR="00B56501" w:rsidRPr="003B32AF" w:rsidRDefault="00B56501" w:rsidP="00796AE2">
      <w:pPr>
        <w:pStyle w:val="ListParagraph"/>
        <w:numPr>
          <w:ilvl w:val="1"/>
          <w:numId w:val="42"/>
        </w:numPr>
        <w:tabs>
          <w:tab w:val="left" w:pos="821"/>
        </w:tabs>
        <w:spacing w:before="40"/>
        <w:rPr>
          <w:rFonts w:ascii="Arial" w:eastAsia="Arial" w:hAnsi="Arial" w:cs="Arial"/>
          <w:sz w:val="20"/>
          <w:szCs w:val="20"/>
        </w:rPr>
      </w:pPr>
      <w:r w:rsidRPr="003B32AF">
        <w:rPr>
          <w:rFonts w:ascii="Arial"/>
        </w:rPr>
        <w:t>bruising,</w:t>
      </w:r>
    </w:p>
    <w:p w14:paraId="24F02C15"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bleeding</w:t>
      </w:r>
      <w:r w:rsidRPr="003B32AF">
        <w:rPr>
          <w:rFonts w:ascii="Arial"/>
          <w:spacing w:val="-2"/>
        </w:rPr>
        <w:t xml:space="preserve"> </w:t>
      </w:r>
      <w:r w:rsidRPr="003B32AF">
        <w:rPr>
          <w:rFonts w:ascii="Arial"/>
        </w:rPr>
        <w:t>disorders,</w:t>
      </w:r>
    </w:p>
    <w:p w14:paraId="2CD7E238" w14:textId="77777777" w:rsidR="00B56501" w:rsidRPr="003B32AF" w:rsidRDefault="009667D1" w:rsidP="00796AE2">
      <w:pPr>
        <w:pStyle w:val="ListParagraph"/>
        <w:numPr>
          <w:ilvl w:val="1"/>
          <w:numId w:val="42"/>
        </w:numPr>
        <w:tabs>
          <w:tab w:val="left" w:pos="821"/>
        </w:tabs>
        <w:spacing w:before="37"/>
        <w:rPr>
          <w:rFonts w:ascii="Arial" w:eastAsia="Arial" w:hAnsi="Arial" w:cs="Arial"/>
          <w:sz w:val="20"/>
          <w:szCs w:val="20"/>
        </w:rPr>
      </w:pPr>
      <w:hyperlink r:id="rId22">
        <w:r w:rsidR="00B56501" w:rsidRPr="003B32AF">
          <w:rPr>
            <w:rFonts w:ascii="Arial"/>
            <w:u w:val="single" w:color="000000"/>
          </w:rPr>
          <w:t>vomiting,</w:t>
        </w:r>
      </w:hyperlink>
    </w:p>
    <w:p w14:paraId="710E47D9"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an unusual metallic</w:t>
      </w:r>
      <w:r w:rsidRPr="003B32AF">
        <w:rPr>
          <w:rFonts w:ascii="Arial"/>
          <w:spacing w:val="-5"/>
        </w:rPr>
        <w:t xml:space="preserve"> </w:t>
      </w:r>
      <w:r w:rsidRPr="003B32AF">
        <w:rPr>
          <w:rFonts w:ascii="Arial"/>
        </w:rPr>
        <w:t>taste</w:t>
      </w:r>
    </w:p>
    <w:p w14:paraId="4BE730F0" w14:textId="77777777" w:rsidR="00B56501" w:rsidRPr="003B32AF" w:rsidRDefault="009667D1" w:rsidP="00796AE2">
      <w:pPr>
        <w:pStyle w:val="ListParagraph"/>
        <w:numPr>
          <w:ilvl w:val="1"/>
          <w:numId w:val="42"/>
        </w:numPr>
        <w:tabs>
          <w:tab w:val="left" w:pos="821"/>
        </w:tabs>
        <w:spacing w:before="37"/>
        <w:rPr>
          <w:rFonts w:ascii="Arial" w:eastAsia="Arial" w:hAnsi="Arial" w:cs="Arial"/>
          <w:sz w:val="20"/>
          <w:szCs w:val="20"/>
        </w:rPr>
      </w:pPr>
      <w:hyperlink r:id="rId23">
        <w:r w:rsidR="00B56501" w:rsidRPr="003B32AF">
          <w:rPr>
            <w:rFonts w:ascii="Arial"/>
            <w:u w:val="single" w:color="000000"/>
          </w:rPr>
          <w:t>confusion</w:t>
        </w:r>
      </w:hyperlink>
    </w:p>
    <w:p w14:paraId="7F4D509C" w14:textId="77777777" w:rsidR="00B56501" w:rsidRPr="003B32AF" w:rsidRDefault="00B56501" w:rsidP="00B56501">
      <w:pPr>
        <w:pStyle w:val="BodyText"/>
        <w:spacing w:before="40" w:line="276" w:lineRule="auto"/>
        <w:ind w:left="100" w:right="118" w:firstLine="0"/>
        <w:jc w:val="both"/>
      </w:pPr>
      <w:r w:rsidRPr="003B32AF">
        <w:t xml:space="preserve">Bites from snakes such as coral snakes and their exotic relatives whose venom is neurotoxic may result in minimal pain and no visible marks on the skin. Instead of pain and swelling, these bites often cause local numbness along with </w:t>
      </w:r>
      <w:proofErr w:type="gramStart"/>
      <w:r w:rsidRPr="003B32AF">
        <w:t>a number of</w:t>
      </w:r>
      <w:proofErr w:type="gramEnd"/>
      <w:r w:rsidRPr="003B32AF">
        <w:t xml:space="preserve"> other symptoms</w:t>
      </w:r>
      <w:r w:rsidRPr="003B32AF">
        <w:rPr>
          <w:spacing w:val="-22"/>
        </w:rPr>
        <w:t xml:space="preserve"> </w:t>
      </w:r>
      <w:r w:rsidRPr="003B32AF">
        <w:t>including:</w:t>
      </w:r>
    </w:p>
    <w:p w14:paraId="541A6050" w14:textId="77777777" w:rsidR="00B56501" w:rsidRPr="003B32AF" w:rsidRDefault="00B56501" w:rsidP="00796AE2">
      <w:pPr>
        <w:pStyle w:val="ListParagraph"/>
        <w:numPr>
          <w:ilvl w:val="1"/>
          <w:numId w:val="42"/>
        </w:numPr>
        <w:tabs>
          <w:tab w:val="left" w:pos="821"/>
        </w:tabs>
        <w:rPr>
          <w:rFonts w:ascii="Arial" w:eastAsia="Arial" w:hAnsi="Arial" w:cs="Arial"/>
          <w:sz w:val="20"/>
          <w:szCs w:val="20"/>
        </w:rPr>
      </w:pPr>
      <w:r w:rsidRPr="003B32AF">
        <w:rPr>
          <w:rFonts w:ascii="Arial"/>
        </w:rPr>
        <w:t>drooping of the eyelid</w:t>
      </w:r>
      <w:r w:rsidRPr="003B32AF">
        <w:rPr>
          <w:rFonts w:ascii="Arial"/>
          <w:spacing w:val="-6"/>
        </w:rPr>
        <w:t xml:space="preserve"> </w:t>
      </w:r>
      <w:r w:rsidRPr="003B32AF">
        <w:rPr>
          <w:rFonts w:ascii="Arial"/>
        </w:rPr>
        <w:t>(</w:t>
      </w:r>
      <w:hyperlink r:id="rId24">
        <w:r w:rsidRPr="003B32AF">
          <w:rPr>
            <w:rFonts w:ascii="Arial"/>
            <w:u w:val="single" w:color="000000"/>
          </w:rPr>
          <w:t>ptosis</w:t>
        </w:r>
      </w:hyperlink>
      <w:r w:rsidRPr="003B32AF">
        <w:rPr>
          <w:rFonts w:ascii="Arial"/>
        </w:rPr>
        <w:t>),</w:t>
      </w:r>
    </w:p>
    <w:p w14:paraId="12EDCFC8" w14:textId="77777777" w:rsidR="00B56501" w:rsidRPr="003B32AF" w:rsidRDefault="00B56501" w:rsidP="00796AE2">
      <w:pPr>
        <w:pStyle w:val="ListParagraph"/>
        <w:numPr>
          <w:ilvl w:val="1"/>
          <w:numId w:val="42"/>
        </w:numPr>
        <w:tabs>
          <w:tab w:val="left" w:pos="821"/>
        </w:tabs>
        <w:spacing w:before="38"/>
        <w:rPr>
          <w:rFonts w:ascii="Arial" w:eastAsia="Arial" w:hAnsi="Arial" w:cs="Arial"/>
          <w:sz w:val="20"/>
          <w:szCs w:val="20"/>
        </w:rPr>
      </w:pPr>
      <w:r w:rsidRPr="003B32AF">
        <w:rPr>
          <w:rFonts w:ascii="Arial"/>
        </w:rPr>
        <w:t>difficulty swallowing</w:t>
      </w:r>
      <w:r w:rsidRPr="003B32AF">
        <w:rPr>
          <w:rFonts w:ascii="Arial"/>
          <w:spacing w:val="-14"/>
        </w:rPr>
        <w:t xml:space="preserve"> </w:t>
      </w:r>
      <w:r w:rsidRPr="003B32AF">
        <w:rPr>
          <w:rFonts w:ascii="Arial"/>
        </w:rPr>
        <w:t>(</w:t>
      </w:r>
      <w:hyperlink r:id="rId25">
        <w:r w:rsidRPr="003B32AF">
          <w:rPr>
            <w:rFonts w:ascii="Arial"/>
            <w:u w:val="single" w:color="000000"/>
          </w:rPr>
          <w:t>dysphagia</w:t>
        </w:r>
      </w:hyperlink>
      <w:r w:rsidRPr="003B32AF">
        <w:rPr>
          <w:rFonts w:ascii="Arial"/>
        </w:rPr>
        <w:t>),</w:t>
      </w:r>
    </w:p>
    <w:p w14:paraId="4848E2A7" w14:textId="77777777" w:rsidR="00B56501" w:rsidRPr="003B32AF" w:rsidRDefault="00B56501" w:rsidP="00796AE2">
      <w:pPr>
        <w:pStyle w:val="ListParagraph"/>
        <w:numPr>
          <w:ilvl w:val="1"/>
          <w:numId w:val="42"/>
        </w:numPr>
        <w:tabs>
          <w:tab w:val="left" w:pos="821"/>
        </w:tabs>
        <w:spacing w:before="40"/>
        <w:rPr>
          <w:rFonts w:ascii="Arial" w:eastAsia="Arial" w:hAnsi="Arial" w:cs="Arial"/>
          <w:sz w:val="20"/>
          <w:szCs w:val="20"/>
        </w:rPr>
      </w:pPr>
      <w:r w:rsidRPr="003B32AF">
        <w:rPr>
          <w:rFonts w:ascii="Arial"/>
        </w:rPr>
        <w:t>double vision</w:t>
      </w:r>
      <w:r w:rsidRPr="003B32AF">
        <w:rPr>
          <w:rFonts w:ascii="Arial"/>
          <w:spacing w:val="-9"/>
        </w:rPr>
        <w:t xml:space="preserve"> </w:t>
      </w:r>
      <w:r w:rsidRPr="003B32AF">
        <w:rPr>
          <w:rFonts w:ascii="Arial"/>
        </w:rPr>
        <w:t>(</w:t>
      </w:r>
      <w:hyperlink r:id="rId26">
        <w:r w:rsidRPr="003B32AF">
          <w:rPr>
            <w:rFonts w:ascii="Arial"/>
            <w:u w:val="single" w:color="000000"/>
          </w:rPr>
          <w:t>diplopia</w:t>
        </w:r>
      </w:hyperlink>
      <w:r w:rsidRPr="003B32AF">
        <w:rPr>
          <w:rFonts w:ascii="Arial"/>
        </w:rPr>
        <w:t>),</w:t>
      </w:r>
    </w:p>
    <w:p w14:paraId="2F2C06F2" w14:textId="77777777" w:rsidR="00B56501" w:rsidRPr="003B32AF" w:rsidRDefault="009667D1" w:rsidP="00796AE2">
      <w:pPr>
        <w:pStyle w:val="ListParagraph"/>
        <w:numPr>
          <w:ilvl w:val="1"/>
          <w:numId w:val="42"/>
        </w:numPr>
        <w:tabs>
          <w:tab w:val="left" w:pos="821"/>
        </w:tabs>
        <w:spacing w:before="37"/>
        <w:rPr>
          <w:rFonts w:ascii="Arial" w:eastAsia="Arial" w:hAnsi="Arial" w:cs="Arial"/>
          <w:sz w:val="20"/>
          <w:szCs w:val="20"/>
        </w:rPr>
      </w:pPr>
      <w:hyperlink r:id="rId27">
        <w:r w:rsidR="00B56501" w:rsidRPr="003B32AF">
          <w:rPr>
            <w:rFonts w:ascii="Arial"/>
            <w:u w:val="single" w:color="000000"/>
          </w:rPr>
          <w:t>sweating</w:t>
        </w:r>
      </w:hyperlink>
      <w:r w:rsidR="00B56501" w:rsidRPr="003B32AF">
        <w:rPr>
          <w:rFonts w:ascii="Arial"/>
        </w:rPr>
        <w:t>,</w:t>
      </w:r>
    </w:p>
    <w:p w14:paraId="4713496E"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excessive</w:t>
      </w:r>
      <w:r w:rsidRPr="003B32AF">
        <w:rPr>
          <w:rFonts w:ascii="Arial"/>
          <w:spacing w:val="-7"/>
        </w:rPr>
        <w:t xml:space="preserve"> </w:t>
      </w:r>
      <w:r w:rsidRPr="003B32AF">
        <w:rPr>
          <w:rFonts w:ascii="Arial"/>
        </w:rPr>
        <w:t>salivation,</w:t>
      </w:r>
    </w:p>
    <w:p w14:paraId="49F4E0CB" w14:textId="77777777" w:rsidR="00B56501" w:rsidRPr="003B32AF" w:rsidRDefault="00B56501" w:rsidP="00796AE2">
      <w:pPr>
        <w:pStyle w:val="ListParagraph"/>
        <w:numPr>
          <w:ilvl w:val="1"/>
          <w:numId w:val="42"/>
        </w:numPr>
        <w:tabs>
          <w:tab w:val="left" w:pos="821"/>
        </w:tabs>
        <w:spacing w:before="37"/>
        <w:rPr>
          <w:rFonts w:ascii="Arial" w:eastAsia="Arial" w:hAnsi="Arial" w:cs="Arial"/>
          <w:sz w:val="20"/>
          <w:szCs w:val="20"/>
        </w:rPr>
      </w:pPr>
      <w:r w:rsidRPr="003B32AF">
        <w:rPr>
          <w:rFonts w:ascii="Arial"/>
        </w:rPr>
        <w:t>a decrease in</w:t>
      </w:r>
      <w:r w:rsidRPr="003B32AF">
        <w:rPr>
          <w:rFonts w:ascii="Arial"/>
          <w:spacing w:val="-5"/>
        </w:rPr>
        <w:t xml:space="preserve"> </w:t>
      </w:r>
      <w:r w:rsidRPr="003B32AF">
        <w:rPr>
          <w:rFonts w:ascii="Arial"/>
        </w:rPr>
        <w:t>reflexes,</w:t>
      </w:r>
    </w:p>
    <w:p w14:paraId="5260B1CC" w14:textId="77777777" w:rsidR="00B56501" w:rsidRPr="003B32AF" w:rsidRDefault="00B56501" w:rsidP="00796AE2">
      <w:pPr>
        <w:pStyle w:val="ListParagraph"/>
        <w:numPr>
          <w:ilvl w:val="1"/>
          <w:numId w:val="42"/>
        </w:numPr>
        <w:tabs>
          <w:tab w:val="left" w:pos="821"/>
        </w:tabs>
        <w:spacing w:before="40"/>
        <w:rPr>
          <w:rFonts w:ascii="Arial" w:eastAsia="Arial" w:hAnsi="Arial" w:cs="Arial"/>
          <w:sz w:val="20"/>
          <w:szCs w:val="20"/>
        </w:rPr>
      </w:pPr>
      <w:r w:rsidRPr="003B32AF">
        <w:rPr>
          <w:rFonts w:ascii="Arial"/>
        </w:rPr>
        <w:t>respiratory depression,</w:t>
      </w:r>
      <w:r w:rsidRPr="003B32AF">
        <w:rPr>
          <w:rFonts w:ascii="Arial"/>
          <w:spacing w:val="-7"/>
        </w:rPr>
        <w:t xml:space="preserve"> </w:t>
      </w:r>
      <w:r w:rsidRPr="003B32AF">
        <w:rPr>
          <w:rFonts w:ascii="Arial"/>
        </w:rPr>
        <w:t>and</w:t>
      </w:r>
    </w:p>
    <w:p w14:paraId="6291C815" w14:textId="77777777" w:rsidR="00B56501" w:rsidRPr="003B32AF" w:rsidRDefault="009667D1" w:rsidP="00796AE2">
      <w:pPr>
        <w:pStyle w:val="ListParagraph"/>
        <w:numPr>
          <w:ilvl w:val="1"/>
          <w:numId w:val="42"/>
        </w:numPr>
        <w:tabs>
          <w:tab w:val="left" w:pos="821"/>
        </w:tabs>
        <w:spacing w:before="37"/>
        <w:rPr>
          <w:rFonts w:ascii="Arial" w:eastAsia="Arial" w:hAnsi="Arial" w:cs="Arial"/>
          <w:sz w:val="20"/>
          <w:szCs w:val="20"/>
        </w:rPr>
      </w:pPr>
      <w:hyperlink r:id="rId28">
        <w:r w:rsidR="00B56501" w:rsidRPr="003B32AF">
          <w:rPr>
            <w:rFonts w:ascii="Arial"/>
            <w:u w:val="single" w:color="000000"/>
          </w:rPr>
          <w:t>Paralysis</w:t>
        </w:r>
        <w:r w:rsidR="00B56501" w:rsidRPr="003B32AF">
          <w:rPr>
            <w:rFonts w:ascii="Arial"/>
          </w:rPr>
          <w:t>.</w:t>
        </w:r>
      </w:hyperlink>
    </w:p>
    <w:p w14:paraId="0DB5B9D4" w14:textId="77777777" w:rsidR="00B56501" w:rsidRPr="003B32AF" w:rsidRDefault="00B56501" w:rsidP="00B56501">
      <w:pPr>
        <w:spacing w:before="11"/>
        <w:rPr>
          <w:rFonts w:ascii="Arial" w:eastAsia="Arial" w:hAnsi="Arial" w:cs="Arial"/>
          <w:sz w:val="21"/>
          <w:szCs w:val="21"/>
        </w:rPr>
      </w:pPr>
    </w:p>
    <w:p w14:paraId="0FA6B896" w14:textId="77777777" w:rsidR="00B56501" w:rsidRPr="003B32AF" w:rsidRDefault="00B56501" w:rsidP="00B56501">
      <w:pPr>
        <w:pStyle w:val="Heading8"/>
        <w:spacing w:before="72"/>
        <w:jc w:val="both"/>
        <w:rPr>
          <w:b w:val="0"/>
          <w:bCs w:val="0"/>
        </w:rPr>
      </w:pPr>
      <w:r w:rsidRPr="003B32AF">
        <w:t>What is appropriate first aid for poisonous snake</w:t>
      </w:r>
      <w:r w:rsidRPr="003B32AF">
        <w:rPr>
          <w:spacing w:val="-17"/>
        </w:rPr>
        <w:t xml:space="preserve"> </w:t>
      </w:r>
      <w:r w:rsidRPr="003B32AF">
        <w:t>bites?</w:t>
      </w:r>
    </w:p>
    <w:p w14:paraId="0A03F94F" w14:textId="77777777" w:rsidR="00B56501" w:rsidRPr="003B32AF" w:rsidRDefault="00B56501" w:rsidP="00B56501">
      <w:pPr>
        <w:pStyle w:val="BodyText"/>
        <w:spacing w:before="40" w:line="276" w:lineRule="auto"/>
        <w:ind w:left="100" w:right="118" w:firstLine="0"/>
        <w:jc w:val="both"/>
      </w:pPr>
      <w:r w:rsidRPr="003B32AF">
        <w:t xml:space="preserve">If someone is bitten by a poisonous snake, the bitten area should be </w:t>
      </w:r>
      <w:proofErr w:type="gramStart"/>
      <w:r w:rsidRPr="003B32AF">
        <w:t>immobilized</w:t>
      </w:r>
      <w:proofErr w:type="gramEnd"/>
      <w:r w:rsidRPr="003B32AF">
        <w:t xml:space="preserve"> and the victim transported to a hospital as quickly as possible. The bitten area should be washed with soap and water. A wide constriction bandage (tourniquet) may be applied two to four inches upstream of the bitten area (if on an extremity) so long as the pressure is not too tight (one or two fingers should be able to slide under the band). Overly tight tourniquets should never be used as these can block arterial blood flow to the affected area and worsen tissue</w:t>
      </w:r>
      <w:r w:rsidRPr="003B32AF">
        <w:rPr>
          <w:spacing w:val="-21"/>
        </w:rPr>
        <w:t xml:space="preserve"> </w:t>
      </w:r>
      <w:r w:rsidRPr="003B32AF">
        <w:t>damage.</w:t>
      </w:r>
    </w:p>
    <w:p w14:paraId="5580029F" w14:textId="77777777" w:rsidR="00B56501" w:rsidRPr="003B32AF" w:rsidRDefault="00B56501" w:rsidP="00B56501">
      <w:pPr>
        <w:spacing w:before="3"/>
        <w:rPr>
          <w:rFonts w:ascii="Arial" w:eastAsia="Arial" w:hAnsi="Arial" w:cs="Arial"/>
          <w:sz w:val="25"/>
          <w:szCs w:val="25"/>
        </w:rPr>
      </w:pPr>
    </w:p>
    <w:p w14:paraId="2AF16D12" w14:textId="77777777" w:rsidR="00B56501" w:rsidRPr="003B32AF" w:rsidRDefault="00B56501" w:rsidP="00B56501">
      <w:pPr>
        <w:pStyle w:val="Heading9"/>
        <w:jc w:val="both"/>
        <w:rPr>
          <w:b/>
          <w:color w:val="auto"/>
          <w:sz w:val="22"/>
        </w:rPr>
      </w:pPr>
      <w:r w:rsidRPr="003B32AF">
        <w:rPr>
          <w:b/>
          <w:color w:val="auto"/>
          <w:sz w:val="22"/>
        </w:rPr>
        <w:t>Incising (cutting) and suctioning the bite area has not been shown to be</w:t>
      </w:r>
      <w:r w:rsidRPr="003B32AF">
        <w:rPr>
          <w:b/>
          <w:color w:val="auto"/>
          <w:spacing w:val="-28"/>
          <w:sz w:val="22"/>
        </w:rPr>
        <w:t xml:space="preserve"> </w:t>
      </w:r>
      <w:r w:rsidRPr="003B32AF">
        <w:rPr>
          <w:b/>
          <w:color w:val="auto"/>
          <w:sz w:val="22"/>
        </w:rPr>
        <w:t>beneficial.</w:t>
      </w:r>
      <w:r w:rsidR="00F11A88" w:rsidRPr="003B32AF">
        <w:rPr>
          <w:b/>
          <w:color w:val="auto"/>
          <w:sz w:val="22"/>
        </w:rPr>
        <w:t xml:space="preserve"> DO NOT PERFORM THIS TYPE OF FIRST AID. </w:t>
      </w:r>
    </w:p>
    <w:p w14:paraId="0AF2272E" w14:textId="77777777" w:rsidR="00F11A88" w:rsidRPr="003B32AF" w:rsidRDefault="00F11A88" w:rsidP="00F11A88"/>
    <w:p w14:paraId="06D5C8CF" w14:textId="77777777" w:rsidR="00B56501" w:rsidRPr="003B32AF" w:rsidRDefault="00B56501" w:rsidP="00B56501">
      <w:pPr>
        <w:pStyle w:val="BodyText"/>
        <w:spacing w:before="37" w:line="276" w:lineRule="auto"/>
        <w:ind w:left="100" w:right="120" w:firstLine="0"/>
        <w:jc w:val="both"/>
      </w:pPr>
      <w:r w:rsidRPr="003B32AF">
        <w:t xml:space="preserve">Ice or cooling packs should </w:t>
      </w:r>
      <w:r w:rsidRPr="003B32AF">
        <w:rPr>
          <w:b/>
          <w:i/>
        </w:rPr>
        <w:t xml:space="preserve">never </w:t>
      </w:r>
      <w:r w:rsidRPr="003B32AF">
        <w:t>be applied to the area as these may result in greater harm, and incisions of the bitten area are also potentially harmful and have no</w:t>
      </w:r>
      <w:r w:rsidRPr="003B32AF">
        <w:rPr>
          <w:spacing w:val="-21"/>
        </w:rPr>
        <w:t xml:space="preserve"> </w:t>
      </w:r>
      <w:r w:rsidRPr="003B32AF">
        <w:t>benefit.</w:t>
      </w:r>
    </w:p>
    <w:p w14:paraId="52857069" w14:textId="77777777" w:rsidR="00B56501" w:rsidRPr="003B32AF" w:rsidRDefault="00B56501" w:rsidP="00B56501">
      <w:pPr>
        <w:spacing w:before="6"/>
        <w:rPr>
          <w:rFonts w:ascii="Arial" w:eastAsia="Arial" w:hAnsi="Arial" w:cs="Arial"/>
          <w:b/>
          <w:sz w:val="15"/>
          <w:szCs w:val="13"/>
        </w:rPr>
      </w:pPr>
    </w:p>
    <w:p w14:paraId="6436435C" w14:textId="583CFDDC" w:rsidR="00B56501" w:rsidRPr="003B32AF" w:rsidRDefault="00B56501" w:rsidP="00B56501">
      <w:pPr>
        <w:pStyle w:val="Heading9"/>
        <w:spacing w:before="72"/>
        <w:ind w:right="112"/>
        <w:jc w:val="both"/>
        <w:rPr>
          <w:b/>
          <w:color w:val="auto"/>
          <w:sz w:val="22"/>
        </w:rPr>
      </w:pPr>
      <w:r w:rsidRPr="003B32AF">
        <w:rPr>
          <w:b/>
          <w:color w:val="auto"/>
          <w:sz w:val="22"/>
        </w:rPr>
        <w:t>Most importantly, any victim of a venomous snake bite should be evaluated in an emergency medical care facility as soon as</w:t>
      </w:r>
      <w:r w:rsidRPr="003B32AF">
        <w:rPr>
          <w:b/>
          <w:color w:val="auto"/>
          <w:spacing w:val="-13"/>
          <w:sz w:val="22"/>
        </w:rPr>
        <w:t xml:space="preserve"> </w:t>
      </w:r>
      <w:r w:rsidRPr="003B32AF">
        <w:rPr>
          <w:b/>
          <w:color w:val="auto"/>
          <w:sz w:val="22"/>
        </w:rPr>
        <w:t>possible.</w:t>
      </w:r>
    </w:p>
    <w:p w14:paraId="48125FEC" w14:textId="77777777" w:rsidR="00E34F50" w:rsidRPr="003B32AF" w:rsidRDefault="00E34F50" w:rsidP="00E34F50"/>
    <w:p w14:paraId="3F46F4A6" w14:textId="731EF8F3" w:rsidR="00FD2B9E" w:rsidRPr="003B32AF" w:rsidRDefault="00FD2B9E" w:rsidP="00AD5F5B">
      <w:pPr>
        <w:rPr>
          <w:rFonts w:ascii="Arial Nova" w:hAnsi="Arial Nova"/>
        </w:rPr>
      </w:pPr>
      <w:r w:rsidRPr="003B32AF">
        <w:rPr>
          <w:rFonts w:ascii="Arial Nova" w:hAnsi="Arial Nova"/>
        </w:rPr>
        <w:t>Other wildlife that may be encountered on the project</w:t>
      </w:r>
      <w:r w:rsidR="005A6031" w:rsidRPr="003B32AF">
        <w:rPr>
          <w:rFonts w:ascii="Arial Nova" w:hAnsi="Arial Nova"/>
        </w:rPr>
        <w:t xml:space="preserve"> include but not limited to are:</w:t>
      </w:r>
    </w:p>
    <w:p w14:paraId="06417286" w14:textId="265D3FF5" w:rsidR="005A6031" w:rsidRPr="003B32AF" w:rsidRDefault="005A6031" w:rsidP="009443BB">
      <w:pPr>
        <w:pStyle w:val="ListParagraph"/>
        <w:numPr>
          <w:ilvl w:val="0"/>
          <w:numId w:val="76"/>
        </w:numPr>
        <w:rPr>
          <w:rFonts w:ascii="Arial" w:hAnsi="Arial" w:cs="Arial"/>
        </w:rPr>
      </w:pPr>
      <w:r w:rsidRPr="003B32AF">
        <w:rPr>
          <w:rFonts w:ascii="Arial" w:hAnsi="Arial" w:cs="Arial"/>
        </w:rPr>
        <w:t>Coyotes</w:t>
      </w:r>
    </w:p>
    <w:p w14:paraId="626B66F4" w14:textId="65F8C35F" w:rsidR="005A6031" w:rsidRPr="003B32AF" w:rsidRDefault="005A6031" w:rsidP="009443BB">
      <w:pPr>
        <w:pStyle w:val="ListParagraph"/>
        <w:numPr>
          <w:ilvl w:val="0"/>
          <w:numId w:val="76"/>
        </w:numPr>
        <w:rPr>
          <w:rFonts w:ascii="Arial" w:hAnsi="Arial" w:cs="Arial"/>
        </w:rPr>
      </w:pPr>
      <w:r w:rsidRPr="003B32AF">
        <w:rPr>
          <w:rFonts w:ascii="Arial" w:hAnsi="Arial" w:cs="Arial"/>
        </w:rPr>
        <w:t>Raccoons</w:t>
      </w:r>
    </w:p>
    <w:p w14:paraId="136C0961" w14:textId="3730B26A" w:rsidR="005A6031" w:rsidRPr="003B32AF" w:rsidRDefault="005A6031" w:rsidP="009443BB">
      <w:pPr>
        <w:pStyle w:val="ListParagraph"/>
        <w:numPr>
          <w:ilvl w:val="0"/>
          <w:numId w:val="76"/>
        </w:numPr>
        <w:rPr>
          <w:rFonts w:ascii="Arial" w:hAnsi="Arial" w:cs="Arial"/>
        </w:rPr>
      </w:pPr>
      <w:r w:rsidRPr="003B32AF">
        <w:rPr>
          <w:rFonts w:ascii="Arial" w:hAnsi="Arial" w:cs="Arial"/>
        </w:rPr>
        <w:t>Foxes</w:t>
      </w:r>
    </w:p>
    <w:p w14:paraId="6239637F" w14:textId="6CB5F844" w:rsidR="005A6031" w:rsidRPr="003B32AF" w:rsidRDefault="005A6031" w:rsidP="009443BB">
      <w:pPr>
        <w:pStyle w:val="ListParagraph"/>
        <w:numPr>
          <w:ilvl w:val="0"/>
          <w:numId w:val="76"/>
        </w:numPr>
        <w:rPr>
          <w:rFonts w:ascii="Arial" w:hAnsi="Arial" w:cs="Arial"/>
        </w:rPr>
      </w:pPr>
      <w:r w:rsidRPr="003B32AF">
        <w:rPr>
          <w:rFonts w:ascii="Arial" w:hAnsi="Arial" w:cs="Arial"/>
        </w:rPr>
        <w:t>Skunks</w:t>
      </w:r>
    </w:p>
    <w:p w14:paraId="1C0240E4" w14:textId="30750BE3" w:rsidR="005A6031" w:rsidRPr="003B32AF" w:rsidRDefault="005A6031" w:rsidP="009443BB">
      <w:pPr>
        <w:pStyle w:val="ListParagraph"/>
        <w:numPr>
          <w:ilvl w:val="0"/>
          <w:numId w:val="76"/>
        </w:numPr>
        <w:rPr>
          <w:rFonts w:ascii="Arial" w:hAnsi="Arial" w:cs="Arial"/>
        </w:rPr>
      </w:pPr>
      <w:r w:rsidRPr="003B32AF">
        <w:rPr>
          <w:rFonts w:ascii="Arial" w:hAnsi="Arial" w:cs="Arial"/>
        </w:rPr>
        <w:t>Deer</w:t>
      </w:r>
    </w:p>
    <w:p w14:paraId="1555DEE1" w14:textId="043FB911" w:rsidR="005A6031" w:rsidRPr="003B32AF" w:rsidRDefault="005A6031" w:rsidP="005A6031">
      <w:pPr>
        <w:rPr>
          <w:rFonts w:ascii="Arial" w:hAnsi="Arial" w:cs="Arial"/>
        </w:rPr>
      </w:pPr>
      <w:r w:rsidRPr="003B32AF">
        <w:rPr>
          <w:rFonts w:ascii="Arial" w:hAnsi="Arial" w:cs="Arial"/>
        </w:rPr>
        <w:t xml:space="preserve">These animals don’t pose as much risk as </w:t>
      </w:r>
      <w:r w:rsidR="00404A40" w:rsidRPr="003B32AF">
        <w:rPr>
          <w:rFonts w:ascii="Arial" w:hAnsi="Arial" w:cs="Arial"/>
        </w:rPr>
        <w:t xml:space="preserve">snakes but should be treated as a potential risk to people. To help prevent these animals from being drawn to the project it will be crucial that housekeeping of </w:t>
      </w:r>
      <w:r w:rsidR="00673467" w:rsidRPr="003B32AF">
        <w:rPr>
          <w:rFonts w:ascii="Arial" w:hAnsi="Arial" w:cs="Arial"/>
        </w:rPr>
        <w:t>lunch/break</w:t>
      </w:r>
      <w:r w:rsidR="00404A40" w:rsidRPr="003B32AF">
        <w:rPr>
          <w:rFonts w:ascii="Arial" w:hAnsi="Arial" w:cs="Arial"/>
        </w:rPr>
        <w:t xml:space="preserve"> trash be picked up daily.</w:t>
      </w:r>
    </w:p>
    <w:p w14:paraId="611A4BAA" w14:textId="25F71553" w:rsidR="00B008C8" w:rsidRPr="003B32AF" w:rsidRDefault="00B008C8" w:rsidP="00B008C8">
      <w:pPr>
        <w:pStyle w:val="Heading1"/>
      </w:pPr>
      <w:bookmarkStart w:id="75" w:name="_Hlk33596421"/>
      <w:bookmarkStart w:id="76" w:name="_Toc85721219"/>
      <w:r w:rsidRPr="003B32AF">
        <w:t>Poisonous Plants</w:t>
      </w:r>
      <w:bookmarkEnd w:id="76"/>
    </w:p>
    <w:p w14:paraId="12F9CA40" w14:textId="1AC9C60A" w:rsidR="00B008C8" w:rsidRPr="003B32AF" w:rsidRDefault="00B008C8" w:rsidP="00B008C8">
      <w:pPr>
        <w:rPr>
          <w:rFonts w:ascii="Arial" w:hAnsi="Arial" w:cs="Arial"/>
        </w:rPr>
      </w:pPr>
      <w:r w:rsidRPr="003B32AF">
        <w:rPr>
          <w:rFonts w:ascii="Arial" w:hAnsi="Arial" w:cs="Arial"/>
        </w:rPr>
        <w:t xml:space="preserve">There are </w:t>
      </w:r>
      <w:r w:rsidR="00A0433F" w:rsidRPr="003B32AF">
        <w:rPr>
          <w:rFonts w:ascii="Arial" w:hAnsi="Arial" w:cs="Arial"/>
        </w:rPr>
        <w:t xml:space="preserve">a couple </w:t>
      </w:r>
      <w:r w:rsidRPr="003B32AF">
        <w:rPr>
          <w:rFonts w:ascii="Arial" w:hAnsi="Arial" w:cs="Arial"/>
        </w:rPr>
        <w:t xml:space="preserve">plants that </w:t>
      </w:r>
      <w:r w:rsidR="00E05550" w:rsidRPr="003B32AF">
        <w:rPr>
          <w:rFonts w:ascii="Arial" w:hAnsi="Arial" w:cs="Arial"/>
        </w:rPr>
        <w:t>should be avoided while on the project.</w:t>
      </w:r>
    </w:p>
    <w:p w14:paraId="2911383A" w14:textId="31EDDD5E" w:rsidR="00673467" w:rsidRPr="003B32AF" w:rsidRDefault="00673467" w:rsidP="00B008C8">
      <w:pPr>
        <w:rPr>
          <w:rFonts w:ascii="Arial" w:hAnsi="Arial" w:cs="Arial"/>
          <w:b/>
          <w:bCs/>
        </w:rPr>
      </w:pPr>
      <w:r w:rsidRPr="003B32AF">
        <w:rPr>
          <w:rFonts w:ascii="Arial" w:hAnsi="Arial" w:cs="Arial"/>
          <w:b/>
          <w:bCs/>
        </w:rPr>
        <w:t>Poison Oak/Ivy</w:t>
      </w:r>
    </w:p>
    <w:p w14:paraId="0D522C54" w14:textId="15B17B87" w:rsidR="00673467" w:rsidRPr="003B32AF" w:rsidRDefault="00673467" w:rsidP="00B008C8">
      <w:pPr>
        <w:rPr>
          <w:rFonts w:ascii="Arial" w:hAnsi="Arial" w:cs="Arial"/>
        </w:rPr>
      </w:pPr>
      <w:r w:rsidRPr="003B32AF">
        <w:rPr>
          <w:rFonts w:ascii="Arial" w:hAnsi="Arial" w:cs="Arial"/>
        </w:rPr>
        <w:t>Poison oak/ivy</w:t>
      </w:r>
      <w:r w:rsidR="00D034BB" w:rsidRPr="003B32AF">
        <w:rPr>
          <w:rFonts w:ascii="Arial" w:hAnsi="Arial" w:cs="Arial"/>
        </w:rPr>
        <w:t xml:space="preserve"> is a shrub type tree that</w:t>
      </w:r>
      <w:r w:rsidRPr="003B32AF">
        <w:rPr>
          <w:rFonts w:ascii="Arial" w:hAnsi="Arial" w:cs="Arial"/>
        </w:rPr>
        <w:t xml:space="preserve"> has a stem with a larger leaf at the end and two smaller leaves shooting off the sides. The leaves can be notched or smooth on the edges, and they have pointed tips. The plant is reddish in the spring, green in the summer, and yellow/orange in the fall. All parts of the plant are covered in a phototoxic compound, which means it is activated by the sun. If contact is made with the plant the affected area will redden within 12-24 hours and </w:t>
      </w:r>
      <w:proofErr w:type="gramStart"/>
      <w:r w:rsidRPr="003B32AF">
        <w:rPr>
          <w:rFonts w:ascii="Arial" w:hAnsi="Arial" w:cs="Arial"/>
        </w:rPr>
        <w:t>cause</w:t>
      </w:r>
      <w:proofErr w:type="gramEnd"/>
      <w:r w:rsidRPr="003B32AF">
        <w:rPr>
          <w:rFonts w:ascii="Arial" w:hAnsi="Arial" w:cs="Arial"/>
        </w:rPr>
        <w:t xml:space="preserve"> what will resemble second-degree burns after one day.</w:t>
      </w:r>
    </w:p>
    <w:p w14:paraId="2676FD66" w14:textId="04645B25" w:rsidR="00673467" w:rsidRPr="003B32AF" w:rsidRDefault="00673467" w:rsidP="00B008C8">
      <w:pPr>
        <w:rPr>
          <w:rFonts w:ascii="Arial" w:hAnsi="Arial" w:cs="Arial"/>
          <w:b/>
          <w:bCs/>
        </w:rPr>
      </w:pPr>
      <w:r w:rsidRPr="003B32AF">
        <w:rPr>
          <w:rFonts w:ascii="Arial" w:hAnsi="Arial" w:cs="Arial"/>
          <w:b/>
          <w:bCs/>
        </w:rPr>
        <w:t>Poison Sumac</w:t>
      </w:r>
    </w:p>
    <w:p w14:paraId="19095FFA" w14:textId="16685D84" w:rsidR="00673467" w:rsidRPr="003B32AF" w:rsidRDefault="00D034BB" w:rsidP="00B008C8">
      <w:pPr>
        <w:rPr>
          <w:rFonts w:ascii="Arial" w:hAnsi="Arial" w:cs="Arial"/>
        </w:rPr>
      </w:pPr>
      <w:r w:rsidRPr="003B32AF">
        <w:rPr>
          <w:rFonts w:ascii="Arial" w:hAnsi="Arial" w:cs="Arial"/>
        </w:rPr>
        <w:t xml:space="preserve">Poison sumac is a shrub type tree and has reddish stems and leaves that consist of 7-13 leaflets arranged in pairs with a single leaflet at the end. The leaflets are elongated with a smooth, velvety texture, smooth </w:t>
      </w:r>
      <w:proofErr w:type="gramStart"/>
      <w:r w:rsidRPr="003B32AF">
        <w:rPr>
          <w:rFonts w:ascii="Arial" w:hAnsi="Arial" w:cs="Arial"/>
        </w:rPr>
        <w:t>edges</w:t>
      </w:r>
      <w:proofErr w:type="gramEnd"/>
      <w:r w:rsidRPr="003B32AF">
        <w:rPr>
          <w:rFonts w:ascii="Arial" w:hAnsi="Arial" w:cs="Arial"/>
        </w:rPr>
        <w:t xml:space="preserve"> and a V-shaped point. Sumac resembles a fern that may have a hint of red. The leaves are bright orange in spring, dark green in the summer and red orange in the fall. </w:t>
      </w:r>
      <w:r w:rsidR="00A0433F" w:rsidRPr="003B32AF">
        <w:rPr>
          <w:rFonts w:ascii="Arial" w:hAnsi="Arial" w:cs="Arial"/>
        </w:rPr>
        <w:t>Sumac is covered in the same phototoxic compound as poison oak/ivy. If contact is made symptoms will appear within 8-48 hours. Symptoms include itchiness, burning sensation, redness, swelling and watery blisters.</w:t>
      </w:r>
    </w:p>
    <w:p w14:paraId="3D2E826D" w14:textId="77777777" w:rsidR="006E4AF5" w:rsidRPr="003B32AF" w:rsidRDefault="006E4AF5" w:rsidP="006E4AF5">
      <w:pPr>
        <w:pStyle w:val="Heading1"/>
      </w:pPr>
      <w:bookmarkStart w:id="77" w:name="_Toc525636967"/>
      <w:bookmarkStart w:id="78" w:name="_Toc85721220"/>
      <w:bookmarkEnd w:id="73"/>
      <w:bookmarkEnd w:id="75"/>
      <w:r w:rsidRPr="003B32AF">
        <w:t>Drug and Alcohol Policy</w:t>
      </w:r>
      <w:bookmarkEnd w:id="77"/>
      <w:bookmarkEnd w:id="78"/>
    </w:p>
    <w:p w14:paraId="3C4E6385" w14:textId="77777777" w:rsidR="006E4AF5" w:rsidRPr="003B32AF" w:rsidRDefault="006E4AF5" w:rsidP="006E4AF5">
      <w:pPr>
        <w:pStyle w:val="Heading2"/>
      </w:pPr>
      <w:bookmarkStart w:id="79" w:name="_TOC_250018"/>
      <w:bookmarkStart w:id="80" w:name="_Toc525636968"/>
      <w:bookmarkStart w:id="81" w:name="_Toc85721221"/>
      <w:r w:rsidRPr="003B32AF">
        <w:t>PURPOSE</w:t>
      </w:r>
      <w:bookmarkEnd w:id="79"/>
      <w:bookmarkEnd w:id="80"/>
      <w:bookmarkEnd w:id="81"/>
    </w:p>
    <w:p w14:paraId="264CA994" w14:textId="77777777" w:rsidR="006E4AF5" w:rsidRPr="003B32AF" w:rsidRDefault="006E4AF5" w:rsidP="006E4AF5">
      <w:pPr>
        <w:pStyle w:val="BodyText"/>
        <w:spacing w:before="221"/>
        <w:ind w:left="442" w:right="153" w:firstLine="0"/>
        <w:jc w:val="both"/>
        <w:rPr>
          <w:i/>
        </w:rPr>
      </w:pPr>
      <w:r w:rsidRPr="003B32AF">
        <w:t>E Light Electric Services, Inc. is committed to a safe, healthy, and productive work environment for all employees free from the effects of substance abuse. Abuse of alcohol, drugs, and controlled substances impairs employee judgment, resulting in increased safety risks, injuries, and faulty</w:t>
      </w:r>
      <w:r w:rsidRPr="003B32AF">
        <w:rPr>
          <w:spacing w:val="-15"/>
        </w:rPr>
        <w:t xml:space="preserve"> </w:t>
      </w:r>
      <w:r w:rsidRPr="003B32AF">
        <w:t>decision-making</w:t>
      </w:r>
      <w:r w:rsidRPr="003B32AF">
        <w:rPr>
          <w:i/>
        </w:rPr>
        <w:t>.</w:t>
      </w:r>
    </w:p>
    <w:p w14:paraId="66125872" w14:textId="77777777" w:rsidR="006E4AF5" w:rsidRPr="003B32AF" w:rsidRDefault="006E4AF5" w:rsidP="006E4AF5">
      <w:pPr>
        <w:pStyle w:val="Heading2"/>
      </w:pPr>
      <w:bookmarkStart w:id="82" w:name="_TOC_250017"/>
      <w:bookmarkStart w:id="83" w:name="_Toc525636969"/>
      <w:bookmarkStart w:id="84" w:name="_Toc85721222"/>
      <w:r w:rsidRPr="003B32AF">
        <w:t>SCOPE</w:t>
      </w:r>
      <w:bookmarkEnd w:id="82"/>
      <w:bookmarkEnd w:id="83"/>
      <w:bookmarkEnd w:id="84"/>
    </w:p>
    <w:p w14:paraId="68D80AC4" w14:textId="77777777" w:rsidR="006E4AF5" w:rsidRPr="003B32AF" w:rsidRDefault="006E4AF5" w:rsidP="006E4AF5">
      <w:pPr>
        <w:pStyle w:val="BodyText"/>
        <w:spacing w:before="245"/>
        <w:ind w:left="442" w:right="153" w:firstLine="0"/>
        <w:jc w:val="both"/>
      </w:pPr>
      <w:r w:rsidRPr="003B32AF">
        <w:t>This policy applies to all employees. All employees have been issued upon initiation of this policy or upon hire a copy of the company policy, describing in detail what substances will be tested for and under what conditions employees will be</w:t>
      </w:r>
      <w:r w:rsidRPr="003B32AF">
        <w:rPr>
          <w:spacing w:val="-29"/>
        </w:rPr>
        <w:t xml:space="preserve"> </w:t>
      </w:r>
      <w:r w:rsidRPr="003B32AF">
        <w:t>tested.</w:t>
      </w:r>
    </w:p>
    <w:p w14:paraId="4321FCFC" w14:textId="77777777" w:rsidR="006E4AF5" w:rsidRPr="003B32AF" w:rsidRDefault="006E4AF5" w:rsidP="006E4AF5">
      <w:pPr>
        <w:pStyle w:val="BodyText"/>
        <w:spacing w:before="245"/>
        <w:ind w:left="442" w:right="153" w:firstLine="0"/>
        <w:jc w:val="both"/>
      </w:pPr>
    </w:p>
    <w:p w14:paraId="09F32C16" w14:textId="77777777" w:rsidR="006E4AF5" w:rsidRPr="003B32AF" w:rsidRDefault="006E4AF5" w:rsidP="006E4AF5">
      <w:pPr>
        <w:pStyle w:val="Heading2"/>
      </w:pPr>
      <w:bookmarkStart w:id="85" w:name="_TOC_250016"/>
      <w:bookmarkStart w:id="86" w:name="_Toc525636970"/>
      <w:bookmarkStart w:id="87" w:name="_Toc85721223"/>
      <w:r w:rsidRPr="003B32AF">
        <w:t>STATEMENT OF</w:t>
      </w:r>
      <w:r w:rsidRPr="003B32AF">
        <w:rPr>
          <w:spacing w:val="-4"/>
        </w:rPr>
        <w:t xml:space="preserve"> </w:t>
      </w:r>
      <w:r w:rsidRPr="003B32AF">
        <w:t>POLICY</w:t>
      </w:r>
      <w:bookmarkEnd w:id="85"/>
      <w:bookmarkEnd w:id="86"/>
      <w:bookmarkEnd w:id="87"/>
    </w:p>
    <w:p w14:paraId="50EF07FB" w14:textId="77777777" w:rsidR="006E4AF5" w:rsidRPr="003B32AF" w:rsidRDefault="006E4AF5" w:rsidP="006E4AF5">
      <w:pPr>
        <w:spacing w:before="3"/>
        <w:rPr>
          <w:rFonts w:ascii="Arial" w:eastAsia="Arial" w:hAnsi="Arial" w:cs="Arial"/>
          <w:b/>
          <w:bCs/>
          <w:sz w:val="28"/>
          <w:szCs w:val="28"/>
        </w:rPr>
      </w:pPr>
    </w:p>
    <w:p w14:paraId="7D1206AA" w14:textId="77777777" w:rsidR="006E4AF5" w:rsidRPr="003B32AF" w:rsidRDefault="006E4AF5" w:rsidP="006E4AF5">
      <w:pPr>
        <w:pStyle w:val="BodyText"/>
        <w:ind w:left="442" w:right="151" w:firstLine="0"/>
        <w:jc w:val="both"/>
      </w:pPr>
      <w:r w:rsidRPr="003B32AF">
        <w:t>To ensure a safe and productive work environment the company prohibits the use, sale, dispensation, manufact</w:t>
      </w:r>
      <w:r w:rsidR="003C0011" w:rsidRPr="003B32AF">
        <w:t xml:space="preserve">ure, distribution or possession </w:t>
      </w:r>
      <w:r w:rsidRPr="003B32AF">
        <w:t xml:space="preserve">of alcohol, drugs, controlled substances, or drug paraphernalia on any company premises or worksites. This prohibition includes company owned vehicles, or personal vehicles being used for company business or parked on company property. </w:t>
      </w:r>
      <w:r w:rsidRPr="003B32AF">
        <w:rPr>
          <w:b/>
        </w:rPr>
        <w:t xml:space="preserve">NOTE: </w:t>
      </w:r>
      <w:r w:rsidRPr="003B32AF">
        <w:t>The prohibition of usage of alcohol does not apply to company functions in which alcohol is served as part of that function, however, alcohol use at these company functions must be in</w:t>
      </w:r>
      <w:r w:rsidRPr="003B32AF">
        <w:rPr>
          <w:spacing w:val="-17"/>
        </w:rPr>
        <w:t xml:space="preserve"> </w:t>
      </w:r>
      <w:r w:rsidRPr="003B32AF">
        <w:t>moderation.</w:t>
      </w:r>
    </w:p>
    <w:p w14:paraId="3796A9D6" w14:textId="77777777" w:rsidR="006E4AF5" w:rsidRPr="003B32AF" w:rsidRDefault="006E4AF5" w:rsidP="006E4AF5">
      <w:pPr>
        <w:rPr>
          <w:rFonts w:ascii="Arial" w:eastAsia="Arial" w:hAnsi="Arial" w:cs="Arial"/>
        </w:rPr>
      </w:pPr>
    </w:p>
    <w:p w14:paraId="29FE36CF" w14:textId="77777777" w:rsidR="006E4AF5" w:rsidRPr="003B32AF" w:rsidRDefault="006E4AF5" w:rsidP="006E4AF5">
      <w:pPr>
        <w:pStyle w:val="BodyText"/>
        <w:ind w:left="442" w:right="153" w:firstLine="0"/>
        <w:jc w:val="both"/>
      </w:pPr>
      <w:r w:rsidRPr="003B32AF">
        <w:t xml:space="preserve">No employee shall report to work or be at work with alcohol or marijuana in their system above the detectible amount or with any detectible </w:t>
      </w:r>
      <w:proofErr w:type="gramStart"/>
      <w:r w:rsidRPr="003B32AF">
        <w:t>amount</w:t>
      </w:r>
      <w:proofErr w:type="gramEnd"/>
      <w:r w:rsidRPr="003B32AF">
        <w:t xml:space="preserve"> of prohibited drugs in the employee’s system. A detectable amount refers to the standards generally used in workplace drug and alcohol testing. Although marijuana is legal in Colorado and in other states, E Light Electric Services reserves our lawful right to screen for marijuana use and at management discretion withdraw employment offers based on screening</w:t>
      </w:r>
      <w:r w:rsidRPr="003B32AF">
        <w:rPr>
          <w:spacing w:val="-22"/>
        </w:rPr>
        <w:t xml:space="preserve"> </w:t>
      </w:r>
      <w:r w:rsidRPr="003B32AF">
        <w:t>results.</w:t>
      </w:r>
    </w:p>
    <w:p w14:paraId="1889624B" w14:textId="77777777" w:rsidR="006E4AF5" w:rsidRPr="003B32AF" w:rsidRDefault="006E4AF5" w:rsidP="006E4AF5">
      <w:pPr>
        <w:spacing w:before="10"/>
        <w:rPr>
          <w:rFonts w:ascii="Arial" w:eastAsia="Arial" w:hAnsi="Arial" w:cs="Arial"/>
          <w:sz w:val="21"/>
          <w:szCs w:val="21"/>
        </w:rPr>
      </w:pPr>
    </w:p>
    <w:p w14:paraId="698C8879" w14:textId="77777777" w:rsidR="006E4AF5" w:rsidRPr="003B32AF" w:rsidRDefault="006E4AF5" w:rsidP="006E4AF5">
      <w:pPr>
        <w:pStyle w:val="BodyText"/>
        <w:ind w:left="442" w:right="154" w:firstLine="0"/>
        <w:jc w:val="both"/>
      </w:pPr>
      <w:r w:rsidRPr="003B32AF">
        <w:t>Employee shall, when drugs are prescribed by a medical professional, inquire of the prescribing professional whether the drug prescribed has any side effects which may impair the employee’s ability to safely perform the employee’s job duties.  If the answer from the medical professional is yes, the employee shall obtain a statement from the medical professional indicating any work restrictions and their duration. The employee shall present that statement to his or her supervisor prior to going on</w:t>
      </w:r>
      <w:r w:rsidRPr="003B32AF">
        <w:rPr>
          <w:spacing w:val="-13"/>
        </w:rPr>
        <w:t xml:space="preserve"> </w:t>
      </w:r>
      <w:r w:rsidRPr="003B32AF">
        <w:t>duty.</w:t>
      </w:r>
    </w:p>
    <w:p w14:paraId="4F5C70C2" w14:textId="77777777" w:rsidR="006E4AF5" w:rsidRPr="003B32AF" w:rsidRDefault="006E4AF5" w:rsidP="006E4AF5">
      <w:pPr>
        <w:rPr>
          <w:rFonts w:ascii="Arial" w:eastAsia="Arial" w:hAnsi="Arial" w:cs="Arial"/>
        </w:rPr>
      </w:pPr>
    </w:p>
    <w:p w14:paraId="285EA469" w14:textId="77777777" w:rsidR="006E4AF5" w:rsidRPr="003B32AF" w:rsidRDefault="006E4AF5" w:rsidP="006E4AF5">
      <w:pPr>
        <w:pStyle w:val="BodyText"/>
        <w:ind w:left="442" w:right="153" w:firstLine="0"/>
        <w:jc w:val="both"/>
      </w:pPr>
      <w:r w:rsidRPr="003B32AF">
        <w:t>Illegal use of drugs off duty and off company premises or work sites is not acceptable. It can affect on-the-job performance and the confidence of the public, and our customers in the company’s ability to meet its</w:t>
      </w:r>
      <w:r w:rsidRPr="003B32AF">
        <w:rPr>
          <w:spacing w:val="-16"/>
        </w:rPr>
        <w:t xml:space="preserve"> </w:t>
      </w:r>
      <w:r w:rsidRPr="003B32AF">
        <w:t>responsibilities.</w:t>
      </w:r>
    </w:p>
    <w:p w14:paraId="51D61321" w14:textId="77777777" w:rsidR="006E4AF5" w:rsidRPr="003B32AF" w:rsidRDefault="006E4AF5" w:rsidP="006E4AF5">
      <w:pPr>
        <w:spacing w:before="9"/>
        <w:rPr>
          <w:rFonts w:ascii="Arial" w:eastAsia="Arial" w:hAnsi="Arial" w:cs="Arial"/>
          <w:sz w:val="21"/>
          <w:szCs w:val="21"/>
        </w:rPr>
      </w:pPr>
    </w:p>
    <w:p w14:paraId="1CA8C1AA" w14:textId="77777777" w:rsidR="006E4AF5" w:rsidRPr="003B32AF" w:rsidRDefault="006E4AF5" w:rsidP="006E4AF5">
      <w:pPr>
        <w:ind w:left="802"/>
        <w:jc w:val="both"/>
        <w:rPr>
          <w:rFonts w:ascii="Arial"/>
          <w:b/>
          <w:sz w:val="18"/>
        </w:rPr>
      </w:pPr>
      <w:r w:rsidRPr="003B32AF">
        <w:rPr>
          <w:rFonts w:ascii="Arial"/>
          <w:b/>
          <w:sz w:val="18"/>
        </w:rPr>
        <w:t>Any</w:t>
      </w:r>
      <w:r w:rsidRPr="003B32AF">
        <w:rPr>
          <w:rFonts w:ascii="Arial"/>
          <w:b/>
          <w:spacing w:val="-5"/>
          <w:sz w:val="18"/>
        </w:rPr>
        <w:t xml:space="preserve"> </w:t>
      </w:r>
      <w:r w:rsidRPr="003B32AF">
        <w:rPr>
          <w:rFonts w:ascii="Arial"/>
          <w:b/>
          <w:sz w:val="18"/>
        </w:rPr>
        <w:t>violation of</w:t>
      </w:r>
      <w:r w:rsidRPr="003B32AF">
        <w:rPr>
          <w:rFonts w:ascii="Arial"/>
          <w:b/>
          <w:spacing w:val="-1"/>
          <w:sz w:val="18"/>
        </w:rPr>
        <w:t xml:space="preserve"> </w:t>
      </w:r>
      <w:r w:rsidRPr="003B32AF">
        <w:rPr>
          <w:rFonts w:ascii="Arial"/>
          <w:b/>
          <w:sz w:val="18"/>
        </w:rPr>
        <w:t>this</w:t>
      </w:r>
      <w:r w:rsidRPr="003B32AF">
        <w:rPr>
          <w:rFonts w:ascii="Arial"/>
          <w:b/>
          <w:spacing w:val="-3"/>
          <w:sz w:val="18"/>
        </w:rPr>
        <w:t xml:space="preserve"> </w:t>
      </w:r>
      <w:r w:rsidRPr="003B32AF">
        <w:rPr>
          <w:rFonts w:ascii="Arial"/>
          <w:b/>
          <w:sz w:val="18"/>
        </w:rPr>
        <w:t>policy</w:t>
      </w:r>
      <w:r w:rsidRPr="003B32AF">
        <w:rPr>
          <w:rFonts w:ascii="Arial"/>
          <w:b/>
          <w:spacing w:val="-7"/>
          <w:sz w:val="18"/>
        </w:rPr>
        <w:t xml:space="preserve"> </w:t>
      </w:r>
      <w:r w:rsidRPr="003B32AF">
        <w:rPr>
          <w:rFonts w:ascii="Arial"/>
          <w:b/>
          <w:sz w:val="18"/>
        </w:rPr>
        <w:t>may</w:t>
      </w:r>
      <w:r w:rsidRPr="003B32AF">
        <w:rPr>
          <w:rFonts w:ascii="Arial"/>
          <w:b/>
          <w:spacing w:val="-7"/>
          <w:sz w:val="18"/>
        </w:rPr>
        <w:t xml:space="preserve"> </w:t>
      </w:r>
      <w:r w:rsidRPr="003B32AF">
        <w:rPr>
          <w:rFonts w:ascii="Arial"/>
          <w:b/>
          <w:sz w:val="18"/>
        </w:rPr>
        <w:t>result</w:t>
      </w:r>
      <w:r w:rsidRPr="003B32AF">
        <w:rPr>
          <w:rFonts w:ascii="Arial"/>
          <w:b/>
          <w:spacing w:val="-1"/>
          <w:sz w:val="18"/>
        </w:rPr>
        <w:t xml:space="preserve"> </w:t>
      </w:r>
      <w:r w:rsidRPr="003B32AF">
        <w:rPr>
          <w:rFonts w:ascii="Arial"/>
          <w:b/>
          <w:sz w:val="18"/>
        </w:rPr>
        <w:t>in disciplinary</w:t>
      </w:r>
      <w:r w:rsidRPr="003B32AF">
        <w:rPr>
          <w:rFonts w:ascii="Arial"/>
          <w:b/>
          <w:spacing w:val="-7"/>
          <w:sz w:val="18"/>
        </w:rPr>
        <w:t xml:space="preserve"> </w:t>
      </w:r>
      <w:r w:rsidRPr="003B32AF">
        <w:rPr>
          <w:rFonts w:ascii="Arial"/>
          <w:b/>
          <w:sz w:val="18"/>
        </w:rPr>
        <w:t>action up to</w:t>
      </w:r>
      <w:r w:rsidRPr="003B32AF">
        <w:rPr>
          <w:rFonts w:ascii="Arial"/>
          <w:b/>
          <w:spacing w:val="-3"/>
          <w:sz w:val="18"/>
        </w:rPr>
        <w:t xml:space="preserve"> </w:t>
      </w:r>
      <w:r w:rsidRPr="003B32AF">
        <w:rPr>
          <w:rFonts w:ascii="Arial"/>
          <w:b/>
          <w:sz w:val="18"/>
        </w:rPr>
        <w:t>and</w:t>
      </w:r>
      <w:r w:rsidRPr="003B32AF">
        <w:rPr>
          <w:rFonts w:ascii="Arial"/>
          <w:b/>
          <w:spacing w:val="-3"/>
          <w:sz w:val="18"/>
        </w:rPr>
        <w:t xml:space="preserve"> </w:t>
      </w:r>
      <w:r w:rsidRPr="003B32AF">
        <w:rPr>
          <w:rFonts w:ascii="Arial"/>
          <w:b/>
          <w:sz w:val="18"/>
        </w:rPr>
        <w:t>including termination.</w:t>
      </w:r>
    </w:p>
    <w:p w14:paraId="111A6716" w14:textId="77777777" w:rsidR="006E4AF5" w:rsidRPr="003B32AF" w:rsidRDefault="006E4AF5" w:rsidP="006E4AF5">
      <w:pPr>
        <w:pStyle w:val="Heading2"/>
      </w:pPr>
      <w:bookmarkStart w:id="88" w:name="_TOC_250015"/>
      <w:bookmarkStart w:id="89" w:name="_Toc525636971"/>
      <w:bookmarkStart w:id="90" w:name="_Toc85721224"/>
      <w:r w:rsidRPr="003B32AF">
        <w:t>SUPERVISOR</w:t>
      </w:r>
      <w:r w:rsidRPr="003B32AF">
        <w:rPr>
          <w:spacing w:val="-7"/>
        </w:rPr>
        <w:t xml:space="preserve"> </w:t>
      </w:r>
      <w:r w:rsidRPr="003B32AF">
        <w:t>TRAINING</w:t>
      </w:r>
      <w:bookmarkEnd w:id="88"/>
      <w:bookmarkEnd w:id="89"/>
      <w:bookmarkEnd w:id="90"/>
    </w:p>
    <w:p w14:paraId="3CF15FAE" w14:textId="77777777" w:rsidR="006E4AF5" w:rsidRPr="003B32AF" w:rsidRDefault="006E4AF5" w:rsidP="006E4AF5">
      <w:pPr>
        <w:spacing w:before="3"/>
        <w:rPr>
          <w:rFonts w:ascii="Arial" w:eastAsia="Arial" w:hAnsi="Arial" w:cs="Arial"/>
          <w:b/>
          <w:bCs/>
          <w:sz w:val="29"/>
          <w:szCs w:val="29"/>
        </w:rPr>
      </w:pPr>
    </w:p>
    <w:p w14:paraId="12F061E4" w14:textId="77777777" w:rsidR="006E4AF5" w:rsidRPr="003B32AF" w:rsidRDefault="006E4AF5" w:rsidP="006E4AF5">
      <w:pPr>
        <w:pStyle w:val="BodyText"/>
        <w:ind w:left="100" w:right="157" w:firstLine="0"/>
        <w:jc w:val="both"/>
      </w:pPr>
      <w:r w:rsidRPr="003B32AF">
        <w:t>Managers and supervisors responsible for field operations are required to complete Drug Recognition and Substance Abuse Recognition training</w:t>
      </w:r>
      <w:r w:rsidRPr="003B32AF">
        <w:rPr>
          <w:spacing w:val="-29"/>
        </w:rPr>
        <w:t xml:space="preserve"> </w:t>
      </w:r>
      <w:r w:rsidRPr="003B32AF">
        <w:t>annually.</w:t>
      </w:r>
    </w:p>
    <w:p w14:paraId="2AE82CD7" w14:textId="77777777" w:rsidR="006E4AF5" w:rsidRPr="003B32AF" w:rsidRDefault="006E4AF5" w:rsidP="006E4AF5">
      <w:pPr>
        <w:spacing w:before="8"/>
        <w:rPr>
          <w:rFonts w:ascii="Arial" w:eastAsia="Arial" w:hAnsi="Arial" w:cs="Arial"/>
          <w:sz w:val="20"/>
          <w:szCs w:val="20"/>
        </w:rPr>
      </w:pPr>
    </w:p>
    <w:p w14:paraId="280CF2BF" w14:textId="77777777" w:rsidR="006E4AF5" w:rsidRPr="003B32AF" w:rsidRDefault="006E4AF5" w:rsidP="006E4AF5">
      <w:pPr>
        <w:pStyle w:val="Heading2"/>
      </w:pPr>
      <w:bookmarkStart w:id="91" w:name="_TOC_250014"/>
      <w:bookmarkStart w:id="92" w:name="_Toc525636972"/>
      <w:bookmarkStart w:id="93" w:name="_Toc85721225"/>
      <w:r w:rsidRPr="003B32AF">
        <w:t xml:space="preserve">EMPLOYEE </w:t>
      </w:r>
      <w:r w:rsidRPr="003B32AF">
        <w:rPr>
          <w:spacing w:val="-3"/>
        </w:rPr>
        <w:t xml:space="preserve">AND </w:t>
      </w:r>
      <w:r w:rsidRPr="003B32AF">
        <w:t xml:space="preserve">APPLICANT DRUG </w:t>
      </w:r>
      <w:r w:rsidRPr="003B32AF">
        <w:rPr>
          <w:spacing w:val="-3"/>
        </w:rPr>
        <w:t xml:space="preserve">AND </w:t>
      </w:r>
      <w:r w:rsidRPr="003B32AF">
        <w:t>ALCOHOL</w:t>
      </w:r>
      <w:r w:rsidRPr="003B32AF">
        <w:rPr>
          <w:spacing w:val="12"/>
        </w:rPr>
        <w:t xml:space="preserve"> </w:t>
      </w:r>
      <w:r w:rsidRPr="003B32AF">
        <w:t>TESTING</w:t>
      </w:r>
      <w:bookmarkEnd w:id="91"/>
      <w:bookmarkEnd w:id="92"/>
      <w:bookmarkEnd w:id="93"/>
    </w:p>
    <w:p w14:paraId="13C95D89" w14:textId="77777777" w:rsidR="006E4AF5" w:rsidRPr="003B32AF" w:rsidRDefault="006E4AF5" w:rsidP="006E4AF5">
      <w:pPr>
        <w:spacing w:before="3"/>
        <w:rPr>
          <w:rFonts w:ascii="Arial" w:eastAsia="Arial" w:hAnsi="Arial" w:cs="Arial"/>
          <w:b/>
          <w:bCs/>
          <w:sz w:val="29"/>
          <w:szCs w:val="29"/>
        </w:rPr>
      </w:pPr>
    </w:p>
    <w:p w14:paraId="2F160393" w14:textId="77777777" w:rsidR="006E4AF5" w:rsidRPr="003B32AF" w:rsidRDefault="006E4AF5" w:rsidP="006E4AF5">
      <w:pPr>
        <w:pStyle w:val="BodyText"/>
        <w:ind w:left="100" w:right="155" w:firstLine="0"/>
        <w:jc w:val="both"/>
      </w:pPr>
      <w:r w:rsidRPr="003B32AF">
        <w:t>To promote a safe and productive workplace</w:t>
      </w:r>
      <w:r w:rsidRPr="003B32AF">
        <w:rPr>
          <w:i/>
        </w:rPr>
        <w:t xml:space="preserve">, </w:t>
      </w:r>
      <w:r w:rsidRPr="003B32AF">
        <w:t>E Light Electric Services, Inc. will conduct the following types of Drug/Alcohol test for all</w:t>
      </w:r>
      <w:r w:rsidRPr="003B32AF">
        <w:rPr>
          <w:spacing w:val="-23"/>
        </w:rPr>
        <w:t xml:space="preserve"> </w:t>
      </w:r>
      <w:r w:rsidRPr="003B32AF">
        <w:t>employees:</w:t>
      </w:r>
    </w:p>
    <w:p w14:paraId="7A93D7B8" w14:textId="77777777" w:rsidR="006E4AF5" w:rsidRPr="003B32AF" w:rsidRDefault="006E4AF5" w:rsidP="006E4AF5">
      <w:pPr>
        <w:spacing w:before="9"/>
        <w:rPr>
          <w:rFonts w:ascii="Arial" w:eastAsia="Arial" w:hAnsi="Arial" w:cs="Arial"/>
          <w:sz w:val="21"/>
          <w:szCs w:val="21"/>
        </w:rPr>
      </w:pPr>
    </w:p>
    <w:p w14:paraId="14C7AC53" w14:textId="77777777" w:rsidR="006E4AF5" w:rsidRPr="003B32AF" w:rsidRDefault="006E4AF5" w:rsidP="009443BB">
      <w:pPr>
        <w:pStyle w:val="ListParagraph"/>
        <w:numPr>
          <w:ilvl w:val="0"/>
          <w:numId w:val="52"/>
        </w:numPr>
        <w:tabs>
          <w:tab w:val="left" w:pos="2320"/>
        </w:tabs>
        <w:spacing w:line="269" w:lineRule="exact"/>
        <w:rPr>
          <w:rFonts w:ascii="Arial" w:eastAsia="Arial" w:hAnsi="Arial" w:cs="Arial"/>
        </w:rPr>
      </w:pPr>
      <w:r w:rsidRPr="003B32AF">
        <w:rPr>
          <w:rFonts w:ascii="Arial"/>
        </w:rPr>
        <w:t>Pre-employment</w:t>
      </w:r>
    </w:p>
    <w:p w14:paraId="4B2AB701" w14:textId="77777777" w:rsidR="006E4AF5" w:rsidRPr="003B32AF" w:rsidRDefault="006E4AF5" w:rsidP="009443BB">
      <w:pPr>
        <w:pStyle w:val="ListParagraph"/>
        <w:numPr>
          <w:ilvl w:val="0"/>
          <w:numId w:val="52"/>
        </w:numPr>
        <w:tabs>
          <w:tab w:val="left" w:pos="2320"/>
        </w:tabs>
        <w:spacing w:line="268" w:lineRule="exact"/>
        <w:rPr>
          <w:rFonts w:ascii="Arial" w:eastAsia="Arial" w:hAnsi="Arial" w:cs="Arial"/>
        </w:rPr>
      </w:pPr>
      <w:r w:rsidRPr="003B32AF">
        <w:rPr>
          <w:rFonts w:ascii="Arial"/>
        </w:rPr>
        <w:t>Reasonable</w:t>
      </w:r>
      <w:r w:rsidRPr="003B32AF">
        <w:rPr>
          <w:rFonts w:ascii="Arial"/>
          <w:spacing w:val="-10"/>
        </w:rPr>
        <w:t xml:space="preserve"> </w:t>
      </w:r>
      <w:r w:rsidRPr="003B32AF">
        <w:rPr>
          <w:rFonts w:ascii="Arial"/>
        </w:rPr>
        <w:t>Suspicion</w:t>
      </w:r>
    </w:p>
    <w:p w14:paraId="40BB8CD0" w14:textId="77777777" w:rsidR="006E4AF5" w:rsidRPr="003B32AF" w:rsidRDefault="006E4AF5" w:rsidP="009443BB">
      <w:pPr>
        <w:pStyle w:val="ListParagraph"/>
        <w:numPr>
          <w:ilvl w:val="0"/>
          <w:numId w:val="52"/>
        </w:numPr>
        <w:tabs>
          <w:tab w:val="left" w:pos="2320"/>
        </w:tabs>
        <w:spacing w:line="268" w:lineRule="exact"/>
        <w:rPr>
          <w:rFonts w:ascii="Arial" w:eastAsia="Arial" w:hAnsi="Arial" w:cs="Arial"/>
        </w:rPr>
      </w:pPr>
      <w:r w:rsidRPr="003B32AF">
        <w:rPr>
          <w:rFonts w:ascii="Arial"/>
        </w:rPr>
        <w:t>Post-accident</w:t>
      </w:r>
    </w:p>
    <w:p w14:paraId="7615CD2B" w14:textId="77777777" w:rsidR="006E4AF5" w:rsidRPr="003B32AF" w:rsidRDefault="006E4AF5" w:rsidP="009443BB">
      <w:pPr>
        <w:pStyle w:val="ListParagraph"/>
        <w:numPr>
          <w:ilvl w:val="0"/>
          <w:numId w:val="52"/>
        </w:numPr>
        <w:tabs>
          <w:tab w:val="left" w:pos="2320"/>
        </w:tabs>
        <w:spacing w:line="269" w:lineRule="exact"/>
        <w:rPr>
          <w:rFonts w:ascii="Arial" w:eastAsia="Arial" w:hAnsi="Arial" w:cs="Arial"/>
        </w:rPr>
      </w:pPr>
      <w:r w:rsidRPr="003B32AF">
        <w:rPr>
          <w:rFonts w:ascii="Arial"/>
        </w:rPr>
        <w:t>Return-to-Duty/Follow-up</w:t>
      </w:r>
      <w:r w:rsidRPr="003B32AF">
        <w:rPr>
          <w:rFonts w:ascii="Arial"/>
          <w:spacing w:val="-13"/>
        </w:rPr>
        <w:t xml:space="preserve"> </w:t>
      </w:r>
      <w:r w:rsidRPr="003B32AF">
        <w:rPr>
          <w:rFonts w:ascii="Arial"/>
        </w:rPr>
        <w:t>Testing</w:t>
      </w:r>
    </w:p>
    <w:p w14:paraId="3D6CE102" w14:textId="77777777" w:rsidR="006E4AF5" w:rsidRPr="003B32AF" w:rsidRDefault="006E4AF5" w:rsidP="006E4AF5">
      <w:pPr>
        <w:pStyle w:val="ListParagraph"/>
        <w:tabs>
          <w:tab w:val="left" w:pos="2320"/>
        </w:tabs>
        <w:spacing w:line="269" w:lineRule="exact"/>
        <w:ind w:left="2320"/>
        <w:rPr>
          <w:rFonts w:ascii="Arial" w:eastAsia="Arial" w:hAnsi="Arial" w:cs="Arial"/>
        </w:rPr>
      </w:pPr>
    </w:p>
    <w:p w14:paraId="1500E345" w14:textId="77777777" w:rsidR="006E4AF5" w:rsidRPr="003B32AF" w:rsidRDefault="006E4AF5" w:rsidP="006E4AF5">
      <w:pPr>
        <w:jc w:val="both"/>
        <w:rPr>
          <w:rFonts w:ascii="Arial"/>
        </w:rPr>
      </w:pPr>
      <w:r w:rsidRPr="003B32AF">
        <w:rPr>
          <w:rFonts w:ascii="Arial"/>
        </w:rPr>
        <w:t>Client testing / Project</w:t>
      </w:r>
      <w:r w:rsidRPr="003B32AF">
        <w:rPr>
          <w:rFonts w:ascii="Arial"/>
          <w:spacing w:val="-8"/>
        </w:rPr>
        <w:t xml:space="preserve"> </w:t>
      </w:r>
      <w:r w:rsidRPr="003B32AF">
        <w:rPr>
          <w:rFonts w:ascii="Arial"/>
        </w:rPr>
        <w:t>Specific</w:t>
      </w:r>
    </w:p>
    <w:p w14:paraId="5E1B83DD" w14:textId="77777777" w:rsidR="006E4AF5" w:rsidRPr="003B32AF" w:rsidRDefault="006E4AF5" w:rsidP="006E4AF5">
      <w:pPr>
        <w:pStyle w:val="Heading2"/>
      </w:pPr>
      <w:bookmarkStart w:id="94" w:name="_TOC_250013"/>
      <w:bookmarkStart w:id="95" w:name="_Toc525636973"/>
      <w:bookmarkStart w:id="96" w:name="_Toc85721226"/>
      <w:r w:rsidRPr="003B32AF">
        <w:t>CATEGORIES OF EMPLOYEE SUBSTANCE</w:t>
      </w:r>
      <w:r w:rsidRPr="003B32AF">
        <w:rPr>
          <w:spacing w:val="-14"/>
        </w:rPr>
        <w:t xml:space="preserve"> </w:t>
      </w:r>
      <w:r w:rsidRPr="003B32AF">
        <w:t>TESTING</w:t>
      </w:r>
      <w:bookmarkEnd w:id="94"/>
      <w:bookmarkEnd w:id="95"/>
      <w:bookmarkEnd w:id="96"/>
    </w:p>
    <w:p w14:paraId="609E9F28" w14:textId="77777777" w:rsidR="006E4AF5" w:rsidRPr="003B32AF" w:rsidRDefault="006E4AF5" w:rsidP="006E4AF5">
      <w:pPr>
        <w:rPr>
          <w:b/>
        </w:rPr>
      </w:pPr>
      <w:bookmarkStart w:id="97" w:name="_TOC_250012"/>
    </w:p>
    <w:p w14:paraId="404CB49F" w14:textId="77777777" w:rsidR="006E4AF5" w:rsidRPr="003B32AF" w:rsidRDefault="006E4AF5" w:rsidP="00F76D74">
      <w:pPr>
        <w:rPr>
          <w:rFonts w:ascii="Arial" w:hAnsi="Arial" w:cs="Arial"/>
          <w:b/>
        </w:rPr>
      </w:pPr>
      <w:r w:rsidRPr="003B32AF">
        <w:rPr>
          <w:rFonts w:ascii="Arial" w:hAnsi="Arial" w:cs="Arial"/>
          <w:b/>
        </w:rPr>
        <w:t>Post Offer Pre-employment Testing</w:t>
      </w:r>
      <w:bookmarkEnd w:id="97"/>
    </w:p>
    <w:p w14:paraId="59BA1199" w14:textId="77777777" w:rsidR="006E4AF5" w:rsidRPr="003B32AF" w:rsidRDefault="006E4AF5" w:rsidP="00F76D74">
      <w:pPr>
        <w:rPr>
          <w:rFonts w:ascii="Arial" w:hAnsi="Arial" w:cs="Arial"/>
        </w:rPr>
      </w:pPr>
      <w:r w:rsidRPr="003B32AF">
        <w:rPr>
          <w:rFonts w:ascii="Arial" w:hAnsi="Arial" w:cs="Arial"/>
        </w:rPr>
        <w:t xml:space="preserve">All persons seeking employment with E Light Electric Services, Inc., shall undergo post-offer, pre-employment drug testing. Applicants will be informed that, as a condition of employment, they must pass a drug-screening </w:t>
      </w:r>
      <w:r w:rsidR="00F76D74" w:rsidRPr="003B32AF">
        <w:rPr>
          <w:rFonts w:ascii="Arial" w:hAnsi="Arial" w:cs="Arial"/>
        </w:rPr>
        <w:t>test.</w:t>
      </w:r>
    </w:p>
    <w:p w14:paraId="5242129E" w14:textId="77777777" w:rsidR="006E4AF5" w:rsidRPr="003B32AF" w:rsidRDefault="006E4AF5" w:rsidP="00F76D74">
      <w:pPr>
        <w:rPr>
          <w:rFonts w:ascii="Arial" w:hAnsi="Arial" w:cs="Arial"/>
        </w:rPr>
      </w:pPr>
      <w:r w:rsidRPr="003B32AF">
        <w:rPr>
          <w:rFonts w:ascii="Arial" w:hAnsi="Arial" w:cs="Arial"/>
        </w:rPr>
        <w:t xml:space="preserve">Applicants who test positive will be notified that they have not met the standards </w:t>
      </w:r>
      <w:r w:rsidR="00F76D74" w:rsidRPr="003B32AF">
        <w:rPr>
          <w:rFonts w:ascii="Arial" w:hAnsi="Arial" w:cs="Arial"/>
        </w:rPr>
        <w:t>for employment</w:t>
      </w:r>
      <w:r w:rsidRPr="003B32AF">
        <w:rPr>
          <w:rFonts w:ascii="Arial" w:hAnsi="Arial" w:cs="Arial"/>
        </w:rPr>
        <w:t xml:space="preserve">. An applicant who does not pass a drug test may request that the original sample be analyzed again at the individual’s expense by a government certified laboratory. All requests for an independent analysis must be made in writing within 72 hours of notification of a confirmed positive test </w:t>
      </w:r>
      <w:r w:rsidR="00F76D74" w:rsidRPr="003B32AF">
        <w:rPr>
          <w:rFonts w:ascii="Arial" w:hAnsi="Arial" w:cs="Arial"/>
        </w:rPr>
        <w:t>result.</w:t>
      </w:r>
    </w:p>
    <w:p w14:paraId="4BD110CA" w14:textId="77777777" w:rsidR="006E4AF5" w:rsidRPr="003B32AF" w:rsidRDefault="006E4AF5" w:rsidP="00F76D74">
      <w:pPr>
        <w:rPr>
          <w:rFonts w:ascii="Arial" w:hAnsi="Arial" w:cs="Arial"/>
        </w:rPr>
      </w:pPr>
      <w:r w:rsidRPr="003B32AF">
        <w:rPr>
          <w:rFonts w:ascii="Arial" w:hAnsi="Arial" w:cs="Arial"/>
        </w:rPr>
        <w:t>Applicants who test positive may request a review of their individual circumstances and results by senior management. Senior management reserves the right to determine employability of applicants who test positive based on this review.</w:t>
      </w:r>
    </w:p>
    <w:p w14:paraId="2E7DE39C" w14:textId="77777777" w:rsidR="006E4AF5" w:rsidRPr="003B32AF" w:rsidRDefault="006E4AF5" w:rsidP="006E4AF5">
      <w:pPr>
        <w:pStyle w:val="Heading2"/>
      </w:pPr>
      <w:bookmarkStart w:id="98" w:name="_TOC_250011"/>
      <w:bookmarkStart w:id="99" w:name="_Toc525636974"/>
      <w:bookmarkStart w:id="100" w:name="_Toc85721227"/>
      <w:r w:rsidRPr="003B32AF">
        <w:t>IMPAIRMENT OR SUSPICION OF</w:t>
      </w:r>
      <w:r w:rsidRPr="003B32AF">
        <w:rPr>
          <w:spacing w:val="-9"/>
        </w:rPr>
        <w:t xml:space="preserve"> </w:t>
      </w:r>
      <w:r w:rsidRPr="003B32AF">
        <w:t>IMPAIRMENT</w:t>
      </w:r>
      <w:bookmarkEnd w:id="98"/>
      <w:bookmarkEnd w:id="99"/>
      <w:bookmarkEnd w:id="100"/>
    </w:p>
    <w:p w14:paraId="2E91A36D" w14:textId="77777777" w:rsidR="006E4AF5" w:rsidRPr="003B32AF" w:rsidRDefault="006E4AF5" w:rsidP="006E4AF5">
      <w:pPr>
        <w:pStyle w:val="BodyText"/>
        <w:ind w:left="100" w:right="155" w:firstLine="0"/>
        <w:jc w:val="both"/>
        <w:rPr>
          <w:rFonts w:asciiTheme="minorHAnsi" w:eastAsiaTheme="minorHAnsi" w:hAnsiTheme="minorHAnsi"/>
        </w:rPr>
      </w:pPr>
    </w:p>
    <w:p w14:paraId="24375894" w14:textId="77777777" w:rsidR="006E4AF5" w:rsidRPr="003B32AF" w:rsidRDefault="006E4AF5" w:rsidP="006E4AF5">
      <w:pPr>
        <w:pStyle w:val="BodyText"/>
        <w:spacing w:before="37"/>
        <w:ind w:left="100" w:right="156" w:firstLine="0"/>
        <w:jc w:val="both"/>
      </w:pPr>
      <w:proofErr w:type="gramStart"/>
      <w:r w:rsidRPr="003B32AF">
        <w:t>In order to</w:t>
      </w:r>
      <w:proofErr w:type="gramEnd"/>
      <w:r w:rsidRPr="003B32AF">
        <w:t xml:space="preserve"> maintain a safe working environment, E Light Electric employees shall report to work prepared to perform their job duties safely and efficiently. Employees shall not report to work smelling of the odor of alcohol or marijuana. Supervisors who observe employees demonstrating signs of intoxication, the odor of alcohol or marijuana, or inability to perform their work safely and efficiently shall counsel the employee and determine the appropriate action.  The construction industry is hazardous and requires employees to be focused, mentally prepared </w:t>
      </w:r>
      <w:proofErr w:type="gramStart"/>
      <w:r w:rsidRPr="003B32AF">
        <w:t>for  work</w:t>
      </w:r>
      <w:proofErr w:type="gramEnd"/>
      <w:r w:rsidRPr="003B32AF">
        <w:t xml:space="preserve">  and capable of  making  sound judgment  decisions and physically able to perform their job assignments. Employees that are not capable of the above, endanger themselves and their</w:t>
      </w:r>
      <w:r w:rsidRPr="003B32AF">
        <w:rPr>
          <w:spacing w:val="-16"/>
        </w:rPr>
        <w:t xml:space="preserve"> </w:t>
      </w:r>
      <w:r w:rsidRPr="003B32AF">
        <w:t>coworkers.</w:t>
      </w:r>
    </w:p>
    <w:p w14:paraId="7A4DE048" w14:textId="77777777" w:rsidR="006E4AF5" w:rsidRPr="003B32AF" w:rsidRDefault="006E4AF5" w:rsidP="006E4AF5">
      <w:pPr>
        <w:spacing w:before="1"/>
        <w:rPr>
          <w:rFonts w:ascii="Arial" w:eastAsia="Arial" w:hAnsi="Arial" w:cs="Arial"/>
          <w:sz w:val="24"/>
          <w:szCs w:val="24"/>
        </w:rPr>
      </w:pPr>
    </w:p>
    <w:p w14:paraId="18A2250B" w14:textId="77777777" w:rsidR="006E4AF5" w:rsidRPr="003B32AF" w:rsidRDefault="006E4AF5" w:rsidP="006E4AF5">
      <w:pPr>
        <w:pStyle w:val="BodyText"/>
        <w:ind w:left="100" w:right="155" w:firstLine="0"/>
        <w:jc w:val="both"/>
      </w:pPr>
      <w:r w:rsidRPr="003B32AF">
        <w:t xml:space="preserve">Employees may be sent home without pay, </w:t>
      </w:r>
      <w:proofErr w:type="gramStart"/>
      <w:r w:rsidRPr="003B32AF">
        <w:t>suspended</w:t>
      </w:r>
      <w:proofErr w:type="gramEnd"/>
      <w:r w:rsidRPr="003B32AF">
        <w:t xml:space="preserve"> or terminated at management discretion for violation of this policy. Absences by employees </w:t>
      </w:r>
      <w:proofErr w:type="gramStart"/>
      <w:r w:rsidRPr="003B32AF">
        <w:t>in order to</w:t>
      </w:r>
      <w:proofErr w:type="gramEnd"/>
      <w:r w:rsidRPr="003B32AF">
        <w:t xml:space="preserve"> comply with this policy shall be considered unexcused</w:t>
      </w:r>
      <w:r w:rsidRPr="003B32AF">
        <w:rPr>
          <w:spacing w:val="-14"/>
        </w:rPr>
        <w:t xml:space="preserve"> </w:t>
      </w:r>
      <w:r w:rsidRPr="003B32AF">
        <w:t>absences.</w:t>
      </w:r>
    </w:p>
    <w:p w14:paraId="1F73C647" w14:textId="77777777" w:rsidR="006E4AF5" w:rsidRPr="003B32AF" w:rsidRDefault="006E4AF5" w:rsidP="006E4AF5">
      <w:pPr>
        <w:pStyle w:val="BodyText"/>
        <w:ind w:left="100" w:right="155" w:firstLine="0"/>
        <w:jc w:val="both"/>
      </w:pPr>
    </w:p>
    <w:p w14:paraId="378A5CDF" w14:textId="77777777" w:rsidR="006E4AF5" w:rsidRPr="003B32AF" w:rsidRDefault="006E4AF5" w:rsidP="006E4AF5">
      <w:pPr>
        <w:pStyle w:val="Heading2"/>
        <w:jc w:val="both"/>
        <w:rPr>
          <w:b w:val="0"/>
          <w:bCs w:val="0"/>
        </w:rPr>
      </w:pPr>
      <w:bookmarkStart w:id="101" w:name="_TOC_250010"/>
      <w:bookmarkStart w:id="102" w:name="_Toc525636975"/>
      <w:bookmarkStart w:id="103" w:name="_Toc85721228"/>
      <w:r w:rsidRPr="003B32AF">
        <w:t>Reasonable Suspicion</w:t>
      </w:r>
      <w:r w:rsidRPr="003B32AF">
        <w:rPr>
          <w:spacing w:val="-7"/>
        </w:rPr>
        <w:t xml:space="preserve"> </w:t>
      </w:r>
      <w:r w:rsidRPr="003B32AF">
        <w:t>Testing</w:t>
      </w:r>
      <w:bookmarkEnd w:id="101"/>
      <w:bookmarkEnd w:id="102"/>
      <w:bookmarkEnd w:id="103"/>
    </w:p>
    <w:p w14:paraId="5219B100" w14:textId="77777777" w:rsidR="006E4AF5" w:rsidRPr="003B32AF" w:rsidRDefault="006E4AF5" w:rsidP="006E4AF5">
      <w:pPr>
        <w:spacing w:before="4"/>
        <w:rPr>
          <w:rFonts w:ascii="Arial" w:eastAsia="Arial" w:hAnsi="Arial" w:cs="Arial"/>
          <w:b/>
          <w:bCs/>
          <w:sz w:val="19"/>
          <w:szCs w:val="19"/>
        </w:rPr>
      </w:pPr>
    </w:p>
    <w:p w14:paraId="3EA82C9C" w14:textId="77777777" w:rsidR="006E4AF5" w:rsidRPr="003B32AF" w:rsidRDefault="006E4AF5" w:rsidP="006E4AF5">
      <w:pPr>
        <w:pStyle w:val="BodyText"/>
        <w:ind w:right="157"/>
        <w:jc w:val="both"/>
      </w:pPr>
      <w:r w:rsidRPr="003B32AF">
        <w:t>An employee will be asked to submit to tests for alcohol and/or illegal drugs when the employee is reasonably suspected of being impaired in the performance of his or her</w:t>
      </w:r>
      <w:r w:rsidRPr="003B32AF">
        <w:rPr>
          <w:spacing w:val="-33"/>
        </w:rPr>
        <w:t xml:space="preserve"> </w:t>
      </w:r>
      <w:r w:rsidRPr="003B32AF">
        <w:t>job.</w:t>
      </w:r>
    </w:p>
    <w:p w14:paraId="54C42DD1" w14:textId="77777777" w:rsidR="006E4AF5" w:rsidRPr="003B32AF" w:rsidRDefault="006E4AF5" w:rsidP="006E4AF5">
      <w:pPr>
        <w:pStyle w:val="BodyText"/>
        <w:spacing w:before="160"/>
        <w:ind w:right="155"/>
        <w:jc w:val="both"/>
      </w:pPr>
      <w:r w:rsidRPr="003B32AF">
        <w:t>Reasonable suspicion testing may result from one of the following examples, but is not limited to the</w:t>
      </w:r>
      <w:r w:rsidRPr="003B32AF">
        <w:rPr>
          <w:spacing w:val="-5"/>
        </w:rPr>
        <w:t xml:space="preserve"> </w:t>
      </w:r>
      <w:r w:rsidRPr="003B32AF">
        <w:t>following:</w:t>
      </w:r>
    </w:p>
    <w:p w14:paraId="051EA044" w14:textId="77777777" w:rsidR="006E4AF5" w:rsidRPr="003B32AF" w:rsidRDefault="006E4AF5" w:rsidP="009443BB">
      <w:pPr>
        <w:pStyle w:val="ListParagraph"/>
        <w:numPr>
          <w:ilvl w:val="0"/>
          <w:numId w:val="52"/>
        </w:numPr>
        <w:tabs>
          <w:tab w:val="left" w:pos="2320"/>
        </w:tabs>
        <w:ind w:right="156"/>
        <w:jc w:val="both"/>
        <w:rPr>
          <w:rFonts w:ascii="Arial" w:eastAsia="Arial" w:hAnsi="Arial" w:cs="Arial"/>
        </w:rPr>
      </w:pPr>
      <w:r w:rsidRPr="003B32AF">
        <w:rPr>
          <w:rFonts w:ascii="Arial"/>
        </w:rPr>
        <w:t xml:space="preserve">Specific and personal observations concerning the appearance, behavior, </w:t>
      </w:r>
      <w:proofErr w:type="gramStart"/>
      <w:r w:rsidRPr="003B32AF">
        <w:rPr>
          <w:rFonts w:ascii="Arial"/>
        </w:rPr>
        <w:t>speech</w:t>
      </w:r>
      <w:proofErr w:type="gramEnd"/>
      <w:r w:rsidRPr="003B32AF">
        <w:rPr>
          <w:rFonts w:ascii="Arial"/>
        </w:rPr>
        <w:t xml:space="preserve"> or performance of the employee;</w:t>
      </w:r>
      <w:r w:rsidRPr="003B32AF">
        <w:rPr>
          <w:rFonts w:ascii="Arial"/>
          <w:spacing w:val="-18"/>
        </w:rPr>
        <w:t xml:space="preserve"> </w:t>
      </w:r>
      <w:r w:rsidRPr="003B32AF">
        <w:rPr>
          <w:rFonts w:ascii="Arial"/>
        </w:rPr>
        <w:t>or</w:t>
      </w:r>
    </w:p>
    <w:p w14:paraId="02F7156B" w14:textId="77777777" w:rsidR="006E4AF5" w:rsidRPr="003B32AF" w:rsidRDefault="006E4AF5" w:rsidP="009443BB">
      <w:pPr>
        <w:pStyle w:val="ListParagraph"/>
        <w:numPr>
          <w:ilvl w:val="0"/>
          <w:numId w:val="52"/>
        </w:numPr>
        <w:tabs>
          <w:tab w:val="left" w:pos="2320"/>
        </w:tabs>
        <w:spacing w:line="252" w:lineRule="exact"/>
        <w:ind w:right="156"/>
        <w:jc w:val="both"/>
        <w:rPr>
          <w:rFonts w:ascii="Arial" w:eastAsia="Arial" w:hAnsi="Arial" w:cs="Arial"/>
        </w:rPr>
      </w:pPr>
      <w:r w:rsidRPr="003B32AF">
        <w:rPr>
          <w:rFonts w:ascii="Arial" w:eastAsia="Arial" w:hAnsi="Arial" w:cs="Arial"/>
        </w:rPr>
        <w:t xml:space="preserve">Violation of a safety rule, or other unsafe work incident which, after further investigation   of   the   employee’s   </w:t>
      </w:r>
      <w:proofErr w:type="gramStart"/>
      <w:r w:rsidRPr="003B32AF">
        <w:rPr>
          <w:rFonts w:ascii="Arial" w:eastAsia="Arial" w:hAnsi="Arial" w:cs="Arial"/>
        </w:rPr>
        <w:t xml:space="preserve">behavior,   </w:t>
      </w:r>
      <w:proofErr w:type="gramEnd"/>
      <w:r w:rsidRPr="003B32AF">
        <w:rPr>
          <w:rFonts w:ascii="Arial" w:eastAsia="Arial" w:hAnsi="Arial" w:cs="Arial"/>
        </w:rPr>
        <w:t xml:space="preserve">leads   the  </w:t>
      </w:r>
      <w:r w:rsidRPr="003B32AF">
        <w:rPr>
          <w:rFonts w:ascii="Arial" w:eastAsia="Arial" w:hAnsi="Arial" w:cs="Arial"/>
          <w:spacing w:val="54"/>
        </w:rPr>
        <w:t xml:space="preserve"> </w:t>
      </w:r>
      <w:r w:rsidRPr="003B32AF">
        <w:rPr>
          <w:rFonts w:ascii="Arial" w:eastAsia="Arial" w:hAnsi="Arial" w:cs="Arial"/>
        </w:rPr>
        <w:t>supervisor(s)</w:t>
      </w:r>
      <w:r w:rsidRPr="003B32AF">
        <w:rPr>
          <w:rFonts w:ascii="Arial" w:hAnsi="Arial" w:cs="Arial"/>
        </w:rPr>
        <w:t>/manager(s) to believe that the employee’s functioning is impaired;</w:t>
      </w:r>
      <w:r w:rsidRPr="003B32AF">
        <w:rPr>
          <w:rFonts w:ascii="Arial" w:hAnsi="Arial" w:cs="Arial"/>
          <w:spacing w:val="-27"/>
        </w:rPr>
        <w:t xml:space="preserve"> </w:t>
      </w:r>
      <w:r w:rsidRPr="003B32AF">
        <w:rPr>
          <w:rFonts w:ascii="Arial" w:hAnsi="Arial" w:cs="Arial"/>
        </w:rPr>
        <w:t>or</w:t>
      </w:r>
    </w:p>
    <w:p w14:paraId="5BFD4CA3" w14:textId="77777777" w:rsidR="006E4AF5" w:rsidRPr="003B32AF" w:rsidRDefault="006E4AF5" w:rsidP="009443BB">
      <w:pPr>
        <w:pStyle w:val="ListParagraph"/>
        <w:numPr>
          <w:ilvl w:val="0"/>
          <w:numId w:val="52"/>
        </w:numPr>
        <w:tabs>
          <w:tab w:val="left" w:pos="2320"/>
        </w:tabs>
        <w:rPr>
          <w:rFonts w:ascii="Arial" w:eastAsia="Arial" w:hAnsi="Arial" w:cs="Arial"/>
        </w:rPr>
      </w:pPr>
      <w:r w:rsidRPr="003B32AF">
        <w:rPr>
          <w:rFonts w:ascii="Arial"/>
        </w:rPr>
        <w:t>Any physical, circumstantial, or other indicators of</w:t>
      </w:r>
      <w:r w:rsidRPr="003B32AF">
        <w:rPr>
          <w:rFonts w:ascii="Arial"/>
          <w:spacing w:val="-22"/>
        </w:rPr>
        <w:t xml:space="preserve"> </w:t>
      </w:r>
      <w:r w:rsidRPr="003B32AF">
        <w:rPr>
          <w:rFonts w:ascii="Arial"/>
        </w:rPr>
        <w:t>impairment.</w:t>
      </w:r>
    </w:p>
    <w:p w14:paraId="1F71EDD9" w14:textId="77777777" w:rsidR="006E4AF5" w:rsidRPr="003B32AF" w:rsidRDefault="006E4AF5" w:rsidP="009443BB">
      <w:pPr>
        <w:pStyle w:val="ListParagraph"/>
        <w:numPr>
          <w:ilvl w:val="0"/>
          <w:numId w:val="52"/>
        </w:numPr>
        <w:tabs>
          <w:tab w:val="left" w:pos="2320"/>
        </w:tabs>
        <w:ind w:left="2319" w:right="155" w:hanging="359"/>
        <w:jc w:val="both"/>
        <w:rPr>
          <w:rFonts w:ascii="Arial" w:eastAsia="Arial" w:hAnsi="Arial" w:cs="Arial"/>
        </w:rPr>
      </w:pPr>
      <w:r w:rsidRPr="003B32AF">
        <w:rPr>
          <w:rFonts w:ascii="Arial" w:eastAsia="Arial" w:hAnsi="Arial" w:cs="Arial"/>
        </w:rPr>
        <w:t xml:space="preserve">When a supervisor/manager has reasonable suspicion to request testing, the supervisor/manager will arrange to transport the employee to the collection </w:t>
      </w:r>
      <w:proofErr w:type="gramStart"/>
      <w:r w:rsidRPr="003B32AF">
        <w:rPr>
          <w:rFonts w:ascii="Arial" w:eastAsia="Arial" w:hAnsi="Arial" w:cs="Arial"/>
        </w:rPr>
        <w:t>site, and</w:t>
      </w:r>
      <w:proofErr w:type="gramEnd"/>
      <w:r w:rsidRPr="003B32AF">
        <w:rPr>
          <w:rFonts w:ascii="Arial" w:eastAsia="Arial" w:hAnsi="Arial" w:cs="Arial"/>
        </w:rPr>
        <w:t xml:space="preserve"> will arrange for the employee’s transport</w:t>
      </w:r>
      <w:r w:rsidRPr="003B32AF">
        <w:rPr>
          <w:rFonts w:ascii="Arial" w:eastAsia="Arial" w:hAnsi="Arial" w:cs="Arial"/>
          <w:spacing w:val="-26"/>
        </w:rPr>
        <w:t xml:space="preserve"> </w:t>
      </w:r>
      <w:r w:rsidRPr="003B32AF">
        <w:rPr>
          <w:rFonts w:ascii="Arial" w:eastAsia="Arial" w:hAnsi="Arial" w:cs="Arial"/>
        </w:rPr>
        <w:t>home.</w:t>
      </w:r>
    </w:p>
    <w:p w14:paraId="70BE6623" w14:textId="77777777" w:rsidR="006E4AF5" w:rsidRPr="003B32AF" w:rsidRDefault="006E4AF5" w:rsidP="009443BB">
      <w:pPr>
        <w:pStyle w:val="ListParagraph"/>
        <w:numPr>
          <w:ilvl w:val="0"/>
          <w:numId w:val="52"/>
        </w:numPr>
        <w:tabs>
          <w:tab w:val="left" w:pos="2320"/>
        </w:tabs>
        <w:ind w:left="2319" w:right="157"/>
        <w:jc w:val="both"/>
        <w:rPr>
          <w:rFonts w:ascii="Arial" w:eastAsia="Arial" w:hAnsi="Arial" w:cs="Arial"/>
        </w:rPr>
      </w:pPr>
      <w:r w:rsidRPr="003B32AF">
        <w:rPr>
          <w:rFonts w:ascii="Arial"/>
        </w:rPr>
        <w:t>Employee will be placed in an unpaid status pending the receipt of drug testing results by E Light Electric Services, Inc. If the test comes back negative, the company will pay this employee the time he would have worked.</w:t>
      </w:r>
    </w:p>
    <w:p w14:paraId="5361316B" w14:textId="77777777" w:rsidR="006E4AF5" w:rsidRPr="003B32AF" w:rsidRDefault="006E4AF5" w:rsidP="006E4AF5">
      <w:pPr>
        <w:pStyle w:val="BodyText"/>
        <w:ind w:left="100" w:right="155" w:firstLine="0"/>
        <w:jc w:val="both"/>
      </w:pPr>
    </w:p>
    <w:p w14:paraId="52B1B481" w14:textId="77777777" w:rsidR="006E4AF5" w:rsidRPr="003B32AF" w:rsidRDefault="006E4AF5" w:rsidP="006E4AF5">
      <w:pPr>
        <w:pStyle w:val="BodyText"/>
        <w:ind w:left="100" w:right="155" w:firstLine="0"/>
        <w:jc w:val="both"/>
      </w:pPr>
    </w:p>
    <w:p w14:paraId="0666A284" w14:textId="77777777" w:rsidR="006E4AF5" w:rsidRPr="003B32AF" w:rsidRDefault="006E4AF5" w:rsidP="00F76D74">
      <w:pPr>
        <w:pStyle w:val="Heading2"/>
        <w:spacing w:after="240"/>
        <w:jc w:val="both"/>
      </w:pPr>
      <w:bookmarkStart w:id="104" w:name="_TOC_250009"/>
      <w:bookmarkStart w:id="105" w:name="_Toc525636976"/>
      <w:bookmarkStart w:id="106" w:name="_Toc85721229"/>
      <w:r w:rsidRPr="003B32AF">
        <w:t>Post-Accident</w:t>
      </w:r>
      <w:r w:rsidRPr="003B32AF">
        <w:rPr>
          <w:spacing w:val="-5"/>
        </w:rPr>
        <w:t xml:space="preserve"> </w:t>
      </w:r>
      <w:r w:rsidRPr="003B32AF">
        <w:t>Testing:</w:t>
      </w:r>
      <w:bookmarkEnd w:id="104"/>
      <w:bookmarkEnd w:id="105"/>
      <w:bookmarkEnd w:id="106"/>
    </w:p>
    <w:p w14:paraId="2A7559C7" w14:textId="77777777" w:rsidR="006E4AF5" w:rsidRPr="003B32AF" w:rsidRDefault="006E4AF5" w:rsidP="00F76D74">
      <w:pPr>
        <w:spacing w:after="240"/>
        <w:rPr>
          <w:rFonts w:ascii="Arial" w:hAnsi="Arial" w:cs="Arial"/>
        </w:rPr>
      </w:pPr>
      <w:r w:rsidRPr="003B32AF">
        <w:rPr>
          <w:rFonts w:ascii="Arial" w:hAnsi="Arial" w:cs="Arial"/>
        </w:rPr>
        <w:t>An employee must submit to drug and alcohol testing whenever employee drug use is likely to have contributed to the accident at the discretion of the Director of Education and Loss Prevention.</w:t>
      </w:r>
    </w:p>
    <w:p w14:paraId="7301E721" w14:textId="77777777" w:rsidR="006E4AF5" w:rsidRPr="003B32AF" w:rsidRDefault="006E4AF5" w:rsidP="009443BB">
      <w:pPr>
        <w:pStyle w:val="ListParagraph"/>
        <w:numPr>
          <w:ilvl w:val="0"/>
          <w:numId w:val="51"/>
        </w:numPr>
        <w:tabs>
          <w:tab w:val="left" w:pos="1600"/>
        </w:tabs>
        <w:ind w:right="159"/>
        <w:jc w:val="both"/>
        <w:rPr>
          <w:rFonts w:ascii="Arial" w:eastAsia="Arial" w:hAnsi="Arial" w:cs="Arial"/>
        </w:rPr>
      </w:pPr>
      <w:r w:rsidRPr="003B32AF">
        <w:rPr>
          <w:rFonts w:ascii="Arial"/>
        </w:rPr>
        <w:t>An employee who is involved in an accident must immediately report the accident to his or her</w:t>
      </w:r>
      <w:r w:rsidRPr="003B32AF">
        <w:rPr>
          <w:rFonts w:ascii="Arial"/>
          <w:spacing w:val="-14"/>
        </w:rPr>
        <w:t xml:space="preserve"> </w:t>
      </w:r>
      <w:r w:rsidRPr="003B32AF">
        <w:rPr>
          <w:rFonts w:ascii="Arial"/>
        </w:rPr>
        <w:t>supervisor/manager.</w:t>
      </w:r>
    </w:p>
    <w:p w14:paraId="2B0CD3E7" w14:textId="77777777" w:rsidR="006E4AF5" w:rsidRPr="003B32AF" w:rsidRDefault="006E4AF5" w:rsidP="006E4AF5">
      <w:pPr>
        <w:rPr>
          <w:rFonts w:ascii="Arial" w:eastAsia="Arial" w:hAnsi="Arial" w:cs="Arial"/>
        </w:rPr>
      </w:pPr>
    </w:p>
    <w:p w14:paraId="262A0296" w14:textId="77777777" w:rsidR="006E4AF5" w:rsidRPr="003B32AF" w:rsidRDefault="006E4AF5" w:rsidP="009443BB">
      <w:pPr>
        <w:pStyle w:val="ListParagraph"/>
        <w:numPr>
          <w:ilvl w:val="0"/>
          <w:numId w:val="51"/>
        </w:numPr>
        <w:tabs>
          <w:tab w:val="left" w:pos="1600"/>
        </w:tabs>
        <w:ind w:right="155"/>
        <w:jc w:val="both"/>
        <w:rPr>
          <w:rFonts w:ascii="Arial" w:eastAsia="Arial" w:hAnsi="Arial" w:cs="Arial"/>
        </w:rPr>
      </w:pPr>
      <w:r w:rsidRPr="003B32AF">
        <w:rPr>
          <w:rFonts w:ascii="Arial" w:eastAsia="Arial" w:hAnsi="Arial" w:cs="Arial"/>
        </w:rPr>
        <w:t>Whenever a supervisor/manager observes or is notified of an accident where employee drug use is likely to have contributed to the accident, the supervisor/manager will initiate drug and alcohol testing with the approval of the Director of Education and Loss Prevention. The supervisor/manager will order the employee to submit to a urine and/or breath test. The supervisor/manager will arrange to transport the employee to the collection site and will arrange for the employee’s transport</w:t>
      </w:r>
      <w:r w:rsidRPr="003B32AF">
        <w:rPr>
          <w:rFonts w:ascii="Arial" w:eastAsia="Arial" w:hAnsi="Arial" w:cs="Arial"/>
          <w:spacing w:val="-12"/>
        </w:rPr>
        <w:t xml:space="preserve"> </w:t>
      </w:r>
      <w:r w:rsidRPr="003B32AF">
        <w:rPr>
          <w:rFonts w:ascii="Arial" w:eastAsia="Arial" w:hAnsi="Arial" w:cs="Arial"/>
        </w:rPr>
        <w:t>home.</w:t>
      </w:r>
    </w:p>
    <w:p w14:paraId="34B1FAC7" w14:textId="77777777" w:rsidR="006E4AF5" w:rsidRPr="003B32AF" w:rsidRDefault="006E4AF5" w:rsidP="006E4AF5">
      <w:pPr>
        <w:pStyle w:val="ListParagraph"/>
        <w:rPr>
          <w:rFonts w:ascii="Arial" w:eastAsia="Arial" w:hAnsi="Arial" w:cs="Arial"/>
        </w:rPr>
      </w:pPr>
    </w:p>
    <w:p w14:paraId="2AEE664E" w14:textId="77777777" w:rsidR="006E4AF5" w:rsidRPr="003B32AF" w:rsidRDefault="006E4AF5" w:rsidP="009443BB">
      <w:pPr>
        <w:pStyle w:val="ListParagraph"/>
        <w:numPr>
          <w:ilvl w:val="0"/>
          <w:numId w:val="51"/>
        </w:numPr>
        <w:tabs>
          <w:tab w:val="left" w:pos="1600"/>
        </w:tabs>
        <w:spacing w:before="64"/>
        <w:ind w:right="155"/>
        <w:jc w:val="both"/>
        <w:rPr>
          <w:rFonts w:ascii="Arial" w:eastAsia="Arial" w:hAnsi="Arial" w:cs="Arial"/>
        </w:rPr>
      </w:pPr>
      <w:r w:rsidRPr="003B32AF">
        <w:rPr>
          <w:rFonts w:ascii="Arial"/>
        </w:rPr>
        <w:t>E Light Electric Services will place the employee on an unpaid status pending the receipt of drug testing. If the test comes back negative, the company will pay this employee the time he would have</w:t>
      </w:r>
      <w:r w:rsidRPr="003B32AF">
        <w:rPr>
          <w:rFonts w:ascii="Arial"/>
          <w:spacing w:val="-17"/>
        </w:rPr>
        <w:t xml:space="preserve"> </w:t>
      </w:r>
      <w:r w:rsidRPr="003B32AF">
        <w:rPr>
          <w:rFonts w:ascii="Arial"/>
        </w:rPr>
        <w:t>worked.</w:t>
      </w:r>
    </w:p>
    <w:p w14:paraId="16D79927" w14:textId="77777777" w:rsidR="006E4AF5" w:rsidRPr="003B32AF" w:rsidRDefault="006E4AF5" w:rsidP="006E4AF5">
      <w:pPr>
        <w:pStyle w:val="ListParagraph"/>
        <w:rPr>
          <w:rFonts w:ascii="Arial" w:eastAsia="Arial" w:hAnsi="Arial" w:cs="Arial"/>
        </w:rPr>
      </w:pPr>
    </w:p>
    <w:p w14:paraId="681B2656" w14:textId="77777777" w:rsidR="006E4AF5" w:rsidRPr="003B32AF" w:rsidRDefault="006E4AF5" w:rsidP="006E4AF5">
      <w:pPr>
        <w:pStyle w:val="Heading2"/>
        <w:rPr>
          <w:b w:val="0"/>
          <w:bCs w:val="0"/>
        </w:rPr>
      </w:pPr>
      <w:bookmarkStart w:id="107" w:name="_TOC_250008"/>
      <w:bookmarkStart w:id="108" w:name="_Toc525636977"/>
      <w:bookmarkStart w:id="109" w:name="_Toc85721230"/>
      <w:r w:rsidRPr="003B32AF">
        <w:t>Return to Duty/Follow-up</w:t>
      </w:r>
      <w:r w:rsidRPr="003B32AF">
        <w:rPr>
          <w:spacing w:val="-11"/>
        </w:rPr>
        <w:t xml:space="preserve"> </w:t>
      </w:r>
      <w:r w:rsidRPr="003B32AF">
        <w:t>Testing</w:t>
      </w:r>
      <w:bookmarkEnd w:id="107"/>
      <w:bookmarkEnd w:id="108"/>
      <w:bookmarkEnd w:id="109"/>
    </w:p>
    <w:p w14:paraId="749AA1C8" w14:textId="77777777" w:rsidR="006E4AF5" w:rsidRPr="003B32AF" w:rsidRDefault="006E4AF5" w:rsidP="006E4AF5">
      <w:pPr>
        <w:spacing w:before="5"/>
        <w:rPr>
          <w:rFonts w:ascii="Arial" w:eastAsia="Arial" w:hAnsi="Arial" w:cs="Arial"/>
          <w:b/>
          <w:bCs/>
          <w:sz w:val="29"/>
          <w:szCs w:val="29"/>
        </w:rPr>
      </w:pPr>
    </w:p>
    <w:p w14:paraId="6B3D6F1D" w14:textId="77777777" w:rsidR="006E4AF5" w:rsidRPr="003B32AF" w:rsidRDefault="006E4AF5" w:rsidP="006E4AF5">
      <w:pPr>
        <w:pStyle w:val="BodyText"/>
        <w:ind w:left="100" w:right="155" w:firstLine="0"/>
        <w:jc w:val="both"/>
      </w:pPr>
      <w:r w:rsidRPr="003B32AF">
        <w:t>If the company elects to allow an employee to return to work following a positive test result, it is mandatory that the employee must first pass a drug test and subsequently submit to a program of unannounced testing for a period of not more that twelve (12) months from the date of return to</w:t>
      </w:r>
      <w:r w:rsidRPr="003B32AF">
        <w:rPr>
          <w:spacing w:val="-3"/>
        </w:rPr>
        <w:t xml:space="preserve"> </w:t>
      </w:r>
      <w:r w:rsidRPr="003B32AF">
        <w:t>duty.</w:t>
      </w:r>
    </w:p>
    <w:p w14:paraId="2EDC964F" w14:textId="77777777" w:rsidR="006E4AF5" w:rsidRPr="003B32AF" w:rsidRDefault="006E4AF5" w:rsidP="006E4AF5">
      <w:pPr>
        <w:pStyle w:val="BodyText"/>
        <w:ind w:left="100" w:right="155" w:firstLine="0"/>
        <w:jc w:val="both"/>
      </w:pPr>
    </w:p>
    <w:p w14:paraId="5F7F2864" w14:textId="77777777" w:rsidR="006E4AF5" w:rsidRPr="003B32AF" w:rsidRDefault="006E4AF5" w:rsidP="006E4AF5">
      <w:pPr>
        <w:pStyle w:val="Heading2"/>
      </w:pPr>
      <w:bookmarkStart w:id="110" w:name="_TOC_250007"/>
      <w:bookmarkStart w:id="111" w:name="_Toc525636978"/>
      <w:bookmarkStart w:id="112" w:name="_Toc85721231"/>
      <w:r w:rsidRPr="003B32AF">
        <w:t>CLIENT</w:t>
      </w:r>
      <w:r w:rsidRPr="003B32AF">
        <w:rPr>
          <w:spacing w:val="-3"/>
        </w:rPr>
        <w:t xml:space="preserve"> </w:t>
      </w:r>
      <w:r w:rsidRPr="003B32AF">
        <w:t>POLICIES</w:t>
      </w:r>
      <w:bookmarkEnd w:id="110"/>
      <w:bookmarkEnd w:id="111"/>
      <w:bookmarkEnd w:id="112"/>
    </w:p>
    <w:p w14:paraId="2C3D8069" w14:textId="77777777" w:rsidR="006E4AF5" w:rsidRPr="003B32AF" w:rsidRDefault="006E4AF5" w:rsidP="006E4AF5">
      <w:pPr>
        <w:spacing w:before="3"/>
        <w:rPr>
          <w:rFonts w:ascii="Arial" w:eastAsia="Arial" w:hAnsi="Arial" w:cs="Arial"/>
          <w:b/>
          <w:bCs/>
          <w:sz w:val="29"/>
          <w:szCs w:val="29"/>
        </w:rPr>
      </w:pPr>
    </w:p>
    <w:p w14:paraId="4E740E31" w14:textId="77777777" w:rsidR="00F76D74" w:rsidRPr="003B32AF" w:rsidRDefault="006E4AF5" w:rsidP="00F76D74">
      <w:pPr>
        <w:rPr>
          <w:rFonts w:ascii="Arial" w:hAnsi="Arial" w:cs="Arial"/>
        </w:rPr>
      </w:pPr>
      <w:r w:rsidRPr="003B32AF">
        <w:rPr>
          <w:rFonts w:ascii="Arial" w:hAnsi="Arial" w:cs="Arial"/>
        </w:rPr>
        <w:t>If you are assigned to a project for which the client has an alcohol and drug policy, you are required to abide by that policy. These policies generally prohibit the use of drugs or alcohol at any time on the client’s premises or during meals or breaks if you are returning to work afterward. Further, you are not to report to work showing any effect of drug or alcohol use.</w:t>
      </w:r>
    </w:p>
    <w:p w14:paraId="555143AB" w14:textId="77777777" w:rsidR="006E4AF5" w:rsidRPr="003B32AF" w:rsidRDefault="006E4AF5" w:rsidP="00F76D74">
      <w:pPr>
        <w:rPr>
          <w:rFonts w:ascii="Arial" w:hAnsi="Arial" w:cs="Arial"/>
          <w:b/>
          <w:sz w:val="24"/>
        </w:rPr>
      </w:pPr>
      <w:r w:rsidRPr="003B32AF">
        <w:rPr>
          <w:rFonts w:ascii="Arial" w:hAnsi="Arial" w:cs="Arial"/>
          <w:b/>
          <w:sz w:val="24"/>
        </w:rPr>
        <w:t>THE KINDS OF SUBSTANCES TESTED FOR WILL INCLUDE, BUT ARE NOT LIMITED TO, THE FOLLOWING SUBSTANCES OR THEIR METABOLITES:</w:t>
      </w:r>
    </w:p>
    <w:p w14:paraId="299DD71B" w14:textId="77777777" w:rsidR="006E4AF5" w:rsidRPr="003B32AF" w:rsidRDefault="006E4AF5" w:rsidP="009443BB">
      <w:pPr>
        <w:pStyle w:val="ListParagraph"/>
        <w:numPr>
          <w:ilvl w:val="0"/>
          <w:numId w:val="71"/>
        </w:numPr>
        <w:rPr>
          <w:rFonts w:ascii="Arial" w:hAnsi="Arial" w:cs="Arial"/>
        </w:rPr>
      </w:pPr>
      <w:bookmarkStart w:id="113" w:name="_TOC_250006"/>
      <w:bookmarkEnd w:id="113"/>
      <w:r w:rsidRPr="003B32AF">
        <w:rPr>
          <w:rFonts w:ascii="Arial" w:hAnsi="Arial" w:cs="Arial"/>
        </w:rPr>
        <w:t>Marijuana</w:t>
      </w:r>
    </w:p>
    <w:p w14:paraId="2751F470" w14:textId="77777777" w:rsidR="006E4AF5" w:rsidRPr="003B32AF" w:rsidRDefault="006E4AF5" w:rsidP="009443BB">
      <w:pPr>
        <w:pStyle w:val="ListParagraph"/>
        <w:numPr>
          <w:ilvl w:val="0"/>
          <w:numId w:val="71"/>
        </w:numPr>
        <w:rPr>
          <w:rFonts w:ascii="Arial" w:hAnsi="Arial" w:cs="Arial"/>
        </w:rPr>
      </w:pPr>
      <w:r w:rsidRPr="003B32AF">
        <w:rPr>
          <w:rFonts w:ascii="Arial" w:hAnsi="Arial" w:cs="Arial"/>
        </w:rPr>
        <w:t>Cocaine</w:t>
      </w:r>
    </w:p>
    <w:p w14:paraId="0E1B270F" w14:textId="77777777" w:rsidR="006E4AF5" w:rsidRPr="003B32AF" w:rsidRDefault="006E4AF5" w:rsidP="009443BB">
      <w:pPr>
        <w:pStyle w:val="ListParagraph"/>
        <w:numPr>
          <w:ilvl w:val="0"/>
          <w:numId w:val="71"/>
        </w:numPr>
        <w:rPr>
          <w:rFonts w:ascii="Arial" w:hAnsi="Arial" w:cs="Arial"/>
        </w:rPr>
      </w:pPr>
      <w:r w:rsidRPr="003B32AF">
        <w:rPr>
          <w:rFonts w:ascii="Arial" w:hAnsi="Arial" w:cs="Arial"/>
        </w:rPr>
        <w:t>Opiates</w:t>
      </w:r>
    </w:p>
    <w:p w14:paraId="42B63108" w14:textId="77777777" w:rsidR="006E4AF5" w:rsidRPr="003B32AF" w:rsidRDefault="006E4AF5" w:rsidP="009443BB">
      <w:pPr>
        <w:pStyle w:val="ListParagraph"/>
        <w:numPr>
          <w:ilvl w:val="0"/>
          <w:numId w:val="71"/>
        </w:numPr>
        <w:rPr>
          <w:rFonts w:ascii="Arial" w:hAnsi="Arial" w:cs="Arial"/>
        </w:rPr>
      </w:pPr>
      <w:r w:rsidRPr="003B32AF">
        <w:rPr>
          <w:rFonts w:ascii="Arial" w:hAnsi="Arial" w:cs="Arial"/>
        </w:rPr>
        <w:t>Phencyclidine (PCP)</w:t>
      </w:r>
    </w:p>
    <w:p w14:paraId="6283DDCA" w14:textId="77777777" w:rsidR="006E4AF5" w:rsidRPr="003B32AF" w:rsidRDefault="006E4AF5" w:rsidP="009443BB">
      <w:pPr>
        <w:pStyle w:val="ListParagraph"/>
        <w:numPr>
          <w:ilvl w:val="0"/>
          <w:numId w:val="71"/>
        </w:numPr>
        <w:rPr>
          <w:rFonts w:ascii="Arial" w:hAnsi="Arial" w:cs="Arial"/>
        </w:rPr>
      </w:pPr>
      <w:r w:rsidRPr="003B32AF">
        <w:rPr>
          <w:rFonts w:ascii="Arial" w:hAnsi="Arial" w:cs="Arial"/>
        </w:rPr>
        <w:t>Amphetamines</w:t>
      </w:r>
    </w:p>
    <w:p w14:paraId="77E07F12" w14:textId="77777777" w:rsidR="006E4AF5" w:rsidRPr="003B32AF" w:rsidRDefault="006E4AF5" w:rsidP="009443BB">
      <w:pPr>
        <w:pStyle w:val="ListParagraph"/>
        <w:numPr>
          <w:ilvl w:val="0"/>
          <w:numId w:val="71"/>
        </w:numPr>
        <w:spacing w:after="240"/>
        <w:rPr>
          <w:rFonts w:ascii="Arial" w:hAnsi="Arial" w:cs="Arial"/>
        </w:rPr>
      </w:pPr>
      <w:r w:rsidRPr="003B32AF">
        <w:rPr>
          <w:rFonts w:ascii="Arial" w:hAnsi="Arial" w:cs="Arial"/>
        </w:rPr>
        <w:t>Alcohol</w:t>
      </w:r>
    </w:p>
    <w:p w14:paraId="7A77DCEE" w14:textId="77777777" w:rsidR="006E4AF5" w:rsidRPr="003B32AF" w:rsidRDefault="006E4AF5" w:rsidP="00F76D74">
      <w:pPr>
        <w:spacing w:after="240"/>
        <w:rPr>
          <w:rFonts w:ascii="Arial" w:hAnsi="Arial" w:cs="Arial"/>
        </w:rPr>
      </w:pPr>
      <w:r w:rsidRPr="003B32AF">
        <w:rPr>
          <w:rFonts w:ascii="Arial" w:hAnsi="Arial" w:cs="Arial"/>
        </w:rPr>
        <w:t>E Light Electric reserves the right to change the substances that are tested for or add to the above list at any time.</w:t>
      </w:r>
    </w:p>
    <w:p w14:paraId="63639F5A" w14:textId="77777777" w:rsidR="006E4AF5" w:rsidRPr="003B32AF" w:rsidRDefault="006E4AF5" w:rsidP="006E4AF5">
      <w:pPr>
        <w:pStyle w:val="Heading2"/>
        <w:rPr>
          <w:rFonts w:eastAsia="Arial" w:hAnsi="Arial" w:cs="Arial"/>
          <w:szCs w:val="28"/>
        </w:rPr>
      </w:pPr>
      <w:bookmarkStart w:id="114" w:name="_Toc525636979"/>
      <w:bookmarkStart w:id="115" w:name="_Toc85721232"/>
      <w:r w:rsidRPr="003B32AF">
        <w:t>MARIJUANA</w:t>
      </w:r>
      <w:bookmarkEnd w:id="114"/>
      <w:bookmarkEnd w:id="115"/>
    </w:p>
    <w:p w14:paraId="7FE53A80" w14:textId="77777777" w:rsidR="006E4AF5" w:rsidRPr="003B32AF" w:rsidRDefault="006E4AF5" w:rsidP="006E4AF5">
      <w:pPr>
        <w:pStyle w:val="BodyText"/>
        <w:spacing w:before="197"/>
        <w:ind w:left="100" w:right="403" w:firstLine="0"/>
      </w:pPr>
      <w:r w:rsidRPr="003B32AF">
        <w:t>An employee who tests positive for marijuana is in violation of E Light Electric’s drug policy as outlined in this section, even if the employee is exempt from criminal prosecution under Colorado’s medical marijuana laws or is using marijuana recreationally in conformity with Colorado’s Amendment</w:t>
      </w:r>
      <w:r w:rsidRPr="003B32AF">
        <w:rPr>
          <w:spacing w:val="-14"/>
        </w:rPr>
        <w:t xml:space="preserve"> </w:t>
      </w:r>
      <w:r w:rsidRPr="003B32AF">
        <w:t>64.</w:t>
      </w:r>
    </w:p>
    <w:p w14:paraId="1802358A" w14:textId="77777777" w:rsidR="006E4AF5" w:rsidRPr="003B32AF" w:rsidRDefault="006E4AF5" w:rsidP="006E4AF5">
      <w:pPr>
        <w:pStyle w:val="BodyText"/>
        <w:spacing w:before="197"/>
        <w:ind w:left="100" w:right="403" w:firstLine="0"/>
      </w:pPr>
    </w:p>
    <w:p w14:paraId="27CCBE7C" w14:textId="77777777" w:rsidR="006E4AF5" w:rsidRPr="003B32AF" w:rsidRDefault="006E4AF5" w:rsidP="006E4AF5">
      <w:pPr>
        <w:ind w:left="159" w:right="488"/>
        <w:rPr>
          <w:rFonts w:ascii="Arial" w:eastAsia="Arial" w:hAnsi="Arial" w:cs="Arial"/>
          <w:i/>
        </w:rPr>
      </w:pPr>
      <w:r w:rsidRPr="003B32AF">
        <w:rPr>
          <w:rFonts w:ascii="Arial" w:eastAsia="Arial" w:hAnsi="Arial" w:cs="Arial"/>
          <w:i/>
        </w:rPr>
        <w:t>Be advised that a positive drug test for marijuana constitutes a violation of E Light’s drug and alcohol policy and may lead to your termination. For more information, please speak with Human</w:t>
      </w:r>
      <w:r w:rsidRPr="003B32AF">
        <w:rPr>
          <w:rFonts w:ascii="Arial" w:eastAsia="Arial" w:hAnsi="Arial" w:cs="Arial"/>
          <w:i/>
          <w:spacing w:val="-6"/>
        </w:rPr>
        <w:t xml:space="preserve"> </w:t>
      </w:r>
      <w:r w:rsidRPr="003B32AF">
        <w:rPr>
          <w:rFonts w:ascii="Arial" w:eastAsia="Arial" w:hAnsi="Arial" w:cs="Arial"/>
          <w:i/>
        </w:rPr>
        <w:t>Resources.</w:t>
      </w:r>
    </w:p>
    <w:p w14:paraId="74B45C3B" w14:textId="77777777" w:rsidR="006E4AF5" w:rsidRPr="003B32AF" w:rsidRDefault="006E4AF5" w:rsidP="006E4AF5">
      <w:pPr>
        <w:pStyle w:val="Heading2"/>
      </w:pPr>
      <w:bookmarkStart w:id="116" w:name="_TOC_250005"/>
      <w:bookmarkStart w:id="117" w:name="_Toc525636980"/>
      <w:bookmarkStart w:id="118" w:name="_Toc85721233"/>
      <w:r w:rsidRPr="003B32AF">
        <w:t xml:space="preserve">INSPECTION </w:t>
      </w:r>
      <w:r w:rsidRPr="003B32AF">
        <w:rPr>
          <w:spacing w:val="-3"/>
        </w:rPr>
        <w:t>AND</w:t>
      </w:r>
      <w:r w:rsidRPr="003B32AF">
        <w:rPr>
          <w:spacing w:val="1"/>
        </w:rPr>
        <w:t xml:space="preserve"> </w:t>
      </w:r>
      <w:r w:rsidRPr="003B32AF">
        <w:t>SEARCHES</w:t>
      </w:r>
      <w:bookmarkEnd w:id="116"/>
      <w:bookmarkEnd w:id="117"/>
      <w:bookmarkEnd w:id="118"/>
    </w:p>
    <w:p w14:paraId="464344AF" w14:textId="77777777" w:rsidR="006E4AF5" w:rsidRPr="003B32AF" w:rsidRDefault="006E4AF5" w:rsidP="006E4AF5">
      <w:pPr>
        <w:pStyle w:val="BodyText"/>
        <w:spacing w:before="200"/>
        <w:ind w:left="100" w:right="155" w:firstLine="0"/>
        <w:jc w:val="both"/>
      </w:pPr>
      <w:r w:rsidRPr="003B32AF">
        <w:t xml:space="preserve">The company may conduct unannounced inspection for violations of this policy in </w:t>
      </w:r>
      <w:r w:rsidR="00F76D74" w:rsidRPr="003B32AF">
        <w:t>the workplace</w:t>
      </w:r>
      <w:r w:rsidRPr="003B32AF">
        <w:t>, worksites, or company premises. Employees are expected to cooperate in any inspection.</w:t>
      </w:r>
    </w:p>
    <w:p w14:paraId="1DAED427" w14:textId="77777777" w:rsidR="006E4AF5" w:rsidRPr="003B32AF" w:rsidRDefault="006E4AF5" w:rsidP="006E4AF5">
      <w:pPr>
        <w:spacing w:before="10"/>
        <w:rPr>
          <w:rFonts w:ascii="Arial" w:eastAsia="Arial" w:hAnsi="Arial" w:cs="Arial"/>
          <w:sz w:val="20"/>
          <w:szCs w:val="20"/>
        </w:rPr>
      </w:pPr>
    </w:p>
    <w:p w14:paraId="570DA931" w14:textId="77777777" w:rsidR="006E4AF5" w:rsidRPr="003B32AF" w:rsidRDefault="006E4AF5" w:rsidP="006E4AF5">
      <w:pPr>
        <w:spacing w:before="10"/>
        <w:rPr>
          <w:rFonts w:ascii="Arial" w:eastAsia="Arial" w:hAnsi="Arial" w:cs="Arial"/>
          <w:sz w:val="20"/>
          <w:szCs w:val="20"/>
        </w:rPr>
      </w:pPr>
    </w:p>
    <w:p w14:paraId="4220B283" w14:textId="77777777" w:rsidR="006E4AF5" w:rsidRPr="003B32AF" w:rsidRDefault="006E4AF5" w:rsidP="006E4AF5">
      <w:pPr>
        <w:pStyle w:val="Heading2"/>
      </w:pPr>
      <w:bookmarkStart w:id="119" w:name="_TOC_250004"/>
      <w:bookmarkStart w:id="120" w:name="_Toc525636981"/>
      <w:bookmarkStart w:id="121" w:name="_Toc85721234"/>
      <w:r w:rsidRPr="003B32AF">
        <w:t>VOLUNTARY</w:t>
      </w:r>
      <w:r w:rsidRPr="003B32AF">
        <w:rPr>
          <w:spacing w:val="-5"/>
        </w:rPr>
        <w:t xml:space="preserve"> </w:t>
      </w:r>
      <w:r w:rsidRPr="003B32AF">
        <w:t>TREATMENT</w:t>
      </w:r>
      <w:bookmarkEnd w:id="119"/>
      <w:bookmarkEnd w:id="120"/>
      <w:bookmarkEnd w:id="121"/>
    </w:p>
    <w:p w14:paraId="7B6D3323" w14:textId="77777777" w:rsidR="006E4AF5" w:rsidRPr="003B32AF" w:rsidRDefault="006E4AF5" w:rsidP="006E4AF5">
      <w:pPr>
        <w:spacing w:before="3"/>
        <w:rPr>
          <w:rFonts w:ascii="Arial" w:eastAsia="Arial" w:hAnsi="Arial" w:cs="Arial"/>
          <w:b/>
          <w:bCs/>
          <w:sz w:val="29"/>
          <w:szCs w:val="29"/>
        </w:rPr>
      </w:pPr>
    </w:p>
    <w:p w14:paraId="274FC6F8" w14:textId="77777777" w:rsidR="006E4AF5" w:rsidRPr="003B32AF" w:rsidRDefault="006E4AF5" w:rsidP="006E4AF5">
      <w:pPr>
        <w:pStyle w:val="BodyText"/>
        <w:ind w:left="100" w:right="155" w:firstLine="0"/>
        <w:jc w:val="both"/>
      </w:pPr>
      <w:r w:rsidRPr="003B32AF">
        <w:t xml:space="preserve">The Company supports sound treatment efforts. Whenever practical and at our discretion, the Company may assist employees in overcoming drug and alcohol, </w:t>
      </w:r>
      <w:proofErr w:type="gramStart"/>
      <w:r w:rsidRPr="003B32AF">
        <w:t>as long as</w:t>
      </w:r>
      <w:proofErr w:type="gramEnd"/>
      <w:r w:rsidRPr="003B32AF">
        <w:t xml:space="preserve"> this policy has not already been</w:t>
      </w:r>
      <w:r w:rsidRPr="003B32AF">
        <w:rPr>
          <w:spacing w:val="-12"/>
        </w:rPr>
        <w:t xml:space="preserve"> </w:t>
      </w:r>
      <w:r w:rsidRPr="003B32AF">
        <w:t>violated.</w:t>
      </w:r>
    </w:p>
    <w:p w14:paraId="3A90D84F" w14:textId="77777777" w:rsidR="006E4AF5" w:rsidRPr="003B32AF" w:rsidRDefault="006E4AF5" w:rsidP="006E4AF5">
      <w:pPr>
        <w:rPr>
          <w:rFonts w:ascii="Arial" w:eastAsia="Arial" w:hAnsi="Arial" w:cs="Arial"/>
        </w:rPr>
      </w:pPr>
    </w:p>
    <w:p w14:paraId="61C71BB9" w14:textId="77777777" w:rsidR="006E4AF5" w:rsidRPr="003B32AF" w:rsidRDefault="006E4AF5" w:rsidP="006E4AF5">
      <w:pPr>
        <w:pStyle w:val="BodyText"/>
        <w:ind w:left="100" w:right="154" w:firstLine="0"/>
        <w:jc w:val="both"/>
      </w:pPr>
      <w:r w:rsidRPr="003B32AF">
        <w:t>If an employee seeks treatment for drug or alcohol use, the employee may be eligible to go into a drug and /or alcohol treatment program either through E Light Electric, Inc.’s medical insurance program or at his or her own</w:t>
      </w:r>
      <w:r w:rsidRPr="003B32AF">
        <w:rPr>
          <w:spacing w:val="-18"/>
        </w:rPr>
        <w:t xml:space="preserve"> </w:t>
      </w:r>
      <w:r w:rsidRPr="003B32AF">
        <w:t>expense.</w:t>
      </w:r>
    </w:p>
    <w:p w14:paraId="2E7F7DEC" w14:textId="77777777" w:rsidR="006E4AF5" w:rsidRPr="003B32AF" w:rsidRDefault="006E4AF5" w:rsidP="006E4AF5">
      <w:pPr>
        <w:rPr>
          <w:rFonts w:ascii="Arial" w:eastAsia="Arial" w:hAnsi="Arial" w:cs="Arial"/>
        </w:rPr>
      </w:pPr>
    </w:p>
    <w:p w14:paraId="6C0E87EB" w14:textId="77777777" w:rsidR="006E4AF5" w:rsidRPr="003B32AF" w:rsidRDefault="006E4AF5" w:rsidP="006E4AF5">
      <w:pPr>
        <w:pStyle w:val="BodyText"/>
        <w:ind w:left="100" w:right="155" w:firstLine="0"/>
        <w:jc w:val="both"/>
      </w:pPr>
      <w:r w:rsidRPr="003B32AF">
        <w:t>If the employee elects to enter an appropriate treatment program, E Light Electric, Inc. may place the employee on unpaid status, but will be required to use any accrued vacation time and sick leave while participating in the evaluation and treatment program, so long as the employee is complying with the conditions of treatment. E Light Electric, Inc. can require verification from the health care provider for a release to work and/or verification of treatment as covered in the company’s medical leave policies. More information regarding availability of treatment resources and possible insurance coverage for treatment services is available from the Human Resources</w:t>
      </w:r>
      <w:r w:rsidRPr="003B32AF">
        <w:rPr>
          <w:spacing w:val="-10"/>
        </w:rPr>
        <w:t xml:space="preserve"> </w:t>
      </w:r>
      <w:r w:rsidRPr="003B32AF">
        <w:t>Department.</w:t>
      </w:r>
    </w:p>
    <w:p w14:paraId="048143A0" w14:textId="77777777" w:rsidR="006E4AF5" w:rsidRPr="003B32AF" w:rsidRDefault="006E4AF5" w:rsidP="006E4AF5">
      <w:pPr>
        <w:pStyle w:val="BodyText"/>
        <w:ind w:left="100" w:right="155" w:firstLine="0"/>
        <w:jc w:val="both"/>
      </w:pPr>
    </w:p>
    <w:p w14:paraId="6E0C1156" w14:textId="77777777" w:rsidR="006E4AF5" w:rsidRPr="003B32AF" w:rsidRDefault="006E4AF5" w:rsidP="006E4AF5">
      <w:pPr>
        <w:pStyle w:val="BodyText"/>
        <w:ind w:left="100" w:right="155" w:firstLine="0"/>
        <w:jc w:val="both"/>
      </w:pPr>
    </w:p>
    <w:p w14:paraId="600203A1" w14:textId="77777777" w:rsidR="006E4AF5" w:rsidRPr="003B32AF" w:rsidRDefault="006E4AF5" w:rsidP="006E4AF5">
      <w:pPr>
        <w:pStyle w:val="BodyText"/>
        <w:ind w:left="100" w:right="155" w:firstLine="0"/>
        <w:jc w:val="both"/>
      </w:pPr>
    </w:p>
    <w:p w14:paraId="48522D33" w14:textId="77777777" w:rsidR="006E4AF5" w:rsidRPr="003B32AF" w:rsidRDefault="006E4AF5" w:rsidP="006E4AF5">
      <w:pPr>
        <w:pStyle w:val="BodyText"/>
        <w:ind w:left="100" w:right="155" w:firstLine="0"/>
        <w:jc w:val="both"/>
      </w:pPr>
    </w:p>
    <w:p w14:paraId="139CE515" w14:textId="77777777" w:rsidR="006E4AF5" w:rsidRPr="003B32AF" w:rsidRDefault="006E4AF5" w:rsidP="006E4AF5">
      <w:pPr>
        <w:pStyle w:val="Heading2"/>
      </w:pPr>
      <w:bookmarkStart w:id="122" w:name="_TOC_250003"/>
      <w:bookmarkStart w:id="123" w:name="_Toc525636982"/>
      <w:bookmarkStart w:id="124" w:name="_Toc85721235"/>
      <w:r w:rsidRPr="003B32AF">
        <w:t>SAFEGUARDS AND</w:t>
      </w:r>
      <w:r w:rsidRPr="003B32AF">
        <w:rPr>
          <w:spacing w:val="-8"/>
        </w:rPr>
        <w:t xml:space="preserve"> </w:t>
      </w:r>
      <w:r w:rsidRPr="003B32AF">
        <w:t>CONFIDENTIALITY</w:t>
      </w:r>
      <w:bookmarkEnd w:id="122"/>
      <w:bookmarkEnd w:id="123"/>
      <w:bookmarkEnd w:id="124"/>
    </w:p>
    <w:p w14:paraId="050D0B28" w14:textId="77777777" w:rsidR="006E4AF5" w:rsidRPr="003B32AF" w:rsidRDefault="006E4AF5" w:rsidP="006E4AF5">
      <w:pPr>
        <w:spacing w:before="3"/>
        <w:rPr>
          <w:rFonts w:ascii="Arial" w:eastAsia="Arial" w:hAnsi="Arial" w:cs="Arial"/>
          <w:b/>
          <w:bCs/>
          <w:sz w:val="29"/>
          <w:szCs w:val="29"/>
        </w:rPr>
      </w:pPr>
    </w:p>
    <w:p w14:paraId="6071BDAB" w14:textId="77777777" w:rsidR="006E4AF5" w:rsidRPr="003B32AF" w:rsidRDefault="006E4AF5" w:rsidP="006E4AF5">
      <w:pPr>
        <w:pStyle w:val="BodyText"/>
        <w:ind w:left="100" w:right="155" w:firstLine="0"/>
        <w:jc w:val="both"/>
      </w:pPr>
      <w:r w:rsidRPr="003B32AF">
        <w:t>The drug screen analysis is accomplished through urinalysis testing. Alcohol testing may be through breath testing. Samples will be collected in a sanitary environment designed to maximize employee’s privacy while minimizing the possibility of sample tampering. If there is a positive drug and/or alcohol result on the initial screening test, the laboratory or blood alcohol technician will automatically do a second test to confirm the results. The second drug test will be performed using gas chromatography/mass spectrometry or other scientifically accepted method. In the event the drug and/or alcohol test results are a negative dilute, the applicant, or employee will be required to re-test.  A positive breath alcohol test will be confirmed by a second breath</w:t>
      </w:r>
      <w:r w:rsidRPr="003B32AF">
        <w:rPr>
          <w:spacing w:val="-7"/>
        </w:rPr>
        <w:t xml:space="preserve"> </w:t>
      </w:r>
      <w:r w:rsidRPr="003B32AF">
        <w:t>test.</w:t>
      </w:r>
    </w:p>
    <w:p w14:paraId="0686358C" w14:textId="77777777" w:rsidR="006E4AF5" w:rsidRPr="003B32AF" w:rsidRDefault="006E4AF5" w:rsidP="006E4AF5">
      <w:pPr>
        <w:rPr>
          <w:rFonts w:ascii="Arial" w:eastAsia="Arial" w:hAnsi="Arial" w:cs="Arial"/>
        </w:rPr>
      </w:pPr>
    </w:p>
    <w:p w14:paraId="65C0E8F7" w14:textId="77777777" w:rsidR="006E4AF5" w:rsidRPr="003B32AF" w:rsidRDefault="006E4AF5" w:rsidP="006E4AF5">
      <w:pPr>
        <w:pStyle w:val="BodyText"/>
        <w:ind w:left="100" w:right="155" w:firstLine="0"/>
        <w:jc w:val="both"/>
      </w:pPr>
      <w:r w:rsidRPr="003B32AF">
        <w:t>All drug tests are performed by a government-certified outside laboratory. All government- certified outside laboratories strictly follow chain of custody guidelines to ensure the integrity of the testing process. The company shall use a Medical Review Officer (MRO) who will receive the laboratory results of the testing procedure. The MRO shall be a licensed physician and have knowledge of substance abuse disorders and the appropriate medical training to evaluate positive results, medical histories, and any other relevant biomedical information. The MRO shall review all medical records made available by the tested individual when a confirmed positive test could have resulted from legally prescribed</w:t>
      </w:r>
      <w:r w:rsidRPr="003B32AF">
        <w:rPr>
          <w:spacing w:val="-23"/>
        </w:rPr>
        <w:t xml:space="preserve"> </w:t>
      </w:r>
      <w:r w:rsidRPr="003B32AF">
        <w:t>medication.</w:t>
      </w:r>
    </w:p>
    <w:p w14:paraId="34B632E8" w14:textId="77777777" w:rsidR="006E4AF5" w:rsidRPr="003B32AF" w:rsidRDefault="006E4AF5" w:rsidP="006E4AF5">
      <w:pPr>
        <w:spacing w:before="10"/>
        <w:rPr>
          <w:rFonts w:ascii="Arial" w:eastAsia="Arial" w:hAnsi="Arial" w:cs="Arial"/>
          <w:sz w:val="21"/>
          <w:szCs w:val="21"/>
        </w:rPr>
      </w:pPr>
    </w:p>
    <w:p w14:paraId="4CCBCCB1" w14:textId="77777777" w:rsidR="006E4AF5" w:rsidRPr="003B32AF" w:rsidRDefault="006E4AF5" w:rsidP="006E4AF5">
      <w:pPr>
        <w:pStyle w:val="BodyText"/>
        <w:spacing w:before="37"/>
        <w:ind w:left="100" w:right="155" w:firstLine="0"/>
        <w:jc w:val="both"/>
      </w:pPr>
      <w:r w:rsidRPr="003B32AF">
        <w:t>If</w:t>
      </w:r>
      <w:r w:rsidRPr="003B32AF">
        <w:rPr>
          <w:spacing w:val="24"/>
        </w:rPr>
        <w:t xml:space="preserve"> </w:t>
      </w:r>
      <w:r w:rsidRPr="003B32AF">
        <w:t>the</w:t>
      </w:r>
      <w:r w:rsidRPr="003B32AF">
        <w:rPr>
          <w:spacing w:val="23"/>
        </w:rPr>
        <w:t xml:space="preserve"> </w:t>
      </w:r>
      <w:r w:rsidRPr="003B32AF">
        <w:t>results</w:t>
      </w:r>
      <w:r w:rsidRPr="003B32AF">
        <w:rPr>
          <w:spacing w:val="23"/>
        </w:rPr>
        <w:t xml:space="preserve"> </w:t>
      </w:r>
      <w:r w:rsidRPr="003B32AF">
        <w:t>of</w:t>
      </w:r>
      <w:r w:rsidRPr="003B32AF">
        <w:rPr>
          <w:spacing w:val="24"/>
        </w:rPr>
        <w:t xml:space="preserve"> </w:t>
      </w:r>
      <w:r w:rsidRPr="003B32AF">
        <w:t>the</w:t>
      </w:r>
      <w:r w:rsidRPr="003B32AF">
        <w:rPr>
          <w:spacing w:val="23"/>
        </w:rPr>
        <w:t xml:space="preserve"> </w:t>
      </w:r>
      <w:r w:rsidRPr="003B32AF">
        <w:t>initial</w:t>
      </w:r>
      <w:r w:rsidRPr="003B32AF">
        <w:rPr>
          <w:spacing w:val="22"/>
        </w:rPr>
        <w:t xml:space="preserve"> </w:t>
      </w:r>
      <w:r w:rsidRPr="003B32AF">
        <w:t>test</w:t>
      </w:r>
      <w:r w:rsidRPr="003B32AF">
        <w:rPr>
          <w:spacing w:val="24"/>
        </w:rPr>
        <w:t xml:space="preserve"> </w:t>
      </w:r>
      <w:r w:rsidRPr="003B32AF">
        <w:t>are</w:t>
      </w:r>
      <w:r w:rsidRPr="003B32AF">
        <w:rPr>
          <w:spacing w:val="23"/>
        </w:rPr>
        <w:t xml:space="preserve"> </w:t>
      </w:r>
      <w:r w:rsidRPr="003B32AF">
        <w:t>negative,</w:t>
      </w:r>
      <w:r w:rsidRPr="003B32AF">
        <w:rPr>
          <w:spacing w:val="24"/>
        </w:rPr>
        <w:t xml:space="preserve"> </w:t>
      </w:r>
      <w:r w:rsidRPr="003B32AF">
        <w:t>the</w:t>
      </w:r>
      <w:r w:rsidRPr="003B32AF">
        <w:rPr>
          <w:spacing w:val="23"/>
        </w:rPr>
        <w:t xml:space="preserve"> </w:t>
      </w:r>
      <w:r w:rsidRPr="003B32AF">
        <w:t>testing</w:t>
      </w:r>
      <w:r w:rsidRPr="003B32AF">
        <w:rPr>
          <w:spacing w:val="25"/>
        </w:rPr>
        <w:t xml:space="preserve"> </w:t>
      </w:r>
      <w:r w:rsidRPr="003B32AF">
        <w:t>laboratory</w:t>
      </w:r>
      <w:r w:rsidRPr="003B32AF">
        <w:rPr>
          <w:spacing w:val="21"/>
        </w:rPr>
        <w:t xml:space="preserve"> </w:t>
      </w:r>
      <w:r w:rsidRPr="003B32AF">
        <w:t>will</w:t>
      </w:r>
      <w:r w:rsidRPr="003B32AF">
        <w:rPr>
          <w:spacing w:val="22"/>
        </w:rPr>
        <w:t xml:space="preserve"> </w:t>
      </w:r>
      <w:r w:rsidRPr="003B32AF">
        <w:t>report</w:t>
      </w:r>
      <w:r w:rsidRPr="003B32AF">
        <w:rPr>
          <w:spacing w:val="24"/>
        </w:rPr>
        <w:t xml:space="preserve"> </w:t>
      </w:r>
      <w:r w:rsidRPr="003B32AF">
        <w:t>the</w:t>
      </w:r>
      <w:r w:rsidRPr="003B32AF">
        <w:rPr>
          <w:spacing w:val="20"/>
        </w:rPr>
        <w:t xml:space="preserve"> </w:t>
      </w:r>
      <w:r w:rsidRPr="003B32AF">
        <w:t>results</w:t>
      </w:r>
      <w:r w:rsidRPr="003B32AF">
        <w:rPr>
          <w:spacing w:val="21"/>
        </w:rPr>
        <w:t xml:space="preserve"> </w:t>
      </w:r>
      <w:r w:rsidRPr="003B32AF">
        <w:t>to</w:t>
      </w:r>
      <w:r w:rsidRPr="003B32AF">
        <w:rPr>
          <w:spacing w:val="23"/>
        </w:rPr>
        <w:t xml:space="preserve"> </w:t>
      </w:r>
      <w:r w:rsidRPr="003B32AF">
        <w:t>the MRO retained by the company. The MRO or the testing laboratory reports the negative results to the company.   In this instance, no additional tests on the specimen will be</w:t>
      </w:r>
      <w:r w:rsidRPr="003B32AF">
        <w:rPr>
          <w:spacing w:val="-32"/>
        </w:rPr>
        <w:t xml:space="preserve"> </w:t>
      </w:r>
      <w:r w:rsidRPr="003B32AF">
        <w:t>done.</w:t>
      </w:r>
    </w:p>
    <w:p w14:paraId="4178770B" w14:textId="77777777" w:rsidR="006E4AF5" w:rsidRPr="003B32AF" w:rsidRDefault="006E4AF5" w:rsidP="006E4AF5">
      <w:pPr>
        <w:spacing w:before="1"/>
        <w:rPr>
          <w:rFonts w:ascii="Arial" w:eastAsia="Arial" w:hAnsi="Arial" w:cs="Arial"/>
          <w:sz w:val="24"/>
          <w:szCs w:val="24"/>
        </w:rPr>
      </w:pPr>
    </w:p>
    <w:p w14:paraId="457BCB8B" w14:textId="77777777" w:rsidR="006E4AF5" w:rsidRPr="003B32AF" w:rsidRDefault="006E4AF5" w:rsidP="006E4AF5">
      <w:pPr>
        <w:pStyle w:val="BodyText"/>
        <w:ind w:left="100" w:right="155" w:firstLine="0"/>
        <w:jc w:val="both"/>
      </w:pPr>
      <w:r w:rsidRPr="003B32AF">
        <w:t xml:space="preserve">If the results of the initial test are positive, that is, if the results exceed the permitted levels for any of the five drugs tested or if the blood alcohol test comes back positive, a second confirmatory test shall be performed. The employee is prohibited from performing any duties if the initial test is positive, and while the confirmatory testing is being performed. Only specimens that are confirmed positive on the second (confirmatory) test are reported positive to the MRO for review and analysis.  The MRO will contact the employee personally, in the case of </w:t>
      </w:r>
      <w:proofErr w:type="gramStart"/>
      <w:r w:rsidRPr="003B32AF">
        <w:t>a  positive</w:t>
      </w:r>
      <w:proofErr w:type="gramEnd"/>
      <w:r w:rsidRPr="003B32AF">
        <w:t xml:space="preserve"> test result. The MRO has the responsibility of reporting to E Light Electric Services, Inc. whether the test results are positive or</w:t>
      </w:r>
      <w:r w:rsidRPr="003B32AF">
        <w:rPr>
          <w:spacing w:val="-22"/>
        </w:rPr>
        <w:t xml:space="preserve"> </w:t>
      </w:r>
      <w:r w:rsidRPr="003B32AF">
        <w:t>negative.</w:t>
      </w:r>
    </w:p>
    <w:p w14:paraId="393C7893" w14:textId="77777777" w:rsidR="006E4AF5" w:rsidRPr="003B32AF" w:rsidRDefault="006E4AF5" w:rsidP="006E4AF5">
      <w:pPr>
        <w:spacing w:before="11"/>
        <w:rPr>
          <w:rFonts w:ascii="Arial" w:eastAsia="Arial" w:hAnsi="Arial" w:cs="Arial"/>
          <w:sz w:val="21"/>
          <w:szCs w:val="21"/>
        </w:rPr>
      </w:pPr>
    </w:p>
    <w:p w14:paraId="5FEA7A83" w14:textId="77777777" w:rsidR="006E4AF5" w:rsidRPr="003B32AF" w:rsidRDefault="006E4AF5" w:rsidP="006E4AF5">
      <w:pPr>
        <w:pStyle w:val="BodyText"/>
        <w:ind w:left="100" w:right="155" w:firstLine="0"/>
        <w:jc w:val="both"/>
      </w:pPr>
      <w:r w:rsidRPr="003B32AF">
        <w:t>An applicant or employee who does not pass a drug test may request that the original sample be analyzed again at the individual’s expense by a government certified laboratory. All requests for an independent analysis must be made in writing within 72 hours of notification of a confirmed positive test</w:t>
      </w:r>
      <w:r w:rsidRPr="003B32AF">
        <w:rPr>
          <w:spacing w:val="-10"/>
        </w:rPr>
        <w:t xml:space="preserve"> </w:t>
      </w:r>
      <w:r w:rsidRPr="003B32AF">
        <w:t>result.</w:t>
      </w:r>
    </w:p>
    <w:p w14:paraId="416AEEFF" w14:textId="77777777" w:rsidR="006E4AF5" w:rsidRPr="003B32AF" w:rsidRDefault="006E4AF5" w:rsidP="006E4AF5">
      <w:pPr>
        <w:rPr>
          <w:rFonts w:ascii="Arial" w:eastAsia="Arial" w:hAnsi="Arial" w:cs="Arial"/>
        </w:rPr>
      </w:pPr>
    </w:p>
    <w:p w14:paraId="3E5F8CB2" w14:textId="77777777" w:rsidR="006E4AF5" w:rsidRPr="003B32AF" w:rsidRDefault="006E4AF5" w:rsidP="006E4AF5">
      <w:pPr>
        <w:pStyle w:val="BodyText"/>
        <w:ind w:left="100" w:right="155" w:firstLine="0"/>
        <w:jc w:val="both"/>
      </w:pPr>
      <w:r w:rsidRPr="003B32AF">
        <w:t>Each applicant or employee will have an opportunity to discuss the drug and/or alcohol test with a Medical Review Officer in a confidential setting. Each applicant or employee upon his or her request may be provided with a written copy of the positive test result, upon written request. Upon written request within seven days of taking the test an employee may access records relating to his drug and/or alcohol</w:t>
      </w:r>
      <w:r w:rsidRPr="003B32AF">
        <w:rPr>
          <w:spacing w:val="-16"/>
        </w:rPr>
        <w:t xml:space="preserve"> </w:t>
      </w:r>
      <w:r w:rsidRPr="003B32AF">
        <w:t>test.</w:t>
      </w:r>
    </w:p>
    <w:p w14:paraId="72A55D41" w14:textId="77777777" w:rsidR="006E4AF5" w:rsidRPr="003B32AF" w:rsidRDefault="006E4AF5" w:rsidP="006E4AF5">
      <w:pPr>
        <w:pStyle w:val="BodyText"/>
        <w:ind w:left="100" w:right="155" w:firstLine="0"/>
        <w:jc w:val="both"/>
      </w:pPr>
    </w:p>
    <w:p w14:paraId="4CF78996" w14:textId="77777777" w:rsidR="006E4AF5" w:rsidRPr="003B32AF" w:rsidRDefault="006E4AF5" w:rsidP="00C0264E">
      <w:pPr>
        <w:pStyle w:val="Heading2"/>
      </w:pPr>
      <w:bookmarkStart w:id="125" w:name="_TOC_250002"/>
      <w:bookmarkStart w:id="126" w:name="_Toc525636983"/>
      <w:bookmarkStart w:id="127" w:name="_Toc85721236"/>
      <w:r w:rsidRPr="003B32AF">
        <w:t xml:space="preserve">DISCIPLINARY ACTION </w:t>
      </w:r>
      <w:r w:rsidRPr="003B32AF">
        <w:rPr>
          <w:spacing w:val="-3"/>
        </w:rPr>
        <w:t xml:space="preserve">AND </w:t>
      </w:r>
      <w:r w:rsidRPr="003B32AF">
        <w:t>REASONS FOR</w:t>
      </w:r>
      <w:r w:rsidRPr="003B32AF">
        <w:rPr>
          <w:spacing w:val="-4"/>
        </w:rPr>
        <w:t xml:space="preserve"> </w:t>
      </w:r>
      <w:r w:rsidRPr="003B32AF">
        <w:t>TERMINATION</w:t>
      </w:r>
      <w:bookmarkEnd w:id="125"/>
      <w:bookmarkEnd w:id="126"/>
      <w:bookmarkEnd w:id="127"/>
    </w:p>
    <w:p w14:paraId="4F662CD0" w14:textId="77777777" w:rsidR="00C0264E" w:rsidRPr="003B32AF" w:rsidRDefault="006E4AF5" w:rsidP="009443BB">
      <w:pPr>
        <w:pStyle w:val="ListParagraph"/>
        <w:numPr>
          <w:ilvl w:val="0"/>
          <w:numId w:val="72"/>
        </w:numPr>
        <w:rPr>
          <w:rFonts w:ascii="Arial" w:hAnsi="Arial" w:cs="Arial"/>
        </w:rPr>
      </w:pPr>
      <w:r w:rsidRPr="003B32AF">
        <w:rPr>
          <w:rFonts w:ascii="Arial" w:hAnsi="Arial" w:cs="Arial"/>
        </w:rPr>
        <w:t>Testing Positive</w:t>
      </w:r>
    </w:p>
    <w:p w14:paraId="1DD201EE" w14:textId="77777777" w:rsidR="00C0264E" w:rsidRPr="003B32AF" w:rsidRDefault="006E4AF5" w:rsidP="009443BB">
      <w:pPr>
        <w:pStyle w:val="ListParagraph"/>
        <w:numPr>
          <w:ilvl w:val="1"/>
          <w:numId w:val="72"/>
        </w:numPr>
        <w:spacing w:after="240"/>
        <w:rPr>
          <w:rFonts w:ascii="Arial" w:hAnsi="Arial" w:cs="Arial"/>
        </w:rPr>
      </w:pPr>
      <w:r w:rsidRPr="003B32AF">
        <w:rPr>
          <w:rFonts w:ascii="Arial" w:hAnsi="Arial" w:cs="Arial"/>
        </w:rPr>
        <w:t>Employees who test positive for drugs or alcohol are in violation of this policy.</w:t>
      </w:r>
    </w:p>
    <w:p w14:paraId="1CA0BD30" w14:textId="77777777" w:rsidR="00C0264E" w:rsidRPr="003B32AF" w:rsidRDefault="006E4AF5" w:rsidP="009443BB">
      <w:pPr>
        <w:pStyle w:val="ListParagraph"/>
        <w:numPr>
          <w:ilvl w:val="0"/>
          <w:numId w:val="72"/>
        </w:numPr>
        <w:rPr>
          <w:rFonts w:ascii="Arial" w:hAnsi="Arial" w:cs="Arial"/>
        </w:rPr>
      </w:pPr>
      <w:r w:rsidRPr="003B32AF">
        <w:rPr>
          <w:rFonts w:ascii="Arial" w:hAnsi="Arial" w:cs="Arial"/>
        </w:rPr>
        <w:t>Refusal to comply</w:t>
      </w:r>
    </w:p>
    <w:p w14:paraId="5D8696FA" w14:textId="77777777" w:rsidR="00C0264E" w:rsidRPr="003B32AF" w:rsidRDefault="006E4AF5" w:rsidP="009443BB">
      <w:pPr>
        <w:pStyle w:val="ListParagraph"/>
        <w:numPr>
          <w:ilvl w:val="1"/>
          <w:numId w:val="72"/>
        </w:numPr>
        <w:spacing w:after="240"/>
        <w:rPr>
          <w:rFonts w:ascii="Arial" w:hAnsi="Arial" w:cs="Arial"/>
        </w:rPr>
      </w:pPr>
      <w:r w:rsidRPr="003B32AF">
        <w:rPr>
          <w:rFonts w:ascii="Arial" w:hAnsi="Arial" w:cs="Arial"/>
        </w:rPr>
        <w:t>Employees who refuse required testing are in violation of this policy.</w:t>
      </w:r>
    </w:p>
    <w:p w14:paraId="0F5AEC09" w14:textId="77777777" w:rsidR="00C0264E" w:rsidRPr="003B32AF" w:rsidRDefault="00C0264E" w:rsidP="00C0264E">
      <w:pPr>
        <w:spacing w:after="240"/>
        <w:rPr>
          <w:rFonts w:ascii="Arial" w:hAnsi="Arial" w:cs="Arial"/>
        </w:rPr>
      </w:pPr>
    </w:p>
    <w:p w14:paraId="2E1DC85F" w14:textId="77777777" w:rsidR="00C0264E" w:rsidRPr="003B32AF" w:rsidRDefault="006E4AF5" w:rsidP="009443BB">
      <w:pPr>
        <w:pStyle w:val="ListParagraph"/>
        <w:numPr>
          <w:ilvl w:val="0"/>
          <w:numId w:val="72"/>
        </w:numPr>
        <w:rPr>
          <w:rFonts w:ascii="Arial" w:hAnsi="Arial" w:cs="Arial"/>
        </w:rPr>
      </w:pPr>
      <w:r w:rsidRPr="003B32AF">
        <w:rPr>
          <w:rFonts w:ascii="Arial" w:hAnsi="Arial" w:cs="Arial"/>
        </w:rPr>
        <w:t>Interference with testing</w:t>
      </w:r>
    </w:p>
    <w:p w14:paraId="479CB9B4" w14:textId="77777777" w:rsidR="006E4AF5" w:rsidRPr="003B32AF" w:rsidRDefault="006E4AF5" w:rsidP="009443BB">
      <w:pPr>
        <w:pStyle w:val="ListParagraph"/>
        <w:numPr>
          <w:ilvl w:val="1"/>
          <w:numId w:val="72"/>
        </w:numPr>
        <w:rPr>
          <w:rFonts w:ascii="Arial" w:hAnsi="Arial" w:cs="Arial"/>
        </w:rPr>
      </w:pPr>
      <w:r w:rsidRPr="003B32AF">
        <w:rPr>
          <w:rFonts w:ascii="Arial" w:hAnsi="Arial" w:cs="Arial"/>
        </w:rPr>
        <w:t xml:space="preserve">Employees who adulterate, tamper </w:t>
      </w:r>
      <w:proofErr w:type="gramStart"/>
      <w:r w:rsidRPr="003B32AF">
        <w:rPr>
          <w:rFonts w:ascii="Arial" w:hAnsi="Arial" w:cs="Arial"/>
        </w:rPr>
        <w:t>with</w:t>
      </w:r>
      <w:proofErr w:type="gramEnd"/>
      <w:r w:rsidRPr="003B32AF">
        <w:rPr>
          <w:rFonts w:ascii="Arial" w:hAnsi="Arial" w:cs="Arial"/>
        </w:rPr>
        <w:t xml:space="preserve"> or otherwise interfere with accurate testing are in violation of this policy.</w:t>
      </w:r>
    </w:p>
    <w:p w14:paraId="628D1C62" w14:textId="77777777" w:rsidR="006E4AF5" w:rsidRPr="003B32AF" w:rsidRDefault="006E4AF5" w:rsidP="00C0264E">
      <w:pPr>
        <w:rPr>
          <w:rFonts w:ascii="Arial" w:hAnsi="Arial" w:cs="Arial"/>
        </w:rPr>
      </w:pPr>
    </w:p>
    <w:p w14:paraId="5A86CE51" w14:textId="77777777" w:rsidR="006E4AF5" w:rsidRPr="003B32AF" w:rsidRDefault="006E4AF5" w:rsidP="009443BB">
      <w:pPr>
        <w:pStyle w:val="ListParagraph"/>
        <w:numPr>
          <w:ilvl w:val="0"/>
          <w:numId w:val="73"/>
        </w:numPr>
        <w:rPr>
          <w:rFonts w:ascii="Arial" w:hAnsi="Arial" w:cs="Arial"/>
        </w:rPr>
      </w:pPr>
      <w:r w:rsidRPr="003B32AF">
        <w:rPr>
          <w:rFonts w:ascii="Arial" w:hAnsi="Arial" w:cs="Arial"/>
        </w:rPr>
        <w:t>Any employee, who has been observed using or possessing illegal drugs or alcohol during work time, including lunch breaks, or on E Light Electric Services, Inc. premises is in violation of this policy.</w:t>
      </w:r>
    </w:p>
    <w:p w14:paraId="00A5D6CA" w14:textId="77777777" w:rsidR="006E4AF5" w:rsidRPr="003B32AF" w:rsidRDefault="006E4AF5" w:rsidP="006E4AF5">
      <w:pPr>
        <w:pStyle w:val="ListParagraph"/>
        <w:tabs>
          <w:tab w:val="left" w:pos="1600"/>
        </w:tabs>
        <w:ind w:left="1600" w:right="156"/>
        <w:jc w:val="both"/>
        <w:rPr>
          <w:rFonts w:ascii="Arial" w:eastAsia="Arial" w:hAnsi="Arial" w:cs="Arial"/>
        </w:rPr>
      </w:pPr>
    </w:p>
    <w:p w14:paraId="752DC34B" w14:textId="77777777" w:rsidR="006E4AF5" w:rsidRPr="003B32AF" w:rsidRDefault="006E4AF5" w:rsidP="006E4AF5">
      <w:pPr>
        <w:pStyle w:val="Heading2"/>
      </w:pPr>
      <w:bookmarkStart w:id="128" w:name="_TOC_250001"/>
      <w:bookmarkStart w:id="129" w:name="_Toc525636984"/>
      <w:bookmarkStart w:id="130" w:name="_Toc85721237"/>
      <w:r w:rsidRPr="003B32AF">
        <w:t>AT WILL</w:t>
      </w:r>
      <w:r w:rsidRPr="003B32AF">
        <w:rPr>
          <w:spacing w:val="-5"/>
        </w:rPr>
        <w:t xml:space="preserve"> </w:t>
      </w:r>
      <w:r w:rsidRPr="003B32AF">
        <w:t>EMPLOYMENT</w:t>
      </w:r>
      <w:bookmarkEnd w:id="128"/>
      <w:bookmarkEnd w:id="129"/>
      <w:bookmarkEnd w:id="130"/>
    </w:p>
    <w:p w14:paraId="77AA1220" w14:textId="4732C6DC" w:rsidR="006E4AF5" w:rsidRPr="003B32AF" w:rsidRDefault="006E4AF5" w:rsidP="006E4AF5">
      <w:pPr>
        <w:pStyle w:val="BodyText"/>
        <w:spacing w:before="200"/>
        <w:ind w:left="100" w:right="156" w:firstLine="0"/>
        <w:jc w:val="both"/>
      </w:pPr>
      <w:r w:rsidRPr="003B32AF">
        <w:t>Nothing in this policy is to be construed to prohibit E</w:t>
      </w:r>
      <w:r w:rsidR="005F2F29" w:rsidRPr="003B32AF">
        <w:t xml:space="preserve"> Light Electric Services, Inc. </w:t>
      </w:r>
      <w:r w:rsidRPr="003B32AF">
        <w:t xml:space="preserve">from maintaining a safe and secure work environment or to limit its right to impose </w:t>
      </w:r>
      <w:r w:rsidR="008E0492" w:rsidRPr="003B32AF">
        <w:t>disciplinary actions</w:t>
      </w:r>
      <w:r w:rsidRPr="003B32AF">
        <w:t xml:space="preserve"> as it may deem appropriate. Such disciplinary actions may include termination of employment. Employment is at-will and subject to termination by E Light Electric Services, Inc., or the employee at any time, with or without notice and </w:t>
      </w:r>
      <w:r w:rsidRPr="003B32AF">
        <w:rPr>
          <w:sz w:val="24"/>
        </w:rPr>
        <w:t xml:space="preserve">with or </w:t>
      </w:r>
      <w:r w:rsidRPr="003B32AF">
        <w:t>without</w:t>
      </w:r>
      <w:r w:rsidRPr="003B32AF">
        <w:rPr>
          <w:spacing w:val="-29"/>
        </w:rPr>
        <w:t xml:space="preserve"> </w:t>
      </w:r>
      <w:r w:rsidRPr="003B32AF">
        <w:t>cause.</w:t>
      </w:r>
    </w:p>
    <w:p w14:paraId="528640FF" w14:textId="77777777" w:rsidR="006E4AF5" w:rsidRPr="003B32AF" w:rsidRDefault="006E4AF5" w:rsidP="006E4AF5">
      <w:pPr>
        <w:pStyle w:val="BodyText"/>
        <w:spacing w:before="200"/>
        <w:ind w:left="100" w:right="156" w:firstLine="0"/>
        <w:jc w:val="both"/>
      </w:pPr>
    </w:p>
    <w:p w14:paraId="03785BB8" w14:textId="77777777" w:rsidR="006E4AF5" w:rsidRPr="003B32AF" w:rsidRDefault="006E4AF5" w:rsidP="006E4AF5">
      <w:pPr>
        <w:rPr>
          <w:rFonts w:asciiTheme="majorHAnsi" w:eastAsiaTheme="majorEastAsia" w:hAnsiTheme="majorHAnsi" w:cstheme="majorBidi"/>
          <w:b/>
          <w:bCs/>
          <w:sz w:val="26"/>
          <w:szCs w:val="26"/>
        </w:rPr>
      </w:pPr>
      <w:bookmarkStart w:id="131" w:name="_TOC_250000"/>
      <w:r w:rsidRPr="003B32AF">
        <w:rPr>
          <w:b/>
        </w:rPr>
        <w:t>ACKNOWLEDGMENT</w:t>
      </w:r>
      <w:bookmarkEnd w:id="131"/>
    </w:p>
    <w:p w14:paraId="3B635698" w14:textId="77777777" w:rsidR="006E4AF5" w:rsidRPr="003B32AF" w:rsidRDefault="006E4AF5" w:rsidP="006E4AF5">
      <w:pPr>
        <w:pStyle w:val="BodyText"/>
        <w:ind w:left="100" w:right="155" w:firstLine="0"/>
        <w:jc w:val="both"/>
      </w:pPr>
      <w:r w:rsidRPr="003B32AF">
        <w:t xml:space="preserve">I have received a copy of E Light Electric’s Drug and Alcohol Policy and understand that </w:t>
      </w:r>
      <w:proofErr w:type="gramStart"/>
      <w:r w:rsidRPr="003B32AF">
        <w:t>in order to</w:t>
      </w:r>
      <w:proofErr w:type="gramEnd"/>
      <w:r w:rsidRPr="003B32AF">
        <w:t xml:space="preserve"> continue my employment with this employer I must abide by the terms of the policy. I agree to notify the employer of any drug violation occurring in the</w:t>
      </w:r>
      <w:r w:rsidRPr="003B32AF">
        <w:rPr>
          <w:spacing w:val="-32"/>
        </w:rPr>
        <w:t xml:space="preserve"> </w:t>
      </w:r>
      <w:r w:rsidRPr="003B32AF">
        <w:t>workplace.</w:t>
      </w:r>
    </w:p>
    <w:p w14:paraId="6CFDDA43" w14:textId="77777777" w:rsidR="006E4AF5" w:rsidRPr="003B32AF" w:rsidRDefault="006E4AF5" w:rsidP="006E4AF5">
      <w:pPr>
        <w:rPr>
          <w:rFonts w:ascii="Arial" w:eastAsia="Arial" w:hAnsi="Arial" w:cs="Arial"/>
        </w:rPr>
      </w:pPr>
    </w:p>
    <w:p w14:paraId="61AB1C65" w14:textId="77777777" w:rsidR="00C0264E" w:rsidRPr="003B32AF" w:rsidRDefault="006E4AF5" w:rsidP="006E4AF5">
      <w:pPr>
        <w:pStyle w:val="BodyText"/>
        <w:ind w:left="100" w:right="157" w:firstLine="0"/>
        <w:jc w:val="both"/>
      </w:pPr>
      <w:r w:rsidRPr="003B32AF">
        <w:t>I understand that this policy in no way modifies my status as an at-will employee and in no way implies, infers, or guarantees my continued employment for any definite term and that I may be dismissed at the discretion of the employer for other reasons than failing to follow the terms of the</w:t>
      </w:r>
      <w:r w:rsidRPr="003B32AF">
        <w:rPr>
          <w:spacing w:val="-5"/>
        </w:rPr>
        <w:t xml:space="preserve"> </w:t>
      </w:r>
      <w:r w:rsidRPr="003B32AF">
        <w:t>policy.</w:t>
      </w:r>
    </w:p>
    <w:p w14:paraId="7C6D49CC" w14:textId="77777777" w:rsidR="00C0264E" w:rsidRPr="003B32AF" w:rsidRDefault="00C0264E">
      <w:pPr>
        <w:rPr>
          <w:rFonts w:ascii="Arial" w:eastAsia="Arial" w:hAnsi="Arial"/>
        </w:rPr>
      </w:pPr>
      <w:r w:rsidRPr="003B32AF">
        <w:br w:type="page"/>
      </w:r>
    </w:p>
    <w:p w14:paraId="07B501A9" w14:textId="77777777" w:rsidR="00CD5EDD" w:rsidRPr="003B32AF" w:rsidRDefault="00CD5EDD" w:rsidP="00FB5470">
      <w:pPr>
        <w:pStyle w:val="Heading1"/>
        <w:rPr>
          <w:rFonts w:eastAsia="Arial" w:cs="Arial"/>
        </w:rPr>
      </w:pPr>
      <w:bookmarkStart w:id="132" w:name="_Toc85721238"/>
      <w:r w:rsidRPr="003B32AF">
        <w:t>Bloodborne</w:t>
      </w:r>
      <w:r w:rsidRPr="003B32AF">
        <w:rPr>
          <w:spacing w:val="-5"/>
        </w:rPr>
        <w:t xml:space="preserve"> </w:t>
      </w:r>
      <w:r w:rsidRPr="003B32AF">
        <w:t>Pathogens</w:t>
      </w:r>
      <w:bookmarkEnd w:id="132"/>
    </w:p>
    <w:p w14:paraId="460D6F42" w14:textId="77777777" w:rsidR="00CD5EDD" w:rsidRPr="003B32AF" w:rsidRDefault="00CD5EDD" w:rsidP="00CD5EDD">
      <w:pPr>
        <w:spacing w:before="11"/>
        <w:rPr>
          <w:rFonts w:ascii="Arial" w:eastAsia="Arial" w:hAnsi="Arial" w:cs="Arial"/>
          <w:b/>
          <w:bCs/>
          <w:sz w:val="20"/>
          <w:szCs w:val="20"/>
        </w:rPr>
      </w:pPr>
    </w:p>
    <w:p w14:paraId="0C722008" w14:textId="77777777" w:rsidR="00CD5EDD" w:rsidRPr="003B32AF" w:rsidRDefault="00CD5EDD" w:rsidP="00CD5EDD">
      <w:pPr>
        <w:ind w:left="100" w:right="100"/>
        <w:jc w:val="both"/>
        <w:rPr>
          <w:rFonts w:ascii="Arial" w:eastAsia="Arial" w:hAnsi="Arial" w:cs="Arial"/>
          <w:sz w:val="20"/>
          <w:szCs w:val="20"/>
        </w:rPr>
      </w:pPr>
      <w:r w:rsidRPr="003B32AF">
        <w:rPr>
          <w:rFonts w:ascii="Arial"/>
          <w:sz w:val="20"/>
        </w:rPr>
        <w:t xml:space="preserve">Bloodborne Pathogens are organisms that can cause disease. They are primarily viruses and are called bloodborne because they are carried in blood and other bodily fluids. Employees who are certified to provide first aid may be exposed to human bodily fluids while providing </w:t>
      </w:r>
      <w:r w:rsidRPr="003B32AF">
        <w:rPr>
          <w:rFonts w:ascii="Arial"/>
          <w:spacing w:val="2"/>
          <w:sz w:val="20"/>
        </w:rPr>
        <w:t xml:space="preserve">first </w:t>
      </w:r>
      <w:r w:rsidRPr="003B32AF">
        <w:rPr>
          <w:rFonts w:ascii="Arial"/>
          <w:sz w:val="20"/>
        </w:rPr>
        <w:t>aid. To protect employees who are potentially occupationally exposed to bloodborne pathogens, the following is required:</w:t>
      </w:r>
      <w:r w:rsidRPr="003B32AF">
        <w:rPr>
          <w:rFonts w:ascii="Arial"/>
          <w:spacing w:val="-35"/>
          <w:sz w:val="20"/>
        </w:rPr>
        <w:t xml:space="preserve"> </w:t>
      </w:r>
    </w:p>
    <w:p w14:paraId="11437959" w14:textId="77777777" w:rsidR="00CD5EDD" w:rsidRPr="003B32AF" w:rsidRDefault="00CD5EDD" w:rsidP="009443BB">
      <w:pPr>
        <w:pStyle w:val="ListParagraph"/>
        <w:numPr>
          <w:ilvl w:val="0"/>
          <w:numId w:val="50"/>
        </w:numPr>
        <w:tabs>
          <w:tab w:val="left" w:pos="821"/>
        </w:tabs>
        <w:spacing w:line="276" w:lineRule="auto"/>
        <w:ind w:left="100" w:right="113" w:firstLine="0"/>
        <w:rPr>
          <w:rFonts w:ascii="Arial" w:eastAsia="Arial" w:hAnsi="Arial" w:cs="Arial"/>
          <w:sz w:val="20"/>
          <w:szCs w:val="20"/>
        </w:rPr>
      </w:pPr>
      <w:r w:rsidRPr="003B32AF">
        <w:rPr>
          <w:rFonts w:ascii="Arial"/>
          <w:sz w:val="20"/>
        </w:rPr>
        <w:t>Hepatitis B vaccine shall be made available to any employee who provides first aid as part of his or her duty and requests the</w:t>
      </w:r>
      <w:r w:rsidRPr="003B32AF">
        <w:rPr>
          <w:rFonts w:ascii="Arial"/>
          <w:spacing w:val="-14"/>
          <w:sz w:val="20"/>
        </w:rPr>
        <w:t xml:space="preserve"> </w:t>
      </w:r>
      <w:r w:rsidRPr="003B32AF">
        <w:rPr>
          <w:rFonts w:ascii="Arial"/>
          <w:sz w:val="20"/>
        </w:rPr>
        <w:t>vaccine.</w:t>
      </w:r>
    </w:p>
    <w:p w14:paraId="649305C6" w14:textId="77777777" w:rsidR="00CD5EDD" w:rsidRPr="003B32AF" w:rsidRDefault="00CD5EDD" w:rsidP="009443BB">
      <w:pPr>
        <w:pStyle w:val="ListParagraph"/>
        <w:numPr>
          <w:ilvl w:val="0"/>
          <w:numId w:val="50"/>
        </w:numPr>
        <w:tabs>
          <w:tab w:val="left" w:pos="821"/>
        </w:tabs>
        <w:spacing w:line="278" w:lineRule="auto"/>
        <w:ind w:left="100" w:right="106" w:firstLine="0"/>
        <w:rPr>
          <w:rFonts w:ascii="Arial" w:eastAsia="Arial" w:hAnsi="Arial" w:cs="Arial"/>
          <w:sz w:val="20"/>
          <w:szCs w:val="20"/>
        </w:rPr>
      </w:pPr>
      <w:r w:rsidRPr="003B32AF">
        <w:rPr>
          <w:rFonts w:ascii="Arial" w:eastAsia="Arial" w:hAnsi="Arial" w:cs="Arial"/>
          <w:sz w:val="20"/>
          <w:szCs w:val="20"/>
        </w:rPr>
        <w:t>Training in how to avoid getting exposed by reviewing the following company training video: “Blood borne Pathogens for the First</w:t>
      </w:r>
      <w:r w:rsidRPr="003B32AF">
        <w:rPr>
          <w:rFonts w:ascii="Arial" w:eastAsia="Arial" w:hAnsi="Arial" w:cs="Arial"/>
          <w:spacing w:val="-15"/>
          <w:sz w:val="20"/>
          <w:szCs w:val="20"/>
        </w:rPr>
        <w:t xml:space="preserve"> </w:t>
      </w:r>
      <w:r w:rsidRPr="003B32AF">
        <w:rPr>
          <w:rFonts w:ascii="Arial" w:eastAsia="Arial" w:hAnsi="Arial" w:cs="Arial"/>
          <w:sz w:val="20"/>
          <w:szCs w:val="20"/>
        </w:rPr>
        <w:t>Responder”.</w:t>
      </w:r>
    </w:p>
    <w:p w14:paraId="775170D7" w14:textId="77777777" w:rsidR="00CD5EDD" w:rsidRPr="003B32AF" w:rsidRDefault="00CD5EDD" w:rsidP="009443BB">
      <w:pPr>
        <w:pStyle w:val="ListParagraph"/>
        <w:numPr>
          <w:ilvl w:val="0"/>
          <w:numId w:val="50"/>
        </w:numPr>
        <w:tabs>
          <w:tab w:val="left" w:pos="821"/>
        </w:tabs>
        <w:spacing w:line="276" w:lineRule="auto"/>
        <w:ind w:left="100" w:right="98" w:firstLine="0"/>
        <w:rPr>
          <w:rFonts w:ascii="Arial" w:eastAsia="Arial" w:hAnsi="Arial" w:cs="Arial"/>
          <w:sz w:val="20"/>
          <w:szCs w:val="20"/>
        </w:rPr>
      </w:pPr>
      <w:r w:rsidRPr="003B32AF">
        <w:rPr>
          <w:rFonts w:ascii="Arial"/>
          <w:sz w:val="20"/>
        </w:rPr>
        <w:t xml:space="preserve">Provide/issue Blood borne Pathogen kits in all first aid bags and to first aid personnel. These kits </w:t>
      </w:r>
      <w:proofErr w:type="gramStart"/>
      <w:r w:rsidRPr="003B32AF">
        <w:rPr>
          <w:rFonts w:ascii="Arial"/>
          <w:sz w:val="20"/>
        </w:rPr>
        <w:t>include:</w:t>
      </w:r>
      <w:proofErr w:type="gramEnd"/>
      <w:r w:rsidRPr="003B32AF">
        <w:rPr>
          <w:rFonts w:ascii="Arial"/>
          <w:sz w:val="20"/>
        </w:rPr>
        <w:t xml:space="preserve">  disposable gloves and masks and an aerosol disinfectant</w:t>
      </w:r>
      <w:r w:rsidRPr="003B32AF">
        <w:rPr>
          <w:rFonts w:ascii="Arial"/>
          <w:spacing w:val="-27"/>
          <w:sz w:val="20"/>
        </w:rPr>
        <w:t xml:space="preserve"> </w:t>
      </w:r>
      <w:r w:rsidRPr="003B32AF">
        <w:rPr>
          <w:rFonts w:ascii="Arial"/>
          <w:sz w:val="20"/>
        </w:rPr>
        <w:t>spray.</w:t>
      </w:r>
    </w:p>
    <w:p w14:paraId="0A62E83D" w14:textId="77777777" w:rsidR="00CD5EDD" w:rsidRPr="003B32AF" w:rsidRDefault="00CD5EDD" w:rsidP="00CD5EDD">
      <w:pPr>
        <w:spacing w:before="10"/>
        <w:rPr>
          <w:rFonts w:ascii="Arial" w:eastAsia="Arial" w:hAnsi="Arial" w:cs="Arial"/>
          <w:sz w:val="17"/>
          <w:szCs w:val="17"/>
        </w:rPr>
      </w:pPr>
    </w:p>
    <w:p w14:paraId="0F7410A7" w14:textId="77777777" w:rsidR="00CD5EDD" w:rsidRPr="003B32AF" w:rsidRDefault="00CD5EDD" w:rsidP="00FB5470">
      <w:pPr>
        <w:ind w:left="100"/>
        <w:jc w:val="both"/>
        <w:rPr>
          <w:rFonts w:ascii="Arial" w:eastAsia="Arial" w:hAnsi="Arial" w:cs="Arial"/>
          <w:b/>
          <w:sz w:val="20"/>
          <w:szCs w:val="20"/>
        </w:rPr>
      </w:pPr>
      <w:r w:rsidRPr="003B32AF">
        <w:rPr>
          <w:rFonts w:ascii="Arial"/>
          <w:b/>
          <w:sz w:val="20"/>
        </w:rPr>
        <w:t>Disinfection of bodily</w:t>
      </w:r>
      <w:r w:rsidRPr="003B32AF">
        <w:rPr>
          <w:rFonts w:ascii="Arial"/>
          <w:b/>
          <w:spacing w:val="-14"/>
          <w:sz w:val="20"/>
        </w:rPr>
        <w:t xml:space="preserve"> </w:t>
      </w:r>
      <w:r w:rsidRPr="003B32AF">
        <w:rPr>
          <w:rFonts w:ascii="Arial"/>
          <w:b/>
          <w:sz w:val="20"/>
        </w:rPr>
        <w:t>fluids:</w:t>
      </w:r>
    </w:p>
    <w:p w14:paraId="72AF9BC0" w14:textId="77777777" w:rsidR="00CD5EDD" w:rsidRPr="003B32AF" w:rsidRDefault="00CD5EDD" w:rsidP="009443BB">
      <w:pPr>
        <w:pStyle w:val="ListParagraph"/>
        <w:numPr>
          <w:ilvl w:val="0"/>
          <w:numId w:val="50"/>
        </w:numPr>
        <w:tabs>
          <w:tab w:val="left" w:pos="821"/>
        </w:tabs>
        <w:spacing w:line="276" w:lineRule="auto"/>
        <w:ind w:left="100" w:right="106" w:firstLine="0"/>
        <w:rPr>
          <w:rFonts w:ascii="Arial" w:eastAsia="Arial" w:hAnsi="Arial" w:cs="Arial"/>
          <w:sz w:val="20"/>
          <w:szCs w:val="20"/>
        </w:rPr>
      </w:pPr>
      <w:r w:rsidRPr="003B32AF">
        <w:rPr>
          <w:rFonts w:ascii="Arial"/>
          <w:sz w:val="20"/>
        </w:rPr>
        <w:t xml:space="preserve">All equipment and areas contaminated with bodily fluids shall be disinfected with an approved disinfectant. </w:t>
      </w:r>
    </w:p>
    <w:p w14:paraId="55F700B8" w14:textId="77777777" w:rsidR="00FB5470" w:rsidRPr="003B32AF" w:rsidRDefault="00FB5470" w:rsidP="00FB5470">
      <w:pPr>
        <w:pStyle w:val="ListParagraph"/>
        <w:tabs>
          <w:tab w:val="left" w:pos="821"/>
        </w:tabs>
        <w:spacing w:line="276" w:lineRule="auto"/>
        <w:ind w:left="100" w:right="106"/>
        <w:rPr>
          <w:rFonts w:ascii="Arial" w:eastAsia="Arial" w:hAnsi="Arial" w:cs="Arial"/>
          <w:sz w:val="20"/>
          <w:szCs w:val="20"/>
        </w:rPr>
      </w:pPr>
    </w:p>
    <w:p w14:paraId="7FE3894D" w14:textId="77777777" w:rsidR="00CD5EDD" w:rsidRPr="003B32AF" w:rsidRDefault="00CD5EDD" w:rsidP="00CD5EDD">
      <w:pPr>
        <w:ind w:left="100"/>
        <w:jc w:val="both"/>
        <w:rPr>
          <w:rFonts w:ascii="Arial"/>
          <w:sz w:val="20"/>
        </w:rPr>
      </w:pPr>
      <w:r w:rsidRPr="003B32AF">
        <w:rPr>
          <w:rFonts w:ascii="Arial"/>
          <w:sz w:val="20"/>
        </w:rPr>
        <w:t>All training documentation shall be kept on file at the project site and copy sent to the home office for</w:t>
      </w:r>
      <w:r w:rsidRPr="003B32AF">
        <w:rPr>
          <w:rFonts w:ascii="Arial"/>
          <w:spacing w:val="-27"/>
          <w:sz w:val="20"/>
        </w:rPr>
        <w:t xml:space="preserve"> </w:t>
      </w:r>
      <w:r w:rsidRPr="003B32AF">
        <w:rPr>
          <w:rFonts w:ascii="Arial"/>
          <w:sz w:val="20"/>
        </w:rPr>
        <w:t>file.</w:t>
      </w:r>
    </w:p>
    <w:p w14:paraId="571755D8" w14:textId="77777777" w:rsidR="00CD5EDD" w:rsidRPr="003B32AF" w:rsidRDefault="00CD5EDD" w:rsidP="00FB5470">
      <w:pPr>
        <w:pStyle w:val="Heading1"/>
      </w:pPr>
      <w:r w:rsidRPr="003B32AF">
        <w:br w:type="page"/>
      </w:r>
    </w:p>
    <w:p w14:paraId="35451783" w14:textId="77777777" w:rsidR="00F91E3A" w:rsidRPr="003B32AF" w:rsidRDefault="00F91E3A" w:rsidP="00F91E3A">
      <w:pPr>
        <w:pStyle w:val="Heading1"/>
      </w:pPr>
      <w:bookmarkStart w:id="133" w:name="_Toc85721239"/>
      <w:r w:rsidRPr="003B32AF">
        <w:t>Extreme Weather Conditions</w:t>
      </w:r>
      <w:bookmarkEnd w:id="133"/>
    </w:p>
    <w:p w14:paraId="36A3C07A" w14:textId="77777777" w:rsidR="00F91E3A" w:rsidRPr="003B32AF" w:rsidRDefault="00F91E3A" w:rsidP="00AC4FB3">
      <w:pPr>
        <w:pStyle w:val="BodyText"/>
        <w:spacing w:line="276" w:lineRule="auto"/>
        <w:ind w:right="116" w:firstLine="0"/>
        <w:jc w:val="both"/>
      </w:pPr>
    </w:p>
    <w:p w14:paraId="431BD187" w14:textId="77777777" w:rsidR="00AC4FB3" w:rsidRPr="003B32AF" w:rsidRDefault="00AC4FB3" w:rsidP="00BB0A9A">
      <w:pPr>
        <w:pStyle w:val="BodyText"/>
        <w:spacing w:line="276" w:lineRule="auto"/>
        <w:ind w:right="116" w:firstLine="0"/>
        <w:jc w:val="both"/>
      </w:pPr>
      <w:r w:rsidRPr="003B32AF">
        <w:t xml:space="preserve">The </w:t>
      </w:r>
      <w:r w:rsidR="00453627" w:rsidRPr="003B32AF">
        <w:t>Construction Manager (or designee)</w:t>
      </w:r>
      <w:r w:rsidR="00EC21C8" w:rsidRPr="003B32AF">
        <w:t xml:space="preserve"> </w:t>
      </w:r>
      <w:r w:rsidRPr="003B32AF">
        <w:t xml:space="preserve">shall monitor the weather and the weather forecasts throughout each work shift. </w:t>
      </w:r>
      <w:r w:rsidR="00453627" w:rsidRPr="003B32AF">
        <w:t xml:space="preserve">E Light Electric Services, Inc. employees will comply with the requests of </w:t>
      </w:r>
      <w:r w:rsidR="008800D8" w:rsidRPr="003B32AF">
        <w:t>Signal Energy</w:t>
      </w:r>
      <w:r w:rsidR="00453627" w:rsidRPr="003B32AF">
        <w:t xml:space="preserve"> personnel. </w:t>
      </w:r>
    </w:p>
    <w:p w14:paraId="1D41ED47" w14:textId="77777777" w:rsidR="00BB0A9A" w:rsidRPr="003B32AF" w:rsidRDefault="00BB0A9A" w:rsidP="00BB0A9A">
      <w:pPr>
        <w:pStyle w:val="Heading2"/>
        <w:rPr>
          <w:rFonts w:eastAsia="Arial"/>
        </w:rPr>
      </w:pPr>
      <w:bookmarkStart w:id="134" w:name="_Toc85721240"/>
      <w:r w:rsidRPr="003B32AF">
        <w:rPr>
          <w:rFonts w:eastAsia="Arial"/>
        </w:rPr>
        <w:t>Lightning</w:t>
      </w:r>
      <w:bookmarkEnd w:id="134"/>
    </w:p>
    <w:p w14:paraId="33263812" w14:textId="77777777" w:rsidR="002E6A64" w:rsidRPr="003B32AF" w:rsidRDefault="00BB0A9A" w:rsidP="002E6A64">
      <w:pPr>
        <w:pStyle w:val="BodyText"/>
      </w:pPr>
      <w:r w:rsidRPr="003B32AF">
        <w:tab/>
      </w:r>
      <w:r w:rsidR="002E6A64" w:rsidRPr="003B32AF">
        <w:t>Due to the inherent hazards of outdoor work where lightning is present, precautions will be taken to minimize personnel exposure:</w:t>
      </w:r>
    </w:p>
    <w:p w14:paraId="5C41DD42" w14:textId="77777777" w:rsidR="002E6A64" w:rsidRPr="003B32AF" w:rsidRDefault="002E6A64" w:rsidP="002E6A64">
      <w:pPr>
        <w:widowControl w:val="0"/>
        <w:spacing w:after="0" w:line="240" w:lineRule="auto"/>
        <w:rPr>
          <w:rFonts w:ascii="Arial" w:eastAsia="Arial" w:hAnsi="Arial"/>
          <w:b/>
        </w:rPr>
      </w:pPr>
    </w:p>
    <w:p w14:paraId="65D21B32" w14:textId="77777777" w:rsidR="002E6A64" w:rsidRPr="003B32AF" w:rsidRDefault="002E6A64" w:rsidP="002E6A64">
      <w:pPr>
        <w:widowControl w:val="0"/>
        <w:spacing w:after="0"/>
        <w:ind w:left="460" w:right="113"/>
        <w:jc w:val="both"/>
        <w:rPr>
          <w:rFonts w:ascii="Arial" w:eastAsia="Arial" w:hAnsi="Arial"/>
        </w:rPr>
      </w:pPr>
      <w:r w:rsidRPr="003B32AF">
        <w:rPr>
          <w:rFonts w:ascii="Arial" w:eastAsia="Arial" w:hAnsi="Arial"/>
        </w:rPr>
        <w:t xml:space="preserve">In the event of a thunderstorm the Safety Manager shall monitor the location for lightning with the app WeatherBug and determine when employees need to seek shelter. The Safety Manager shall communicate with </w:t>
      </w:r>
      <w:proofErr w:type="gramStart"/>
      <w:r w:rsidRPr="003B32AF">
        <w:rPr>
          <w:rFonts w:ascii="Arial" w:eastAsia="Arial" w:hAnsi="Arial"/>
        </w:rPr>
        <w:t>hand held</w:t>
      </w:r>
      <w:proofErr w:type="gramEnd"/>
      <w:r w:rsidRPr="003B32AF">
        <w:rPr>
          <w:rFonts w:ascii="Arial" w:eastAsia="Arial" w:hAnsi="Arial"/>
        </w:rPr>
        <w:t xml:space="preserve"> radios to inform personnel they need to seek shelter from the thunderstorm. Personnel shall remain in the shelters until such time as the Safety Construction Manager has declared that it is safe to return to</w:t>
      </w:r>
      <w:r w:rsidRPr="003B32AF">
        <w:rPr>
          <w:rFonts w:ascii="Arial" w:eastAsia="Arial" w:hAnsi="Arial"/>
          <w:spacing w:val="-16"/>
        </w:rPr>
        <w:t xml:space="preserve"> </w:t>
      </w:r>
      <w:r w:rsidRPr="003B32AF">
        <w:rPr>
          <w:rFonts w:ascii="Arial" w:eastAsia="Arial" w:hAnsi="Arial"/>
        </w:rPr>
        <w:t xml:space="preserve">work. Vehicles, grounded office buildings and grounded conexs are acceptable as a means of shelter, </w:t>
      </w:r>
      <w:proofErr w:type="gramStart"/>
      <w:r w:rsidRPr="003B32AF">
        <w:rPr>
          <w:rFonts w:ascii="Arial" w:eastAsia="Arial" w:hAnsi="Arial"/>
        </w:rPr>
        <w:t>as long as</w:t>
      </w:r>
      <w:proofErr w:type="gramEnd"/>
      <w:r w:rsidRPr="003B32AF">
        <w:rPr>
          <w:rFonts w:ascii="Arial" w:eastAsia="Arial" w:hAnsi="Arial"/>
        </w:rPr>
        <w:t xml:space="preserve"> social distancing of 6 feet can be maintained. Vans and utility vehicles will be used to transport field personnel from their work locations to their personal vehicles, only allowing 50% of the capacity to be used for personnel to minimize potential infectious disease exposures. This plan shall be executed within 30 minutes of enacting the </w:t>
      </w:r>
      <w:proofErr w:type="gramStart"/>
      <w:r w:rsidRPr="003B32AF">
        <w:rPr>
          <w:rFonts w:ascii="Arial" w:eastAsia="Arial" w:hAnsi="Arial"/>
        </w:rPr>
        <w:t>15 mile</w:t>
      </w:r>
      <w:proofErr w:type="gramEnd"/>
      <w:r w:rsidRPr="003B32AF">
        <w:rPr>
          <w:rFonts w:ascii="Arial" w:eastAsia="Arial" w:hAnsi="Arial"/>
        </w:rPr>
        <w:t xml:space="preserve"> notification.</w:t>
      </w:r>
    </w:p>
    <w:p w14:paraId="486A2E6C" w14:textId="77777777" w:rsidR="002E6A64" w:rsidRPr="003B32AF" w:rsidRDefault="002E6A64" w:rsidP="002E6A64">
      <w:pPr>
        <w:widowControl w:val="0"/>
        <w:spacing w:after="0"/>
        <w:ind w:left="460" w:right="113"/>
        <w:jc w:val="both"/>
        <w:rPr>
          <w:rFonts w:ascii="Arial" w:eastAsia="Arial" w:hAnsi="Arial"/>
        </w:rPr>
      </w:pPr>
    </w:p>
    <w:p w14:paraId="2C83B63C" w14:textId="77777777" w:rsidR="002E6A64" w:rsidRPr="003B32AF" w:rsidRDefault="002E6A64" w:rsidP="002E6A64">
      <w:pPr>
        <w:widowControl w:val="0"/>
        <w:spacing w:after="0"/>
        <w:ind w:left="460" w:right="113"/>
        <w:jc w:val="both"/>
        <w:rPr>
          <w:rFonts w:ascii="Arial" w:eastAsia="Arial" w:hAnsi="Arial"/>
        </w:rPr>
      </w:pPr>
      <w:r w:rsidRPr="003B32AF">
        <w:rPr>
          <w:rFonts w:ascii="Arial" w:eastAsia="Arial" w:hAnsi="Arial"/>
        </w:rPr>
        <w:t>Lightning detected at:</w:t>
      </w:r>
    </w:p>
    <w:p w14:paraId="53F2DCD5" w14:textId="77777777" w:rsidR="002E6A64" w:rsidRPr="003B32AF" w:rsidRDefault="002E6A64" w:rsidP="002E6A64">
      <w:pPr>
        <w:widowControl w:val="0"/>
        <w:spacing w:after="0"/>
        <w:ind w:left="460" w:right="113"/>
        <w:jc w:val="both"/>
        <w:rPr>
          <w:rFonts w:ascii="Arial" w:eastAsia="Arial" w:hAnsi="Arial"/>
        </w:rPr>
      </w:pPr>
    </w:p>
    <w:p w14:paraId="270ECAB2" w14:textId="77777777" w:rsidR="002E6A64" w:rsidRPr="003B32AF" w:rsidRDefault="002E6A64" w:rsidP="002E6A64">
      <w:pPr>
        <w:widowControl w:val="0"/>
        <w:spacing w:after="0"/>
        <w:ind w:left="460" w:right="113"/>
        <w:jc w:val="both"/>
        <w:rPr>
          <w:rFonts w:ascii="Arial" w:eastAsia="Arial" w:hAnsi="Arial"/>
        </w:rPr>
      </w:pPr>
      <w:r w:rsidRPr="003B32AF">
        <w:rPr>
          <w:rFonts w:ascii="Arial" w:eastAsia="Arial" w:hAnsi="Arial"/>
        </w:rPr>
        <w:t>50 miles – Project personnel will be notified of a potentially approaching storm.</w:t>
      </w:r>
    </w:p>
    <w:p w14:paraId="7D82D70B" w14:textId="77777777" w:rsidR="002E6A64" w:rsidRPr="003B32AF" w:rsidRDefault="002E6A64" w:rsidP="002E6A64">
      <w:pPr>
        <w:widowControl w:val="0"/>
        <w:spacing w:after="0"/>
        <w:ind w:left="460" w:right="113"/>
        <w:jc w:val="both"/>
        <w:rPr>
          <w:rFonts w:ascii="Arial" w:eastAsia="Arial" w:hAnsi="Arial"/>
        </w:rPr>
      </w:pPr>
    </w:p>
    <w:p w14:paraId="1F80ACAC" w14:textId="77777777" w:rsidR="002E6A64" w:rsidRPr="003B32AF" w:rsidRDefault="002E6A64" w:rsidP="002E6A64">
      <w:pPr>
        <w:widowControl w:val="0"/>
        <w:spacing w:after="0"/>
        <w:ind w:left="460" w:right="113"/>
        <w:jc w:val="both"/>
        <w:rPr>
          <w:rFonts w:ascii="Arial" w:eastAsia="Arial" w:hAnsi="Arial"/>
        </w:rPr>
      </w:pPr>
      <w:r w:rsidRPr="003B32AF">
        <w:rPr>
          <w:rFonts w:ascii="Arial" w:eastAsia="Arial" w:hAnsi="Arial"/>
        </w:rPr>
        <w:t xml:space="preserve">30 miles – Personnel will be notified. Crews will prepare to stop work immediately in the event lightning is detected within 15 miles of the jobsite. Cranes will shut down work in the safest way possible either by terminating a lift in progress or by completing the lift and shutting down. </w:t>
      </w:r>
    </w:p>
    <w:p w14:paraId="266CF6B6" w14:textId="77777777" w:rsidR="002E6A64" w:rsidRPr="003B32AF" w:rsidRDefault="002E6A64" w:rsidP="002E6A64">
      <w:pPr>
        <w:widowControl w:val="0"/>
        <w:spacing w:after="0"/>
        <w:ind w:left="460" w:right="113"/>
        <w:jc w:val="both"/>
        <w:rPr>
          <w:rFonts w:ascii="Arial" w:eastAsia="Arial" w:hAnsi="Arial"/>
        </w:rPr>
      </w:pPr>
    </w:p>
    <w:p w14:paraId="3D416EBF" w14:textId="77777777" w:rsidR="002E6A64" w:rsidRPr="003B32AF" w:rsidRDefault="002E6A64" w:rsidP="002E6A64">
      <w:pPr>
        <w:widowControl w:val="0"/>
        <w:spacing w:after="0"/>
        <w:ind w:left="460" w:right="113"/>
        <w:jc w:val="both"/>
        <w:rPr>
          <w:rFonts w:ascii="Arial" w:eastAsia="Arial" w:hAnsi="Arial"/>
        </w:rPr>
      </w:pPr>
      <w:r w:rsidRPr="003B32AF">
        <w:rPr>
          <w:rFonts w:ascii="Arial" w:eastAsia="Arial" w:hAnsi="Arial"/>
        </w:rPr>
        <w:t xml:space="preserve">15 miles – All work on site will be suspended immediately. Employees are to seek shelter. </w:t>
      </w:r>
    </w:p>
    <w:p w14:paraId="12426BEF" w14:textId="77777777" w:rsidR="002E6A64" w:rsidRPr="003B32AF" w:rsidRDefault="002E6A64" w:rsidP="002E6A64">
      <w:pPr>
        <w:spacing w:before="3" w:after="0" w:line="240" w:lineRule="auto"/>
        <w:rPr>
          <w:rFonts w:ascii="Arial" w:eastAsia="Arial" w:hAnsi="Arial" w:cs="Arial"/>
          <w:sz w:val="25"/>
          <w:szCs w:val="25"/>
        </w:rPr>
      </w:pPr>
    </w:p>
    <w:p w14:paraId="72359F25" w14:textId="0CDCE815" w:rsidR="00453627" w:rsidRPr="003B32AF" w:rsidRDefault="002A5836" w:rsidP="00453627">
      <w:pPr>
        <w:pStyle w:val="BodyText"/>
        <w:spacing w:line="276" w:lineRule="auto"/>
        <w:ind w:right="117" w:firstLine="0"/>
        <w:jc w:val="both"/>
      </w:pPr>
      <w:r w:rsidRPr="003B32AF">
        <w:t>Work shall resume after 30 minutes of the last lightning strike within 1</w:t>
      </w:r>
      <w:r w:rsidR="00826E95" w:rsidRPr="003B32AF">
        <w:t>5</w:t>
      </w:r>
      <w:r w:rsidRPr="003B32AF">
        <w:t xml:space="preserve"> miles of the project location. </w:t>
      </w:r>
    </w:p>
    <w:p w14:paraId="0E273F70" w14:textId="77777777" w:rsidR="0057160C" w:rsidRPr="003B32AF" w:rsidRDefault="0057160C" w:rsidP="0057160C">
      <w:pPr>
        <w:pStyle w:val="Heading2"/>
      </w:pPr>
      <w:bookmarkStart w:id="135" w:name="_Toc85721241"/>
      <w:r w:rsidRPr="003B32AF">
        <w:t>Tornado</w:t>
      </w:r>
      <w:bookmarkEnd w:id="135"/>
    </w:p>
    <w:p w14:paraId="12B95BDF" w14:textId="77777777" w:rsidR="0057160C" w:rsidRPr="003B32AF" w:rsidRDefault="0057160C" w:rsidP="00AC4FB3">
      <w:pPr>
        <w:pStyle w:val="BodyText"/>
        <w:spacing w:line="276" w:lineRule="auto"/>
        <w:ind w:right="117" w:firstLine="0"/>
        <w:jc w:val="both"/>
      </w:pPr>
    </w:p>
    <w:p w14:paraId="6C06259E" w14:textId="77777777" w:rsidR="00AC4FB3" w:rsidRPr="003B32AF" w:rsidRDefault="00AC4FB3" w:rsidP="00AC4FB3">
      <w:pPr>
        <w:pStyle w:val="BodyText"/>
        <w:spacing w:line="276" w:lineRule="auto"/>
        <w:ind w:right="117" w:firstLine="0"/>
        <w:jc w:val="both"/>
      </w:pPr>
      <w:r w:rsidRPr="003B32AF">
        <w:t>Personnel shall not use the jobsite trailers in the event of a</w:t>
      </w:r>
      <w:r w:rsidRPr="003B32AF">
        <w:rPr>
          <w:spacing w:val="-16"/>
        </w:rPr>
        <w:t xml:space="preserve"> </w:t>
      </w:r>
      <w:r w:rsidRPr="003B32AF">
        <w:t>tornado</w:t>
      </w:r>
      <w:r w:rsidR="002A5836" w:rsidRPr="003B32AF">
        <w:t xml:space="preserve"> warning</w:t>
      </w:r>
      <w:r w:rsidRPr="003B32AF">
        <w:t>.</w:t>
      </w:r>
    </w:p>
    <w:p w14:paraId="42DE13A9" w14:textId="77777777" w:rsidR="00CD5EDD" w:rsidRPr="003B32AF" w:rsidRDefault="002A5836" w:rsidP="000B1944">
      <w:pPr>
        <w:pStyle w:val="BodyText"/>
        <w:ind w:firstLine="0"/>
        <w:jc w:val="both"/>
      </w:pPr>
      <w:r w:rsidRPr="003B32AF">
        <w:t xml:space="preserve">If a tornado warning is issued by the National Weather Service, the site will be immediately evacuated. </w:t>
      </w:r>
    </w:p>
    <w:p w14:paraId="5CA51E92" w14:textId="77777777" w:rsidR="00CD5EDD" w:rsidRPr="003B32AF" w:rsidRDefault="00CD5EDD">
      <w:pPr>
        <w:rPr>
          <w:rFonts w:ascii="Arial" w:eastAsia="Arial" w:hAnsi="Arial"/>
        </w:rPr>
      </w:pPr>
      <w:r w:rsidRPr="003B32AF">
        <w:br w:type="page"/>
      </w:r>
    </w:p>
    <w:p w14:paraId="4592C19F" w14:textId="77777777" w:rsidR="00C5229B" w:rsidRPr="003B32AF" w:rsidRDefault="00C5229B" w:rsidP="00C5229B">
      <w:pPr>
        <w:pStyle w:val="Heading1"/>
      </w:pPr>
      <w:bookmarkStart w:id="136" w:name="_Toc85721242"/>
      <w:r w:rsidRPr="003B32AF">
        <w:t>Safety Inspections</w:t>
      </w:r>
      <w:bookmarkEnd w:id="136"/>
    </w:p>
    <w:p w14:paraId="2A1AD0E5" w14:textId="77777777" w:rsidR="00C5229B" w:rsidRPr="003B32AF" w:rsidRDefault="003437E4" w:rsidP="0057160C">
      <w:pPr>
        <w:spacing w:before="34"/>
        <w:ind w:left="100" w:right="98"/>
        <w:jc w:val="both"/>
        <w:rPr>
          <w:rFonts w:ascii="Arial" w:hAnsi="Arial" w:cs="Arial"/>
          <w:sz w:val="24"/>
        </w:rPr>
      </w:pPr>
      <w:r w:rsidRPr="003B32AF">
        <w:rPr>
          <w:rFonts w:ascii="Arial" w:hAnsi="Arial" w:cs="Arial"/>
          <w:sz w:val="24"/>
        </w:rPr>
        <w:t>Weekly</w:t>
      </w:r>
      <w:r w:rsidR="00C5229B" w:rsidRPr="003B32AF">
        <w:rPr>
          <w:rFonts w:ascii="Arial" w:hAnsi="Arial" w:cs="Arial"/>
          <w:sz w:val="24"/>
        </w:rPr>
        <w:t xml:space="preserve"> safety inspections are required to be performed using </w:t>
      </w:r>
      <w:r w:rsidRPr="003B32AF">
        <w:rPr>
          <w:rFonts w:ascii="Arial" w:hAnsi="Arial" w:cs="Arial"/>
          <w:sz w:val="24"/>
        </w:rPr>
        <w:t xml:space="preserve">the iAuditor tablet application by the </w:t>
      </w:r>
      <w:r w:rsidR="000970F4" w:rsidRPr="003B32AF">
        <w:rPr>
          <w:rFonts w:ascii="Arial" w:hAnsi="Arial" w:cs="Arial"/>
          <w:sz w:val="24"/>
        </w:rPr>
        <w:t>foreman and other lead persons</w:t>
      </w:r>
      <w:r w:rsidR="0057160C" w:rsidRPr="003B32AF">
        <w:rPr>
          <w:rFonts w:ascii="Arial" w:hAnsi="Arial" w:cs="Arial"/>
          <w:sz w:val="24"/>
        </w:rPr>
        <w:t>.</w:t>
      </w:r>
      <w:r w:rsidR="000970F4" w:rsidRPr="003B32AF">
        <w:rPr>
          <w:rFonts w:ascii="Arial" w:hAnsi="Arial" w:cs="Arial"/>
          <w:sz w:val="24"/>
        </w:rPr>
        <w:t xml:space="preserve"> The Construction Manager is required to complete the weekly supervisor’s safety walk utilizing the iAuditor application and template.</w:t>
      </w:r>
      <w:r w:rsidR="0057160C" w:rsidRPr="003B32AF">
        <w:rPr>
          <w:rFonts w:ascii="Arial" w:hAnsi="Arial" w:cs="Arial"/>
          <w:sz w:val="24"/>
        </w:rPr>
        <w:t xml:space="preserve"> These shall be submitted to the regional safety manager each week and kept on file at the project safety office.</w:t>
      </w:r>
    </w:p>
    <w:p w14:paraId="61CCBCC1" w14:textId="77777777" w:rsidR="007C0162" w:rsidRPr="003B32AF" w:rsidRDefault="0057160C" w:rsidP="009870F1">
      <w:pPr>
        <w:spacing w:before="34"/>
        <w:ind w:left="100" w:right="98"/>
        <w:jc w:val="both"/>
        <w:rPr>
          <w:rFonts w:ascii="Arial" w:hAnsi="Arial" w:cs="Arial"/>
          <w:sz w:val="24"/>
        </w:rPr>
      </w:pPr>
      <w:r w:rsidRPr="003B32AF">
        <w:rPr>
          <w:rFonts w:ascii="Arial" w:hAnsi="Arial" w:cs="Arial"/>
          <w:sz w:val="24"/>
        </w:rPr>
        <w:t>Any unsafe conditions or acts must be reported immediately to the Construction Man</w:t>
      </w:r>
      <w:r w:rsidR="003E5ED9" w:rsidRPr="003B32AF">
        <w:rPr>
          <w:rFonts w:ascii="Arial" w:hAnsi="Arial" w:cs="Arial"/>
          <w:sz w:val="24"/>
        </w:rPr>
        <w:t>ager.</w:t>
      </w:r>
      <w:r w:rsidRPr="003B32AF">
        <w:rPr>
          <w:rFonts w:ascii="Arial" w:hAnsi="Arial" w:cs="Arial"/>
          <w:sz w:val="24"/>
        </w:rPr>
        <w:t xml:space="preserve"> </w:t>
      </w:r>
      <w:r w:rsidR="000970F4" w:rsidRPr="003B32AF">
        <w:rPr>
          <w:rFonts w:ascii="Arial" w:hAnsi="Arial" w:cs="Arial"/>
          <w:sz w:val="24"/>
        </w:rPr>
        <w:t xml:space="preserve">If an unsafe condition exists that cannot be immediately corrected, the area must be taped off as needed to prevent injury or property damage. </w:t>
      </w:r>
      <w:r w:rsidRPr="003B32AF">
        <w:rPr>
          <w:rFonts w:ascii="Arial" w:hAnsi="Arial" w:cs="Arial"/>
          <w:sz w:val="24"/>
        </w:rPr>
        <w:t xml:space="preserve">Unsafe conditions or acts must be corrected before work may resume. </w:t>
      </w:r>
    </w:p>
    <w:p w14:paraId="0672109C" w14:textId="70EF68A1" w:rsidR="00FB5470" w:rsidRPr="003B32AF" w:rsidRDefault="007C0162" w:rsidP="0045233E">
      <w:pPr>
        <w:pStyle w:val="Heading1"/>
        <w:rPr>
          <w:rFonts w:ascii="Arial" w:hAnsi="Arial" w:cs="Arial"/>
          <w:sz w:val="24"/>
        </w:rPr>
      </w:pPr>
      <w:r w:rsidRPr="003B32AF">
        <w:rPr>
          <w:rFonts w:ascii="Arial" w:hAnsi="Arial" w:cs="Arial"/>
          <w:sz w:val="24"/>
        </w:rPr>
        <w:br w:type="page"/>
      </w:r>
      <w:bookmarkStart w:id="137" w:name="_Toc85721243"/>
      <w:r w:rsidR="00FB5470" w:rsidRPr="003B32AF">
        <w:t xml:space="preserve">Emergency Response and First </w:t>
      </w:r>
      <w:r w:rsidR="00FB5470" w:rsidRPr="003B32AF">
        <w:rPr>
          <w:spacing w:val="-3"/>
        </w:rPr>
        <w:t>Aid</w:t>
      </w:r>
      <w:bookmarkEnd w:id="137"/>
    </w:p>
    <w:p w14:paraId="60F3D1A3" w14:textId="77777777" w:rsidR="00FB5470" w:rsidRPr="003B32AF" w:rsidRDefault="00FB5470" w:rsidP="00FB5470">
      <w:pPr>
        <w:spacing w:before="9"/>
        <w:rPr>
          <w:rFonts w:ascii="Arial" w:eastAsia="Arial" w:hAnsi="Arial" w:cs="Arial"/>
          <w:b/>
          <w:bCs/>
          <w:sz w:val="28"/>
          <w:szCs w:val="28"/>
        </w:rPr>
      </w:pPr>
    </w:p>
    <w:p w14:paraId="04BE576D" w14:textId="77777777" w:rsidR="00FB5470" w:rsidRPr="003B32AF" w:rsidRDefault="00FB5470" w:rsidP="00FB5470">
      <w:pPr>
        <w:pStyle w:val="BodyText"/>
        <w:spacing w:line="278" w:lineRule="auto"/>
        <w:ind w:left="100" w:right="117" w:firstLine="0"/>
      </w:pPr>
      <w:r w:rsidRPr="003B32AF">
        <w:t xml:space="preserve">First Aid and </w:t>
      </w:r>
      <w:proofErr w:type="gramStart"/>
      <w:r w:rsidRPr="003B32AF">
        <w:t>Work Related</w:t>
      </w:r>
      <w:proofErr w:type="gramEnd"/>
      <w:r w:rsidRPr="003B32AF">
        <w:t xml:space="preserve"> Occupational Incidents not requiring immediate medical attention shall be referred</w:t>
      </w:r>
      <w:r w:rsidRPr="003B32AF">
        <w:rPr>
          <w:spacing w:val="-5"/>
        </w:rPr>
        <w:t xml:space="preserve"> </w:t>
      </w:r>
      <w:r w:rsidRPr="003B32AF">
        <w:t>to one of the following:</w:t>
      </w:r>
    </w:p>
    <w:p w14:paraId="152C91B8" w14:textId="77777777" w:rsidR="00FB5470" w:rsidRPr="003B32AF" w:rsidRDefault="00FB5470" w:rsidP="00FB5470">
      <w:pPr>
        <w:tabs>
          <w:tab w:val="left" w:pos="1077"/>
        </w:tabs>
        <w:spacing w:before="5"/>
        <w:rPr>
          <w:rFonts w:ascii="Arial" w:eastAsia="Arial" w:hAnsi="Arial" w:cs="Arial"/>
          <w:sz w:val="27"/>
          <w:szCs w:val="27"/>
        </w:rPr>
      </w:pPr>
      <w:r w:rsidRPr="003B32AF">
        <w:rPr>
          <w:rFonts w:ascii="Arial" w:eastAsia="Arial" w:hAnsi="Arial" w:cs="Arial"/>
          <w:sz w:val="27"/>
          <w:szCs w:val="27"/>
        </w:rPr>
        <w:tab/>
      </w:r>
    </w:p>
    <w:tbl>
      <w:tblPr>
        <w:tblStyle w:val="LightList-Accent1"/>
        <w:tblpPr w:leftFromText="180" w:rightFromText="180" w:vertAnchor="text" w:horzAnchor="margin" w:tblpY="1"/>
        <w:tblW w:w="0" w:type="auto"/>
        <w:tblLook w:val="04A0" w:firstRow="1" w:lastRow="0" w:firstColumn="1" w:lastColumn="0" w:noHBand="0" w:noVBand="1"/>
      </w:tblPr>
      <w:tblGrid>
        <w:gridCol w:w="3128"/>
        <w:gridCol w:w="3122"/>
        <w:gridCol w:w="3090"/>
      </w:tblGrid>
      <w:tr w:rsidR="00AF23AD" w:rsidRPr="003F5169" w14:paraId="5BBBC9CE" w14:textId="77777777" w:rsidTr="000712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8" w:type="dxa"/>
          </w:tcPr>
          <w:p w14:paraId="69DEFE42" w14:textId="77777777" w:rsidR="00AF23AD" w:rsidRPr="003F5169" w:rsidRDefault="00AF23AD" w:rsidP="000712CC">
            <w:pPr>
              <w:spacing w:before="1"/>
              <w:jc w:val="center"/>
              <w:rPr>
                <w:rFonts w:ascii="Arial Black" w:eastAsia="Arial Black" w:hAnsi="Arial Black" w:cs="Arial Black"/>
                <w:b w:val="0"/>
                <w:bCs w:val="0"/>
                <w:sz w:val="20"/>
                <w:szCs w:val="20"/>
                <w:highlight w:val="yellow"/>
              </w:rPr>
            </w:pPr>
            <w:r w:rsidRPr="003F5169">
              <w:rPr>
                <w:rFonts w:ascii="Arial Black" w:eastAsia="Arial Black" w:hAnsi="Arial Black" w:cs="Arial Black"/>
                <w:b w:val="0"/>
                <w:bCs w:val="0"/>
                <w:sz w:val="20"/>
                <w:szCs w:val="20"/>
                <w:highlight w:val="yellow"/>
              </w:rPr>
              <w:t>Provider</w:t>
            </w:r>
          </w:p>
        </w:tc>
        <w:tc>
          <w:tcPr>
            <w:tcW w:w="3198" w:type="dxa"/>
          </w:tcPr>
          <w:p w14:paraId="2ACD0F95" w14:textId="77777777" w:rsidR="00AF23AD" w:rsidRPr="003F5169" w:rsidRDefault="00AF23AD" w:rsidP="000712CC">
            <w:pPr>
              <w:spacing w:before="1"/>
              <w:jc w:val="center"/>
              <w:cnfStyle w:val="100000000000" w:firstRow="1" w:lastRow="0" w:firstColumn="0" w:lastColumn="0" w:oddVBand="0" w:evenVBand="0" w:oddHBand="0" w:evenHBand="0" w:firstRowFirstColumn="0" w:firstRowLastColumn="0" w:lastRowFirstColumn="0" w:lastRowLastColumn="0"/>
              <w:rPr>
                <w:rFonts w:ascii="Arial Black" w:eastAsia="Arial Black" w:hAnsi="Arial Black" w:cs="Arial Black"/>
                <w:b w:val="0"/>
                <w:bCs w:val="0"/>
                <w:sz w:val="20"/>
                <w:szCs w:val="20"/>
                <w:highlight w:val="yellow"/>
              </w:rPr>
            </w:pPr>
            <w:r w:rsidRPr="003F5169">
              <w:rPr>
                <w:rFonts w:ascii="Arial Black" w:eastAsia="Arial Black" w:hAnsi="Arial Black" w:cs="Arial Black"/>
                <w:b w:val="0"/>
                <w:bCs w:val="0"/>
                <w:sz w:val="20"/>
                <w:szCs w:val="20"/>
                <w:highlight w:val="yellow"/>
              </w:rPr>
              <w:t>Address</w:t>
            </w:r>
          </w:p>
        </w:tc>
        <w:tc>
          <w:tcPr>
            <w:tcW w:w="3180" w:type="dxa"/>
          </w:tcPr>
          <w:p w14:paraId="17DB864C" w14:textId="77777777" w:rsidR="00AF23AD" w:rsidRPr="003F5169" w:rsidRDefault="00AF23AD" w:rsidP="000712CC">
            <w:pPr>
              <w:spacing w:before="1"/>
              <w:jc w:val="center"/>
              <w:cnfStyle w:val="100000000000" w:firstRow="1" w:lastRow="0" w:firstColumn="0" w:lastColumn="0" w:oddVBand="0" w:evenVBand="0" w:oddHBand="0" w:evenHBand="0" w:firstRowFirstColumn="0" w:firstRowLastColumn="0" w:lastRowFirstColumn="0" w:lastRowLastColumn="0"/>
              <w:rPr>
                <w:rFonts w:ascii="Arial Black" w:eastAsia="Arial Black" w:hAnsi="Arial Black" w:cs="Arial Black"/>
                <w:b w:val="0"/>
                <w:bCs w:val="0"/>
                <w:sz w:val="20"/>
                <w:szCs w:val="20"/>
                <w:highlight w:val="yellow"/>
              </w:rPr>
            </w:pPr>
            <w:r w:rsidRPr="003F5169">
              <w:rPr>
                <w:rFonts w:ascii="Arial Black" w:eastAsia="Arial Black" w:hAnsi="Arial Black" w:cs="Arial Black"/>
                <w:b w:val="0"/>
                <w:bCs w:val="0"/>
                <w:sz w:val="20"/>
                <w:szCs w:val="20"/>
                <w:highlight w:val="yellow"/>
              </w:rPr>
              <w:t>Phone #</w:t>
            </w:r>
          </w:p>
        </w:tc>
      </w:tr>
      <w:tr w:rsidR="00AF23AD" w:rsidRPr="003F5169" w14:paraId="0B0C097B" w14:textId="77777777" w:rsidTr="00071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8" w:type="dxa"/>
          </w:tcPr>
          <w:p w14:paraId="4E39C684" w14:textId="58EB2DE6" w:rsidR="00845F3C" w:rsidRPr="003F5169" w:rsidRDefault="00544862" w:rsidP="00845F3C">
            <w:pPr>
              <w:spacing w:before="1"/>
              <w:jc w:val="center"/>
              <w:rPr>
                <w:rFonts w:ascii="Arial" w:eastAsia="Arial Black" w:hAnsi="Arial" w:cs="Arial"/>
                <w:bCs w:val="0"/>
                <w:highlight w:val="yellow"/>
              </w:rPr>
            </w:pPr>
            <w:r w:rsidRPr="003F5169">
              <w:rPr>
                <w:rFonts w:ascii="Arial" w:eastAsia="Arial Black" w:hAnsi="Arial" w:cs="Arial"/>
                <w:bCs w:val="0"/>
                <w:highlight w:val="yellow"/>
              </w:rPr>
              <w:t>Express Care of Mississippi</w:t>
            </w:r>
          </w:p>
        </w:tc>
        <w:tc>
          <w:tcPr>
            <w:tcW w:w="3198" w:type="dxa"/>
          </w:tcPr>
          <w:p w14:paraId="1BBB01CF" w14:textId="1E920256" w:rsidR="00AF23AD" w:rsidRPr="003F5169" w:rsidRDefault="00544862" w:rsidP="000712CC">
            <w:pPr>
              <w:spacing w:before="1"/>
              <w:jc w:val="center"/>
              <w:cnfStyle w:val="000000100000" w:firstRow="0" w:lastRow="0" w:firstColumn="0" w:lastColumn="0" w:oddVBand="0" w:evenVBand="0" w:oddHBand="1" w:evenHBand="0" w:firstRowFirstColumn="0" w:firstRowLastColumn="0" w:lastRowFirstColumn="0" w:lastRowLastColumn="0"/>
              <w:rPr>
                <w:rFonts w:ascii="Arial" w:eastAsia="Arial Black" w:hAnsi="Arial" w:cs="Arial"/>
                <w:b/>
                <w:bCs/>
                <w:highlight w:val="yellow"/>
              </w:rPr>
            </w:pPr>
            <w:r w:rsidRPr="003F5169">
              <w:rPr>
                <w:rFonts w:ascii="Arial" w:eastAsia="Arial Black" w:hAnsi="Arial" w:cs="Arial"/>
                <w:b/>
                <w:bCs/>
                <w:highlight w:val="yellow"/>
              </w:rPr>
              <w:t>609 N. Davis Ave Suite 105 Cleveland Ms. 38732</w:t>
            </w:r>
          </w:p>
        </w:tc>
        <w:tc>
          <w:tcPr>
            <w:tcW w:w="3180" w:type="dxa"/>
          </w:tcPr>
          <w:p w14:paraId="70410FE7" w14:textId="62706E3D" w:rsidR="00A04076" w:rsidRPr="003F5169" w:rsidRDefault="00544862" w:rsidP="00A04076">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highlight w:val="yellow"/>
                <w:shd w:val="clear" w:color="auto" w:fill="FFFFFF"/>
              </w:rPr>
            </w:pPr>
            <w:r w:rsidRPr="003F5169">
              <w:rPr>
                <w:rFonts w:ascii="Arial" w:hAnsi="Arial" w:cs="Arial"/>
                <w:b/>
                <w:bCs/>
                <w:color w:val="000000"/>
                <w:highlight w:val="yellow"/>
                <w:shd w:val="clear" w:color="auto" w:fill="FFFFFF"/>
              </w:rPr>
              <w:t>662-579-3958</w:t>
            </w:r>
          </w:p>
        </w:tc>
      </w:tr>
      <w:tr w:rsidR="00AF23AD" w:rsidRPr="003F5169" w14:paraId="7AA84292" w14:textId="77777777" w:rsidTr="000712CC">
        <w:tc>
          <w:tcPr>
            <w:cnfStyle w:val="001000000000" w:firstRow="0" w:lastRow="0" w:firstColumn="1" w:lastColumn="0" w:oddVBand="0" w:evenVBand="0" w:oddHBand="0" w:evenHBand="0" w:firstRowFirstColumn="0" w:firstRowLastColumn="0" w:lastRowFirstColumn="0" w:lastRowLastColumn="0"/>
            <w:tcW w:w="3198" w:type="dxa"/>
          </w:tcPr>
          <w:p w14:paraId="67D47133" w14:textId="280AF7DD" w:rsidR="00AF23AD" w:rsidRPr="003F5169" w:rsidRDefault="00AF23AD" w:rsidP="00845F3C">
            <w:pPr>
              <w:spacing w:before="1"/>
              <w:jc w:val="center"/>
              <w:rPr>
                <w:rFonts w:ascii="Arial" w:eastAsia="Arial Black" w:hAnsi="Arial" w:cs="Arial"/>
                <w:bCs w:val="0"/>
                <w:highlight w:val="yellow"/>
              </w:rPr>
            </w:pPr>
          </w:p>
        </w:tc>
        <w:tc>
          <w:tcPr>
            <w:tcW w:w="3198" w:type="dxa"/>
          </w:tcPr>
          <w:p w14:paraId="5C07903C" w14:textId="37AE6F81" w:rsidR="00AF23AD" w:rsidRPr="003F5169" w:rsidRDefault="00AF23AD" w:rsidP="002F1CBE">
            <w:pPr>
              <w:spacing w:before="1"/>
              <w:jc w:val="center"/>
              <w:cnfStyle w:val="000000000000" w:firstRow="0" w:lastRow="0" w:firstColumn="0" w:lastColumn="0" w:oddVBand="0" w:evenVBand="0" w:oddHBand="0" w:evenHBand="0" w:firstRowFirstColumn="0" w:firstRowLastColumn="0" w:lastRowFirstColumn="0" w:lastRowLastColumn="0"/>
              <w:rPr>
                <w:rFonts w:ascii="Arial" w:hAnsi="Arial" w:cs="Arial"/>
                <w:b/>
                <w:bCs/>
                <w:highlight w:val="yellow"/>
              </w:rPr>
            </w:pPr>
          </w:p>
        </w:tc>
        <w:tc>
          <w:tcPr>
            <w:tcW w:w="3180" w:type="dxa"/>
          </w:tcPr>
          <w:p w14:paraId="29353E6A" w14:textId="0493DDBE" w:rsidR="00AF23AD" w:rsidRPr="003F5169" w:rsidRDefault="00AF23AD" w:rsidP="00845F3C">
            <w:pPr>
              <w:spacing w:before="1"/>
              <w:jc w:val="center"/>
              <w:cnfStyle w:val="000000000000" w:firstRow="0" w:lastRow="0" w:firstColumn="0" w:lastColumn="0" w:oddVBand="0" w:evenVBand="0" w:oddHBand="0" w:evenHBand="0" w:firstRowFirstColumn="0" w:firstRowLastColumn="0" w:lastRowFirstColumn="0" w:lastRowLastColumn="0"/>
              <w:rPr>
                <w:rFonts w:ascii="Arial" w:hAnsi="Arial" w:cs="Arial"/>
                <w:b/>
                <w:bCs/>
                <w:highlight w:val="yellow"/>
              </w:rPr>
            </w:pPr>
          </w:p>
        </w:tc>
      </w:tr>
      <w:tr w:rsidR="00AF23AD" w:rsidRPr="003F5169" w14:paraId="482D385B" w14:textId="77777777" w:rsidTr="00071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8" w:type="dxa"/>
          </w:tcPr>
          <w:p w14:paraId="240EC19E" w14:textId="26E0282D" w:rsidR="00845F3C" w:rsidRPr="003F5169" w:rsidRDefault="00845F3C" w:rsidP="002F1CBE">
            <w:pPr>
              <w:spacing w:before="1"/>
              <w:jc w:val="center"/>
              <w:rPr>
                <w:rFonts w:ascii="Arial" w:eastAsia="Arial Black" w:hAnsi="Arial" w:cs="Arial"/>
                <w:bCs w:val="0"/>
                <w:highlight w:val="yellow"/>
              </w:rPr>
            </w:pPr>
          </w:p>
        </w:tc>
        <w:tc>
          <w:tcPr>
            <w:tcW w:w="3198" w:type="dxa"/>
          </w:tcPr>
          <w:p w14:paraId="6526977F" w14:textId="22817F58" w:rsidR="00845F3C" w:rsidRPr="003F5169" w:rsidRDefault="00845F3C" w:rsidP="000712CC">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highlight w:val="yellow"/>
                <w:shd w:val="clear" w:color="auto" w:fill="FFFFFF"/>
              </w:rPr>
            </w:pPr>
          </w:p>
        </w:tc>
        <w:tc>
          <w:tcPr>
            <w:tcW w:w="3180" w:type="dxa"/>
          </w:tcPr>
          <w:p w14:paraId="148EDFD2" w14:textId="39F88B85" w:rsidR="00AF23AD" w:rsidRPr="003F5169" w:rsidRDefault="00AF23AD" w:rsidP="000712CC">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highlight w:val="yellow"/>
                <w:shd w:val="clear" w:color="auto" w:fill="FFFFFF"/>
              </w:rPr>
            </w:pPr>
          </w:p>
        </w:tc>
      </w:tr>
    </w:tbl>
    <w:p w14:paraId="09D7D653" w14:textId="1FA04C9D" w:rsidR="00FB5470" w:rsidRPr="003B32AF" w:rsidRDefault="00FB5470" w:rsidP="00FB5470">
      <w:pPr>
        <w:spacing w:before="1"/>
        <w:rPr>
          <w:rFonts w:ascii="Arial" w:eastAsia="Arial" w:hAnsi="Arial" w:cs="Arial"/>
          <w:sz w:val="31"/>
          <w:szCs w:val="31"/>
        </w:rPr>
      </w:pPr>
    </w:p>
    <w:p w14:paraId="3845EAC5" w14:textId="77777777" w:rsidR="00FB5470" w:rsidRPr="003B32AF" w:rsidRDefault="00FB5470" w:rsidP="00FB5470">
      <w:pPr>
        <w:spacing w:after="0" w:line="562" w:lineRule="exact"/>
        <w:rPr>
          <w:rFonts w:ascii="Arial" w:hAnsi="Arial" w:cs="Arial"/>
          <w:sz w:val="24"/>
        </w:rPr>
      </w:pPr>
      <w:r w:rsidRPr="003B32AF">
        <w:rPr>
          <w:rFonts w:ascii="Arial" w:hAnsi="Arial" w:cs="Arial"/>
          <w:sz w:val="24"/>
        </w:rPr>
        <w:t>For Emergency Situations requiring immediate medical attention:</w:t>
      </w:r>
    </w:p>
    <w:p w14:paraId="0216D0A7" w14:textId="64EE5742" w:rsidR="003F5169" w:rsidRDefault="003F5169" w:rsidP="00544862">
      <w:pPr>
        <w:spacing w:after="0"/>
        <w:ind w:right="115"/>
        <w:rPr>
          <w:rFonts w:ascii="Arial" w:eastAsia="Arial Black" w:hAnsi="Arial" w:cs="Arial"/>
          <w:bCs/>
        </w:rPr>
      </w:pPr>
      <w:r>
        <w:rPr>
          <w:rFonts w:ascii="Arial" w:eastAsia="Arial Black" w:hAnsi="Arial" w:cs="Arial"/>
          <w:bCs/>
        </w:rPr>
        <w:t xml:space="preserve">                                   </w:t>
      </w:r>
      <w:r w:rsidRPr="003F5169">
        <w:rPr>
          <w:rFonts w:ascii="Arial" w:eastAsia="Arial Black" w:hAnsi="Arial" w:cs="Arial"/>
          <w:bCs/>
        </w:rPr>
        <w:t>Baylor Scott &amp; White Medical Center – Lakeway</w:t>
      </w:r>
    </w:p>
    <w:p w14:paraId="1A28F826" w14:textId="77777777" w:rsidR="003F5169" w:rsidRDefault="00544862" w:rsidP="00544862">
      <w:pPr>
        <w:spacing w:after="0"/>
        <w:ind w:right="115"/>
        <w:rPr>
          <w:rFonts w:ascii="Roboto" w:hAnsi="Roboto"/>
          <w:color w:val="222222"/>
          <w:sz w:val="21"/>
          <w:szCs w:val="21"/>
          <w:shd w:val="clear" w:color="auto" w:fill="FFFFFF"/>
        </w:rPr>
      </w:pPr>
      <w:r>
        <w:rPr>
          <w:rFonts w:ascii="Arial" w:eastAsia="Arial Black" w:hAnsi="Arial" w:cs="Arial"/>
          <w:bCs/>
        </w:rPr>
        <w:tab/>
      </w:r>
      <w:r>
        <w:rPr>
          <w:rFonts w:ascii="Arial" w:eastAsia="Arial Black" w:hAnsi="Arial" w:cs="Arial"/>
          <w:bCs/>
        </w:rPr>
        <w:tab/>
      </w:r>
      <w:r>
        <w:rPr>
          <w:rFonts w:ascii="Arial" w:eastAsia="Arial Black" w:hAnsi="Arial" w:cs="Arial"/>
          <w:bCs/>
        </w:rPr>
        <w:tab/>
      </w:r>
      <w:r w:rsidR="003F5169">
        <w:rPr>
          <w:rFonts w:ascii="Roboto" w:hAnsi="Roboto"/>
          <w:color w:val="222222"/>
          <w:sz w:val="21"/>
          <w:szCs w:val="21"/>
          <w:shd w:val="clear" w:color="auto" w:fill="FFFFFF"/>
        </w:rPr>
        <w:t xml:space="preserve">100 Medical Pkwy, </w:t>
      </w:r>
    </w:p>
    <w:p w14:paraId="6E88017C" w14:textId="2B84A133" w:rsidR="00544862" w:rsidRDefault="003F5169" w:rsidP="003F5169">
      <w:pPr>
        <w:spacing w:after="0"/>
        <w:ind w:left="2160" w:right="115"/>
        <w:rPr>
          <w:rFonts w:ascii="Arial" w:eastAsia="Arial Black" w:hAnsi="Arial" w:cs="Arial"/>
          <w:bCs/>
        </w:rPr>
      </w:pPr>
      <w:r>
        <w:rPr>
          <w:rFonts w:ascii="Roboto" w:hAnsi="Roboto"/>
          <w:color w:val="222222"/>
          <w:sz w:val="21"/>
          <w:szCs w:val="21"/>
          <w:shd w:val="clear" w:color="auto" w:fill="FFFFFF"/>
        </w:rPr>
        <w:t>Lakeway, TX 78738</w:t>
      </w:r>
    </w:p>
    <w:p w14:paraId="72ADEA74" w14:textId="30C47C62" w:rsidR="00544862" w:rsidRDefault="00544862" w:rsidP="00544862">
      <w:pPr>
        <w:spacing w:after="0"/>
        <w:ind w:right="115"/>
        <w:rPr>
          <w:rFonts w:ascii="Arial" w:eastAsia="Arial Black" w:hAnsi="Arial" w:cs="Arial"/>
          <w:bCs/>
        </w:rPr>
      </w:pPr>
      <w:r>
        <w:rPr>
          <w:rFonts w:ascii="Arial" w:eastAsia="Arial Black" w:hAnsi="Arial" w:cs="Arial"/>
          <w:bCs/>
        </w:rPr>
        <w:tab/>
      </w:r>
      <w:r>
        <w:rPr>
          <w:rFonts w:ascii="Arial" w:eastAsia="Arial Black" w:hAnsi="Arial" w:cs="Arial"/>
          <w:bCs/>
        </w:rPr>
        <w:tab/>
      </w:r>
      <w:r>
        <w:rPr>
          <w:rFonts w:ascii="Arial" w:eastAsia="Arial Black" w:hAnsi="Arial" w:cs="Arial"/>
          <w:bCs/>
        </w:rPr>
        <w:tab/>
      </w:r>
    </w:p>
    <w:p w14:paraId="6BE1CE24" w14:textId="7AD3B66A" w:rsidR="000E11CF" w:rsidRDefault="000E11CF" w:rsidP="00FB5470">
      <w:pPr>
        <w:spacing w:before="3" w:after="0"/>
        <w:rPr>
          <w:rFonts w:ascii="Arial" w:eastAsia="Arial" w:hAnsi="Arial" w:cs="Arial"/>
          <w:b/>
        </w:rPr>
      </w:pPr>
    </w:p>
    <w:p w14:paraId="6230FE9D" w14:textId="77777777" w:rsidR="000A4426" w:rsidRDefault="000A4426" w:rsidP="00FB5470">
      <w:pPr>
        <w:spacing w:before="3" w:after="0"/>
        <w:rPr>
          <w:rFonts w:ascii="Arial" w:eastAsia="Arial" w:hAnsi="Arial" w:cs="Arial"/>
          <w:b/>
        </w:rPr>
      </w:pPr>
    </w:p>
    <w:p w14:paraId="73305F87" w14:textId="50AE2BD8" w:rsidR="00FB5470" w:rsidRPr="003B32AF" w:rsidRDefault="00FC4CF0" w:rsidP="00FB5470">
      <w:pPr>
        <w:spacing w:before="3" w:after="0"/>
        <w:rPr>
          <w:rFonts w:ascii="Arial" w:eastAsia="Arial" w:hAnsi="Arial" w:cs="Arial"/>
          <w:b/>
        </w:rPr>
      </w:pPr>
      <w:r w:rsidRPr="003B32AF">
        <w:rPr>
          <w:rFonts w:ascii="Arial" w:eastAsia="Arial" w:hAnsi="Arial" w:cs="Arial"/>
          <w:b/>
        </w:rPr>
        <w:t>Additional Emergency Contact Information:</w:t>
      </w:r>
    </w:p>
    <w:p w14:paraId="45253C27" w14:textId="77777777" w:rsidR="00FC4CF0" w:rsidRPr="003B32AF" w:rsidRDefault="00FC4CF0" w:rsidP="00FB5470">
      <w:pPr>
        <w:spacing w:before="3" w:after="0"/>
        <w:rPr>
          <w:rFonts w:ascii="Arial" w:eastAsia="Arial" w:hAnsi="Arial" w:cs="Arial"/>
          <w:b/>
        </w:rPr>
      </w:pPr>
    </w:p>
    <w:p w14:paraId="40817132" w14:textId="5305EB5A" w:rsidR="00FC4CF0" w:rsidRPr="003B32AF" w:rsidRDefault="002A745E" w:rsidP="00FB5470">
      <w:pPr>
        <w:spacing w:before="3" w:after="0"/>
        <w:rPr>
          <w:rFonts w:ascii="Arial" w:eastAsia="Arial" w:hAnsi="Arial" w:cs="Arial"/>
        </w:rPr>
      </w:pPr>
      <w:r>
        <w:rPr>
          <w:rFonts w:ascii="Arial" w:eastAsia="Arial" w:hAnsi="Arial" w:cs="Arial"/>
        </w:rPr>
        <w:t xml:space="preserve">Travis </w:t>
      </w:r>
      <w:r w:rsidR="00FC4CF0" w:rsidRPr="003B32AF">
        <w:rPr>
          <w:rFonts w:ascii="Arial" w:eastAsia="Arial" w:hAnsi="Arial" w:cs="Arial"/>
        </w:rPr>
        <w:t>County Sheriff’s Office Non-Emergency Number</w:t>
      </w:r>
    </w:p>
    <w:p w14:paraId="2FA474CD" w14:textId="138DD14C" w:rsidR="00FC4CF0" w:rsidRPr="003B32AF" w:rsidRDefault="00FC4CF0" w:rsidP="00FB5470">
      <w:pPr>
        <w:spacing w:before="3" w:after="0"/>
        <w:rPr>
          <w:rFonts w:ascii="Arial" w:eastAsia="Arial" w:hAnsi="Arial" w:cs="Arial"/>
        </w:rPr>
      </w:pPr>
      <w:r w:rsidRPr="003B32AF">
        <w:rPr>
          <w:rFonts w:ascii="Arial" w:eastAsia="Arial" w:hAnsi="Arial" w:cs="Arial"/>
        </w:rPr>
        <w:t>Dispatch</w:t>
      </w:r>
      <w:r w:rsidRPr="003B32AF">
        <w:rPr>
          <w:rFonts w:ascii="Arial" w:eastAsia="Arial" w:hAnsi="Arial" w:cs="Arial"/>
        </w:rPr>
        <w:tab/>
      </w:r>
      <w:r w:rsidR="002A745E" w:rsidRPr="002A745E">
        <w:rPr>
          <w:rFonts w:ascii="Arial" w:eastAsia="Arial" w:hAnsi="Arial" w:cs="Arial"/>
        </w:rPr>
        <w:t>(512) 854-9770</w:t>
      </w:r>
    </w:p>
    <w:p w14:paraId="5E1F933A" w14:textId="77777777" w:rsidR="00FC4CF0" w:rsidRPr="003B32AF" w:rsidRDefault="00FC4CF0" w:rsidP="00FB5470">
      <w:pPr>
        <w:spacing w:before="3" w:after="0"/>
        <w:rPr>
          <w:rFonts w:ascii="Arial" w:eastAsia="Arial" w:hAnsi="Arial" w:cs="Arial"/>
        </w:rPr>
      </w:pPr>
    </w:p>
    <w:p w14:paraId="2941793C" w14:textId="12C66293" w:rsidR="00FC4CF0" w:rsidRDefault="002A745E" w:rsidP="00FB5470">
      <w:pPr>
        <w:spacing w:before="3" w:after="0"/>
        <w:rPr>
          <w:rFonts w:ascii="Arial" w:eastAsia="Arial" w:hAnsi="Arial" w:cs="Arial"/>
        </w:rPr>
      </w:pPr>
      <w:r>
        <w:rPr>
          <w:rFonts w:ascii="Arial" w:eastAsia="Arial" w:hAnsi="Arial" w:cs="Arial"/>
        </w:rPr>
        <w:t xml:space="preserve">Travis </w:t>
      </w:r>
      <w:r w:rsidR="00FC4CF0" w:rsidRPr="003B32AF">
        <w:rPr>
          <w:rFonts w:ascii="Arial" w:eastAsia="Arial" w:hAnsi="Arial" w:cs="Arial"/>
        </w:rPr>
        <w:t xml:space="preserve">County EMS </w:t>
      </w:r>
      <w:r w:rsidR="00501987" w:rsidRPr="00501987">
        <w:rPr>
          <w:rFonts w:ascii="Arial" w:eastAsia="Arial" w:hAnsi="Arial" w:cs="Arial"/>
        </w:rPr>
        <w:t>Med Stat EMS</w:t>
      </w:r>
      <w:r w:rsidR="00501987">
        <w:rPr>
          <w:rFonts w:ascii="Arial" w:eastAsia="Arial" w:hAnsi="Arial" w:cs="Arial"/>
        </w:rPr>
        <w:t xml:space="preserve"> </w:t>
      </w:r>
      <w:hyperlink r:id="rId29" w:history="1">
        <w:r w:rsidRPr="003F5169">
          <w:rPr>
            <w:rFonts w:ascii="Roboto" w:hAnsi="Roboto"/>
            <w:color w:val="000000" w:themeColor="text1"/>
            <w:sz w:val="21"/>
            <w:szCs w:val="21"/>
            <w:shd w:val="clear" w:color="auto" w:fill="FFFFFF"/>
          </w:rPr>
          <w:t>(512) 972-7200</w:t>
        </w:r>
      </w:hyperlink>
    </w:p>
    <w:p w14:paraId="30C6591B" w14:textId="77777777" w:rsidR="00501987" w:rsidRPr="003B32AF" w:rsidRDefault="00501987" w:rsidP="00FB5470">
      <w:pPr>
        <w:spacing w:before="3" w:after="0"/>
        <w:rPr>
          <w:rFonts w:ascii="Arial" w:eastAsia="Arial" w:hAnsi="Arial" w:cs="Arial"/>
        </w:rPr>
      </w:pPr>
    </w:p>
    <w:p w14:paraId="4FD4BBDA" w14:textId="4A3CD73B" w:rsidR="00FC4CF0" w:rsidRPr="003B32AF" w:rsidRDefault="000A4426" w:rsidP="00FB5470">
      <w:pPr>
        <w:spacing w:before="3" w:after="0"/>
        <w:rPr>
          <w:rFonts w:ascii="Arial" w:eastAsia="Arial" w:hAnsi="Arial" w:cs="Arial"/>
        </w:rPr>
      </w:pPr>
      <w:r>
        <w:rPr>
          <w:rFonts w:ascii="Arial" w:eastAsia="Arial" w:hAnsi="Arial" w:cs="Arial"/>
        </w:rPr>
        <w:t xml:space="preserve">City of </w:t>
      </w:r>
      <w:r w:rsidR="002A745E">
        <w:rPr>
          <w:rFonts w:ascii="Arial" w:eastAsia="Arial" w:hAnsi="Arial" w:cs="Arial"/>
        </w:rPr>
        <w:t>Austin</w:t>
      </w:r>
      <w:r w:rsidR="00FC4CF0" w:rsidRPr="003B32AF">
        <w:rPr>
          <w:rFonts w:ascii="Arial" w:eastAsia="Arial" w:hAnsi="Arial" w:cs="Arial"/>
        </w:rPr>
        <w:t xml:space="preserve"> Police Department Non-Emergency Number</w:t>
      </w:r>
    </w:p>
    <w:p w14:paraId="4C12468A" w14:textId="53417438" w:rsidR="00FC4CF0" w:rsidRPr="003B32AF" w:rsidRDefault="00FC4CF0" w:rsidP="00FB5470">
      <w:pPr>
        <w:spacing w:before="3" w:after="0"/>
        <w:rPr>
          <w:rFonts w:ascii="Arial" w:eastAsia="Arial" w:hAnsi="Arial" w:cs="Arial"/>
        </w:rPr>
      </w:pPr>
      <w:r w:rsidRPr="003B32AF">
        <w:rPr>
          <w:rFonts w:ascii="Arial" w:eastAsia="Arial" w:hAnsi="Arial" w:cs="Arial"/>
        </w:rPr>
        <w:t>Dispatch</w:t>
      </w:r>
      <w:r w:rsidRPr="003B32AF">
        <w:rPr>
          <w:rFonts w:ascii="Arial" w:eastAsia="Arial" w:hAnsi="Arial" w:cs="Arial"/>
        </w:rPr>
        <w:tab/>
      </w:r>
      <w:hyperlink r:id="rId30" w:history="1">
        <w:r w:rsidR="003F5169" w:rsidRPr="003F5169">
          <w:rPr>
            <w:rFonts w:ascii="Roboto" w:hAnsi="Roboto"/>
            <w:color w:val="000000" w:themeColor="text1"/>
            <w:sz w:val="21"/>
            <w:szCs w:val="21"/>
            <w:shd w:val="clear" w:color="auto" w:fill="FFFFFF"/>
          </w:rPr>
          <w:t>(512) 974-5000</w:t>
        </w:r>
      </w:hyperlink>
    </w:p>
    <w:p w14:paraId="72359CC9" w14:textId="77777777" w:rsidR="009A0E67" w:rsidRPr="003B32AF" w:rsidRDefault="009A0E67" w:rsidP="00FB5470">
      <w:pPr>
        <w:spacing w:before="3" w:after="0"/>
        <w:rPr>
          <w:rFonts w:ascii="Arial" w:eastAsia="Arial" w:hAnsi="Arial" w:cs="Arial"/>
        </w:rPr>
      </w:pPr>
    </w:p>
    <w:p w14:paraId="0DCCC4DB" w14:textId="7B11459B" w:rsidR="009A0E67" w:rsidRPr="003B32AF" w:rsidRDefault="002A745E" w:rsidP="00FB5470">
      <w:pPr>
        <w:spacing w:before="3" w:after="0"/>
        <w:rPr>
          <w:rFonts w:ascii="Arial" w:eastAsia="Arial" w:hAnsi="Arial" w:cs="Arial"/>
        </w:rPr>
      </w:pPr>
      <w:r>
        <w:rPr>
          <w:rFonts w:ascii="Arial" w:eastAsia="Arial" w:hAnsi="Arial" w:cs="Arial"/>
        </w:rPr>
        <w:t>Texas</w:t>
      </w:r>
      <w:r w:rsidR="009A0E67" w:rsidRPr="003B32AF">
        <w:rPr>
          <w:rFonts w:ascii="Arial" w:eastAsia="Arial" w:hAnsi="Arial" w:cs="Arial"/>
        </w:rPr>
        <w:t xml:space="preserve"> Game Wardens Non-Emergency Number</w:t>
      </w:r>
    </w:p>
    <w:p w14:paraId="169C05D0" w14:textId="01C72903" w:rsidR="00B46CCF" w:rsidRDefault="003F5169" w:rsidP="00FB5470">
      <w:pPr>
        <w:spacing w:before="3" w:after="0"/>
        <w:rPr>
          <w:rFonts w:ascii="Arial" w:eastAsia="Arial" w:hAnsi="Arial" w:cs="Arial"/>
        </w:rPr>
      </w:pPr>
      <w:r w:rsidRPr="003F5169">
        <w:rPr>
          <w:rFonts w:ascii="Arial" w:eastAsia="Arial" w:hAnsi="Arial" w:cs="Arial"/>
        </w:rPr>
        <w:t>(512) 389-4848.</w:t>
      </w:r>
    </w:p>
    <w:p w14:paraId="507D1BE6" w14:textId="77777777" w:rsidR="003F5169" w:rsidRPr="003B32AF" w:rsidRDefault="003F5169" w:rsidP="00FB5470">
      <w:pPr>
        <w:spacing w:before="3" w:after="0"/>
        <w:rPr>
          <w:rFonts w:ascii="Arial" w:eastAsia="Arial" w:hAnsi="Arial" w:cs="Arial"/>
        </w:rPr>
      </w:pPr>
    </w:p>
    <w:p w14:paraId="64A6D7B6" w14:textId="2D3DD12B" w:rsidR="00C209D4" w:rsidRPr="003B32AF" w:rsidRDefault="002A745E" w:rsidP="00C209D4">
      <w:pPr>
        <w:spacing w:before="3" w:after="0"/>
        <w:rPr>
          <w:rFonts w:ascii="Arial" w:eastAsia="Arial" w:hAnsi="Arial" w:cs="Arial"/>
        </w:rPr>
      </w:pPr>
      <w:r>
        <w:rPr>
          <w:rFonts w:ascii="Arial" w:eastAsia="Arial" w:hAnsi="Arial" w:cs="Arial"/>
        </w:rPr>
        <w:t>Texas</w:t>
      </w:r>
      <w:r w:rsidR="00C209D4" w:rsidRPr="003B32AF">
        <w:rPr>
          <w:rFonts w:ascii="Arial" w:eastAsia="Arial" w:hAnsi="Arial" w:cs="Arial"/>
        </w:rPr>
        <w:t xml:space="preserve"> Department of Public Safety Non-Emergency Number</w:t>
      </w:r>
    </w:p>
    <w:p w14:paraId="0EB325A8" w14:textId="4D21019C" w:rsidR="00C209D4" w:rsidRPr="003B32AF" w:rsidRDefault="000A4426" w:rsidP="00C209D4">
      <w:pPr>
        <w:spacing w:before="3" w:after="0"/>
        <w:rPr>
          <w:rFonts w:ascii="Arial" w:eastAsia="Arial" w:hAnsi="Arial" w:cs="Arial"/>
        </w:rPr>
      </w:pPr>
      <w:r>
        <w:rPr>
          <w:rFonts w:ascii="Arial" w:eastAsia="Arial" w:hAnsi="Arial" w:cs="Arial"/>
        </w:rPr>
        <w:t>Dispatch</w:t>
      </w:r>
      <w:r>
        <w:rPr>
          <w:rFonts w:ascii="Arial" w:eastAsia="Arial" w:hAnsi="Arial" w:cs="Arial"/>
        </w:rPr>
        <w:tab/>
      </w:r>
      <w:r w:rsidR="003F5169" w:rsidRPr="003F5169">
        <w:rPr>
          <w:rFonts w:ascii="Arial" w:eastAsia="Arial" w:hAnsi="Arial" w:cs="Arial"/>
        </w:rPr>
        <w:t>(512) 424-2000</w:t>
      </w:r>
    </w:p>
    <w:p w14:paraId="7F32E70F" w14:textId="465D7093" w:rsidR="00C209D4" w:rsidRPr="003B32AF" w:rsidRDefault="00C209D4" w:rsidP="00FB5470">
      <w:pPr>
        <w:spacing w:before="3" w:after="0"/>
        <w:rPr>
          <w:rFonts w:ascii="Arial" w:eastAsia="Arial" w:hAnsi="Arial" w:cs="Arial"/>
        </w:rPr>
      </w:pPr>
    </w:p>
    <w:p w14:paraId="1D751A1E" w14:textId="77777777" w:rsidR="009A0E67" w:rsidRPr="003B32AF" w:rsidRDefault="009A0E67" w:rsidP="00FB5470">
      <w:pPr>
        <w:spacing w:before="3" w:after="0"/>
        <w:rPr>
          <w:rFonts w:ascii="Arial" w:eastAsia="Arial" w:hAnsi="Arial" w:cs="Arial"/>
        </w:rPr>
      </w:pPr>
    </w:p>
    <w:p w14:paraId="36CEE144" w14:textId="77777777" w:rsidR="00FC4CF0" w:rsidRPr="003B32AF" w:rsidRDefault="00FC4CF0" w:rsidP="00FB5470">
      <w:pPr>
        <w:spacing w:before="3" w:after="0"/>
        <w:rPr>
          <w:rFonts w:ascii="Arial" w:eastAsia="Arial" w:hAnsi="Arial" w:cs="Arial"/>
        </w:rPr>
      </w:pPr>
    </w:p>
    <w:p w14:paraId="21CDC418" w14:textId="77777777" w:rsidR="00FB5470" w:rsidRPr="003B32AF" w:rsidRDefault="00FB5470" w:rsidP="00FB5470">
      <w:pPr>
        <w:pStyle w:val="BodyText"/>
        <w:ind w:left="100" w:firstLine="0"/>
      </w:pPr>
      <w:r w:rsidRPr="003B32AF">
        <w:t>In the event of an emergency or an accident the following shall be</w:t>
      </w:r>
      <w:r w:rsidRPr="003B32AF">
        <w:rPr>
          <w:spacing w:val="-19"/>
        </w:rPr>
        <w:t xml:space="preserve"> </w:t>
      </w:r>
      <w:r w:rsidRPr="003B32AF">
        <w:t>contacted:</w:t>
      </w:r>
    </w:p>
    <w:p w14:paraId="6DE87E8B" w14:textId="77777777" w:rsidR="00FB5470" w:rsidRPr="003B32AF" w:rsidRDefault="00FB5470" w:rsidP="00FB5470">
      <w:pPr>
        <w:spacing w:before="6"/>
        <w:rPr>
          <w:rFonts w:ascii="Arial" w:eastAsia="Arial" w:hAnsi="Arial" w:cs="Arial"/>
          <w:sz w:val="28"/>
          <w:szCs w:val="28"/>
        </w:rPr>
      </w:pPr>
    </w:p>
    <w:p w14:paraId="0B4B92AF" w14:textId="77777777" w:rsidR="00FB5470" w:rsidRPr="003B32AF" w:rsidRDefault="00FB5470" w:rsidP="00FB5470">
      <w:pPr>
        <w:pStyle w:val="ListParagraph"/>
        <w:numPr>
          <w:ilvl w:val="0"/>
          <w:numId w:val="43"/>
        </w:numPr>
        <w:tabs>
          <w:tab w:val="left" w:pos="461"/>
        </w:tabs>
        <w:rPr>
          <w:rFonts w:ascii="Arial" w:eastAsia="Arial" w:hAnsi="Arial" w:cs="Arial"/>
        </w:rPr>
      </w:pPr>
      <w:r w:rsidRPr="003B32AF">
        <w:rPr>
          <w:rFonts w:ascii="Arial"/>
        </w:rPr>
        <w:t>Emergency Personnel (if</w:t>
      </w:r>
      <w:r w:rsidRPr="003B32AF">
        <w:rPr>
          <w:rFonts w:ascii="Arial"/>
          <w:spacing w:val="-5"/>
        </w:rPr>
        <w:t xml:space="preserve"> </w:t>
      </w:r>
      <w:r w:rsidRPr="003B32AF">
        <w:rPr>
          <w:rFonts w:ascii="Arial"/>
        </w:rPr>
        <w:t>required)</w:t>
      </w:r>
    </w:p>
    <w:p w14:paraId="6D470489" w14:textId="77777777" w:rsidR="00FB5470" w:rsidRPr="003B32AF" w:rsidRDefault="00FB5470" w:rsidP="00FB5470">
      <w:pPr>
        <w:pStyle w:val="ListParagraph"/>
        <w:numPr>
          <w:ilvl w:val="0"/>
          <w:numId w:val="43"/>
        </w:numPr>
        <w:tabs>
          <w:tab w:val="left" w:pos="461"/>
        </w:tabs>
        <w:spacing w:before="37"/>
        <w:rPr>
          <w:rFonts w:ascii="Arial" w:eastAsia="Arial" w:hAnsi="Arial" w:cs="Arial"/>
        </w:rPr>
      </w:pPr>
      <w:r w:rsidRPr="003B32AF">
        <w:rPr>
          <w:rFonts w:ascii="Arial"/>
        </w:rPr>
        <w:t>The E Light Electric Services Construction Manager</w:t>
      </w:r>
    </w:p>
    <w:p w14:paraId="5885E81D" w14:textId="77777777" w:rsidR="00FB5470" w:rsidRPr="003B32AF" w:rsidRDefault="008800D8" w:rsidP="00FB5470">
      <w:pPr>
        <w:pStyle w:val="ListParagraph"/>
        <w:numPr>
          <w:ilvl w:val="0"/>
          <w:numId w:val="43"/>
        </w:numPr>
        <w:tabs>
          <w:tab w:val="left" w:pos="461"/>
        </w:tabs>
        <w:spacing w:before="37"/>
        <w:rPr>
          <w:rFonts w:ascii="Arial" w:eastAsia="Arial" w:hAnsi="Arial" w:cs="Arial"/>
        </w:rPr>
      </w:pPr>
      <w:r w:rsidRPr="003B32AF">
        <w:rPr>
          <w:rFonts w:ascii="Arial"/>
        </w:rPr>
        <w:t>Signal Energy</w:t>
      </w:r>
      <w:r w:rsidR="00FB5470" w:rsidRPr="003B32AF">
        <w:rPr>
          <w:rFonts w:ascii="Arial"/>
        </w:rPr>
        <w:t xml:space="preserve"> Personnel</w:t>
      </w:r>
    </w:p>
    <w:p w14:paraId="2426938D" w14:textId="2681352B" w:rsidR="00FB5470" w:rsidRPr="003B32AF" w:rsidRDefault="006E4AF5" w:rsidP="00FB5470">
      <w:pPr>
        <w:pStyle w:val="ListParagraph"/>
        <w:numPr>
          <w:ilvl w:val="0"/>
          <w:numId w:val="43"/>
        </w:numPr>
        <w:tabs>
          <w:tab w:val="left" w:pos="461"/>
        </w:tabs>
        <w:spacing w:before="40"/>
        <w:rPr>
          <w:rFonts w:ascii="Arial" w:eastAsia="Arial" w:hAnsi="Arial" w:cs="Arial"/>
        </w:rPr>
      </w:pPr>
      <w:r w:rsidRPr="003B32AF">
        <w:rPr>
          <w:rFonts w:ascii="Arial"/>
        </w:rPr>
        <w:t>Director of Education</w:t>
      </w:r>
      <w:r w:rsidR="00FB5470" w:rsidRPr="003B32AF">
        <w:rPr>
          <w:rFonts w:ascii="Arial"/>
        </w:rPr>
        <w:t xml:space="preserve"> and Loss Prevention (Ted Smith) for case</w:t>
      </w:r>
      <w:r w:rsidR="00FB5470" w:rsidRPr="003B32AF">
        <w:rPr>
          <w:rFonts w:ascii="Arial"/>
          <w:spacing w:val="-21"/>
        </w:rPr>
        <w:t xml:space="preserve"> </w:t>
      </w:r>
      <w:r w:rsidR="00FB5470" w:rsidRPr="003B32AF">
        <w:rPr>
          <w:rFonts w:ascii="Arial"/>
        </w:rPr>
        <w:t>management</w:t>
      </w:r>
    </w:p>
    <w:p w14:paraId="76F75B17" w14:textId="77777777" w:rsidR="00FB5470" w:rsidRPr="003B32AF" w:rsidRDefault="00FB5470" w:rsidP="00FB5470">
      <w:pPr>
        <w:pStyle w:val="ListParagraph"/>
        <w:numPr>
          <w:ilvl w:val="0"/>
          <w:numId w:val="43"/>
        </w:numPr>
        <w:tabs>
          <w:tab w:val="left" w:pos="461"/>
        </w:tabs>
        <w:spacing w:before="37"/>
        <w:rPr>
          <w:rFonts w:ascii="Arial" w:eastAsia="Arial" w:hAnsi="Arial" w:cs="Arial"/>
        </w:rPr>
      </w:pPr>
      <w:r w:rsidRPr="003B32AF">
        <w:rPr>
          <w:rFonts w:ascii="Arial"/>
        </w:rPr>
        <w:t>The E Light Electric Services Project</w:t>
      </w:r>
      <w:r w:rsidRPr="003B32AF">
        <w:rPr>
          <w:rFonts w:ascii="Arial"/>
          <w:spacing w:val="-8"/>
        </w:rPr>
        <w:t xml:space="preserve"> </w:t>
      </w:r>
      <w:r w:rsidRPr="003B32AF">
        <w:rPr>
          <w:rFonts w:ascii="Arial"/>
        </w:rPr>
        <w:t>Manager</w:t>
      </w:r>
    </w:p>
    <w:p w14:paraId="0A6E7D84" w14:textId="77777777" w:rsidR="00FB5470" w:rsidRPr="003B32AF" w:rsidRDefault="00FB5470" w:rsidP="00FB5470">
      <w:pPr>
        <w:spacing w:before="6"/>
        <w:rPr>
          <w:rFonts w:ascii="Arial" w:eastAsia="Arial" w:hAnsi="Arial" w:cs="Arial"/>
          <w:sz w:val="28"/>
          <w:szCs w:val="28"/>
        </w:rPr>
      </w:pPr>
    </w:p>
    <w:p w14:paraId="4BD1E3AE" w14:textId="77777777" w:rsidR="00FB5470" w:rsidRPr="003B32AF" w:rsidRDefault="00FB5470" w:rsidP="00FB5470">
      <w:pPr>
        <w:pStyle w:val="BodyText"/>
        <w:spacing w:line="276" w:lineRule="auto"/>
        <w:ind w:right="111" w:firstLine="0"/>
        <w:jc w:val="both"/>
      </w:pPr>
      <w:r w:rsidRPr="003B32AF">
        <w:t xml:space="preserve">Emergency Response Personnel shall be the local ambulance service and the local County Fire Department. First Aid kits </w:t>
      </w:r>
      <w:proofErr w:type="gramStart"/>
      <w:r w:rsidRPr="003B32AF">
        <w:t>are located in</w:t>
      </w:r>
      <w:proofErr w:type="gramEnd"/>
      <w:r w:rsidRPr="003B32AF">
        <w:t xml:space="preserve"> the E Light Electric Services vehicles. </w:t>
      </w:r>
    </w:p>
    <w:p w14:paraId="4E1862ED" w14:textId="77777777" w:rsidR="009870F1" w:rsidRPr="003B32AF" w:rsidRDefault="00FB5470" w:rsidP="009870F1">
      <w:r w:rsidRPr="003B32AF">
        <w:br w:type="page"/>
      </w:r>
    </w:p>
    <w:p w14:paraId="1897FA56" w14:textId="77777777" w:rsidR="00861DEF" w:rsidRPr="003B32AF" w:rsidRDefault="00861DEF" w:rsidP="009C6824">
      <w:pPr>
        <w:pStyle w:val="Heading1"/>
        <w:spacing w:before="0"/>
        <w:jc w:val="center"/>
      </w:pPr>
      <w:bookmarkStart w:id="138" w:name="_Toc85721244"/>
      <w:r w:rsidRPr="003B32AF">
        <w:t>Emergency Contacts</w:t>
      </w:r>
      <w:bookmarkEnd w:id="138"/>
    </w:p>
    <w:tbl>
      <w:tblPr>
        <w:tblpPr w:leftFromText="180" w:rightFromText="180" w:vertAnchor="text" w:horzAnchor="margin" w:tblpY="68"/>
        <w:tblW w:w="0" w:type="auto"/>
        <w:tblLayout w:type="fixed"/>
        <w:tblCellMar>
          <w:left w:w="0" w:type="dxa"/>
          <w:right w:w="0" w:type="dxa"/>
        </w:tblCellMar>
        <w:tblLook w:val="01E0" w:firstRow="1" w:lastRow="1" w:firstColumn="1" w:lastColumn="1" w:noHBand="0" w:noVBand="0"/>
      </w:tblPr>
      <w:tblGrid>
        <w:gridCol w:w="6648"/>
        <w:gridCol w:w="2471"/>
      </w:tblGrid>
      <w:tr w:rsidR="003E65D8" w:rsidRPr="003B32AF" w14:paraId="1C9ED0FD" w14:textId="77777777" w:rsidTr="003E65D8">
        <w:trPr>
          <w:trHeight w:hRule="exact" w:val="717"/>
        </w:trPr>
        <w:tc>
          <w:tcPr>
            <w:tcW w:w="6648" w:type="dxa"/>
            <w:tcBorders>
              <w:top w:val="nil"/>
              <w:left w:val="nil"/>
              <w:bottom w:val="nil"/>
              <w:right w:val="nil"/>
            </w:tcBorders>
          </w:tcPr>
          <w:p w14:paraId="70494D18" w14:textId="43510C86" w:rsidR="003E65D8" w:rsidRPr="003B32AF" w:rsidRDefault="003E65D8" w:rsidP="00B46CCF">
            <w:pPr>
              <w:pStyle w:val="TableParagraph"/>
              <w:spacing w:line="360" w:lineRule="auto"/>
              <w:ind w:left="35"/>
              <w:rPr>
                <w:rFonts w:ascii="Arial" w:eastAsia="Arial" w:hAnsi="Arial" w:cs="Arial"/>
                <w:sz w:val="24"/>
                <w:szCs w:val="28"/>
              </w:rPr>
            </w:pPr>
            <w:bookmarkStart w:id="139" w:name="_Hlk82152145"/>
            <w:r w:rsidRPr="003B32AF">
              <w:rPr>
                <w:rFonts w:ascii="Arial"/>
                <w:b/>
                <w:sz w:val="24"/>
              </w:rPr>
              <w:t xml:space="preserve">Project Manager: </w:t>
            </w:r>
            <w:r w:rsidR="002A745E" w:rsidRPr="00C47250">
              <w:rPr>
                <w:rFonts w:ascii="Arial"/>
                <w:bCs/>
                <w:sz w:val="24"/>
              </w:rPr>
              <w:t>Mike Haselhorst</w:t>
            </w:r>
          </w:p>
        </w:tc>
        <w:tc>
          <w:tcPr>
            <w:tcW w:w="2471" w:type="dxa"/>
            <w:tcBorders>
              <w:top w:val="nil"/>
              <w:left w:val="nil"/>
              <w:bottom w:val="nil"/>
              <w:right w:val="nil"/>
            </w:tcBorders>
          </w:tcPr>
          <w:p w14:paraId="471F7380" w14:textId="3D7D4CA7" w:rsidR="003E65D8" w:rsidRPr="003B32AF" w:rsidRDefault="003E65D8" w:rsidP="003E65D8">
            <w:pPr>
              <w:pStyle w:val="TableParagraph"/>
              <w:spacing w:line="360" w:lineRule="auto"/>
              <w:ind w:right="33"/>
              <w:jc w:val="right"/>
              <w:rPr>
                <w:rFonts w:ascii="Arial" w:eastAsia="Arial" w:hAnsi="Arial" w:cs="Arial"/>
                <w:sz w:val="24"/>
                <w:szCs w:val="28"/>
              </w:rPr>
            </w:pPr>
          </w:p>
        </w:tc>
      </w:tr>
      <w:tr w:rsidR="003E65D8" w:rsidRPr="003B32AF" w14:paraId="388724C3" w14:textId="77777777" w:rsidTr="003E65D8">
        <w:trPr>
          <w:trHeight w:hRule="exact" w:val="717"/>
        </w:trPr>
        <w:tc>
          <w:tcPr>
            <w:tcW w:w="6648" w:type="dxa"/>
            <w:tcBorders>
              <w:top w:val="nil"/>
              <w:left w:val="nil"/>
              <w:bottom w:val="nil"/>
              <w:right w:val="nil"/>
            </w:tcBorders>
          </w:tcPr>
          <w:p w14:paraId="13C44B6F" w14:textId="40D34314" w:rsidR="003E65D8" w:rsidRPr="003B32AF" w:rsidRDefault="003E65D8" w:rsidP="00B46CCF">
            <w:pPr>
              <w:pStyle w:val="TableParagraph"/>
              <w:spacing w:line="360" w:lineRule="auto"/>
              <w:ind w:left="35"/>
              <w:rPr>
                <w:rFonts w:ascii="Arial"/>
                <w:sz w:val="24"/>
              </w:rPr>
            </w:pPr>
            <w:r w:rsidRPr="003B32AF">
              <w:rPr>
                <w:rFonts w:ascii="Arial"/>
                <w:b/>
                <w:sz w:val="24"/>
              </w:rPr>
              <w:t xml:space="preserve">Construction Manager: </w:t>
            </w:r>
            <w:r w:rsidR="00B46CCF">
              <w:rPr>
                <w:rFonts w:ascii="Arial"/>
                <w:b/>
                <w:sz w:val="24"/>
              </w:rPr>
              <w:t>TBD</w:t>
            </w:r>
          </w:p>
        </w:tc>
        <w:tc>
          <w:tcPr>
            <w:tcW w:w="2471" w:type="dxa"/>
            <w:tcBorders>
              <w:top w:val="nil"/>
              <w:left w:val="nil"/>
              <w:bottom w:val="nil"/>
              <w:right w:val="nil"/>
            </w:tcBorders>
          </w:tcPr>
          <w:p w14:paraId="6C8EACC6" w14:textId="0AF27937" w:rsidR="003E65D8" w:rsidRPr="003B32AF" w:rsidRDefault="003E65D8" w:rsidP="003E65D8">
            <w:pPr>
              <w:pStyle w:val="TableParagraph"/>
              <w:spacing w:line="360" w:lineRule="auto"/>
              <w:ind w:right="33"/>
              <w:jc w:val="right"/>
              <w:rPr>
                <w:rFonts w:ascii="Arial"/>
                <w:spacing w:val="-1"/>
                <w:sz w:val="24"/>
              </w:rPr>
            </w:pPr>
          </w:p>
        </w:tc>
      </w:tr>
      <w:bookmarkEnd w:id="139"/>
      <w:tr w:rsidR="003E65D8" w:rsidRPr="003B32AF" w14:paraId="6172526D" w14:textId="77777777" w:rsidTr="003E65D8">
        <w:trPr>
          <w:trHeight w:hRule="exact" w:val="717"/>
        </w:trPr>
        <w:tc>
          <w:tcPr>
            <w:tcW w:w="6648" w:type="dxa"/>
            <w:tcBorders>
              <w:top w:val="nil"/>
              <w:left w:val="nil"/>
              <w:bottom w:val="nil"/>
              <w:right w:val="nil"/>
            </w:tcBorders>
          </w:tcPr>
          <w:p w14:paraId="49648542" w14:textId="77777777" w:rsidR="003E65D8" w:rsidRPr="003B32AF" w:rsidRDefault="003E65D8" w:rsidP="003E65D8">
            <w:pPr>
              <w:pStyle w:val="TableParagraph"/>
              <w:spacing w:line="360" w:lineRule="auto"/>
              <w:ind w:left="35"/>
              <w:rPr>
                <w:rFonts w:ascii="Arial"/>
                <w:sz w:val="24"/>
              </w:rPr>
            </w:pPr>
            <w:r w:rsidRPr="003B32AF">
              <w:rPr>
                <w:rFonts w:ascii="Arial"/>
                <w:b/>
                <w:sz w:val="24"/>
              </w:rPr>
              <w:t xml:space="preserve">Director of Education and Loss Prevention: </w:t>
            </w:r>
            <w:r w:rsidRPr="003B32AF">
              <w:rPr>
                <w:rFonts w:ascii="Arial"/>
                <w:sz w:val="24"/>
              </w:rPr>
              <w:t>Ted Smith</w:t>
            </w:r>
          </w:p>
        </w:tc>
        <w:tc>
          <w:tcPr>
            <w:tcW w:w="2471" w:type="dxa"/>
            <w:tcBorders>
              <w:top w:val="nil"/>
              <w:left w:val="nil"/>
              <w:bottom w:val="nil"/>
              <w:right w:val="nil"/>
            </w:tcBorders>
          </w:tcPr>
          <w:p w14:paraId="3059006E" w14:textId="1320DE98" w:rsidR="003E65D8" w:rsidRPr="003B32AF" w:rsidRDefault="003E65D8" w:rsidP="003E65D8">
            <w:pPr>
              <w:pStyle w:val="TableParagraph"/>
              <w:spacing w:line="360" w:lineRule="auto"/>
              <w:ind w:right="33"/>
              <w:jc w:val="right"/>
              <w:rPr>
                <w:rFonts w:ascii="Arial"/>
                <w:spacing w:val="-1"/>
                <w:sz w:val="24"/>
              </w:rPr>
            </w:pPr>
          </w:p>
        </w:tc>
      </w:tr>
      <w:tr w:rsidR="003E65D8" w:rsidRPr="003B32AF" w14:paraId="4FFDF77B" w14:textId="77777777" w:rsidTr="003E65D8">
        <w:trPr>
          <w:trHeight w:hRule="exact" w:val="575"/>
        </w:trPr>
        <w:tc>
          <w:tcPr>
            <w:tcW w:w="6648" w:type="dxa"/>
            <w:tcBorders>
              <w:top w:val="nil"/>
              <w:left w:val="nil"/>
              <w:bottom w:val="nil"/>
              <w:right w:val="nil"/>
            </w:tcBorders>
          </w:tcPr>
          <w:p w14:paraId="79D110F6" w14:textId="03C12B3D" w:rsidR="003E65D8" w:rsidRPr="003B32AF" w:rsidRDefault="003E65D8" w:rsidP="00B46CCF">
            <w:pPr>
              <w:pStyle w:val="TableParagraph"/>
              <w:spacing w:line="360" w:lineRule="auto"/>
              <w:ind w:left="35"/>
              <w:rPr>
                <w:rFonts w:ascii="Arial" w:eastAsia="Arial" w:hAnsi="Arial" w:cs="Arial"/>
                <w:sz w:val="24"/>
                <w:szCs w:val="28"/>
              </w:rPr>
            </w:pPr>
            <w:r w:rsidRPr="003B32AF">
              <w:rPr>
                <w:rFonts w:ascii="Arial" w:eastAsia="Arial" w:hAnsi="Arial" w:cs="Arial"/>
                <w:b/>
                <w:bCs/>
                <w:sz w:val="24"/>
                <w:szCs w:val="28"/>
              </w:rPr>
              <w:t>Project Safety Manager:</w:t>
            </w:r>
            <w:r w:rsidRPr="003B32AF">
              <w:rPr>
                <w:rFonts w:ascii="Arial" w:eastAsia="Arial" w:hAnsi="Arial" w:cs="Arial"/>
                <w:sz w:val="24"/>
                <w:szCs w:val="28"/>
              </w:rPr>
              <w:t xml:space="preserve"> </w:t>
            </w:r>
            <w:r w:rsidR="00B46CCF">
              <w:rPr>
                <w:rFonts w:ascii="Arial" w:eastAsia="Arial" w:hAnsi="Arial" w:cs="Arial"/>
                <w:sz w:val="24"/>
                <w:szCs w:val="28"/>
              </w:rPr>
              <w:t>TBD</w:t>
            </w:r>
          </w:p>
        </w:tc>
        <w:tc>
          <w:tcPr>
            <w:tcW w:w="2471" w:type="dxa"/>
            <w:tcBorders>
              <w:top w:val="nil"/>
              <w:left w:val="nil"/>
              <w:bottom w:val="nil"/>
              <w:right w:val="nil"/>
            </w:tcBorders>
          </w:tcPr>
          <w:p w14:paraId="6484A6C0" w14:textId="6F0815C1" w:rsidR="003E65D8" w:rsidRPr="003B32AF" w:rsidRDefault="003E65D8" w:rsidP="003E65D8">
            <w:pPr>
              <w:pStyle w:val="TableParagraph"/>
              <w:spacing w:line="360" w:lineRule="auto"/>
              <w:ind w:right="33"/>
              <w:jc w:val="right"/>
              <w:rPr>
                <w:rFonts w:ascii="Arial" w:eastAsia="Arial" w:hAnsi="Arial" w:cs="Arial"/>
                <w:sz w:val="24"/>
                <w:szCs w:val="28"/>
              </w:rPr>
            </w:pPr>
          </w:p>
        </w:tc>
      </w:tr>
      <w:tr w:rsidR="003E65D8" w:rsidRPr="003B32AF" w14:paraId="628F3250" w14:textId="77777777" w:rsidTr="003E65D8">
        <w:trPr>
          <w:trHeight w:hRule="exact" w:val="575"/>
        </w:trPr>
        <w:tc>
          <w:tcPr>
            <w:tcW w:w="6648" w:type="dxa"/>
            <w:tcBorders>
              <w:top w:val="nil"/>
              <w:left w:val="nil"/>
              <w:bottom w:val="nil"/>
              <w:right w:val="nil"/>
            </w:tcBorders>
          </w:tcPr>
          <w:p w14:paraId="5D0BFA74" w14:textId="77777777" w:rsidR="003E65D8" w:rsidRPr="003B32AF" w:rsidRDefault="003E65D8" w:rsidP="003E65D8">
            <w:pPr>
              <w:pStyle w:val="TableParagraph"/>
              <w:spacing w:line="360" w:lineRule="auto"/>
              <w:ind w:left="35"/>
              <w:rPr>
                <w:rFonts w:ascii="Arial" w:eastAsia="Arial" w:hAnsi="Arial" w:cs="Arial"/>
                <w:b/>
                <w:bCs/>
                <w:sz w:val="24"/>
                <w:szCs w:val="28"/>
              </w:rPr>
            </w:pPr>
          </w:p>
        </w:tc>
        <w:tc>
          <w:tcPr>
            <w:tcW w:w="2471" w:type="dxa"/>
            <w:tcBorders>
              <w:top w:val="nil"/>
              <w:left w:val="nil"/>
              <w:bottom w:val="nil"/>
              <w:right w:val="nil"/>
            </w:tcBorders>
          </w:tcPr>
          <w:p w14:paraId="2F942D00" w14:textId="24377138" w:rsidR="003E65D8" w:rsidRPr="003B32AF" w:rsidRDefault="003E65D8" w:rsidP="003E65D8">
            <w:pPr>
              <w:pStyle w:val="TableParagraph"/>
              <w:spacing w:line="360" w:lineRule="auto"/>
              <w:ind w:right="33"/>
              <w:jc w:val="right"/>
              <w:rPr>
                <w:rFonts w:ascii="Arial" w:eastAsia="Arial" w:hAnsi="Arial" w:cs="Arial"/>
                <w:sz w:val="24"/>
                <w:szCs w:val="28"/>
              </w:rPr>
            </w:pPr>
          </w:p>
        </w:tc>
      </w:tr>
      <w:tr w:rsidR="003E65D8" w:rsidRPr="003B32AF" w14:paraId="06D00062" w14:textId="77777777" w:rsidTr="003E65D8">
        <w:trPr>
          <w:trHeight w:hRule="exact" w:val="575"/>
        </w:trPr>
        <w:tc>
          <w:tcPr>
            <w:tcW w:w="6648" w:type="dxa"/>
            <w:tcBorders>
              <w:top w:val="nil"/>
              <w:left w:val="nil"/>
              <w:bottom w:val="nil"/>
              <w:right w:val="nil"/>
            </w:tcBorders>
          </w:tcPr>
          <w:p w14:paraId="2A8A14AF" w14:textId="77777777" w:rsidR="003E65D8" w:rsidRPr="003B32AF" w:rsidRDefault="003E65D8" w:rsidP="003E65D8">
            <w:pPr>
              <w:pStyle w:val="TableParagraph"/>
              <w:spacing w:line="360" w:lineRule="auto"/>
              <w:ind w:left="35"/>
              <w:rPr>
                <w:rFonts w:ascii="Arial" w:eastAsia="Arial" w:hAnsi="Arial" w:cs="Arial"/>
                <w:b/>
                <w:bCs/>
                <w:sz w:val="24"/>
                <w:szCs w:val="28"/>
              </w:rPr>
            </w:pPr>
          </w:p>
        </w:tc>
        <w:tc>
          <w:tcPr>
            <w:tcW w:w="2471" w:type="dxa"/>
            <w:tcBorders>
              <w:top w:val="nil"/>
              <w:left w:val="nil"/>
              <w:bottom w:val="nil"/>
              <w:right w:val="nil"/>
            </w:tcBorders>
          </w:tcPr>
          <w:p w14:paraId="0E484D73" w14:textId="77777777" w:rsidR="003E65D8" w:rsidRPr="003B32AF" w:rsidRDefault="003E65D8" w:rsidP="003E65D8">
            <w:pPr>
              <w:pStyle w:val="TableParagraph"/>
              <w:spacing w:line="360" w:lineRule="auto"/>
              <w:ind w:right="33"/>
              <w:rPr>
                <w:rFonts w:ascii="Arial" w:eastAsia="Arial" w:hAnsi="Arial" w:cs="Arial"/>
                <w:sz w:val="24"/>
                <w:szCs w:val="28"/>
              </w:rPr>
            </w:pPr>
          </w:p>
        </w:tc>
      </w:tr>
      <w:tr w:rsidR="003E65D8" w:rsidRPr="003B32AF" w14:paraId="053F6E3D" w14:textId="77777777" w:rsidTr="003E65D8">
        <w:trPr>
          <w:trHeight w:hRule="exact" w:val="575"/>
        </w:trPr>
        <w:tc>
          <w:tcPr>
            <w:tcW w:w="6648" w:type="dxa"/>
            <w:tcBorders>
              <w:top w:val="nil"/>
              <w:left w:val="nil"/>
              <w:bottom w:val="nil"/>
              <w:right w:val="nil"/>
            </w:tcBorders>
          </w:tcPr>
          <w:p w14:paraId="74AB6DA4" w14:textId="77777777" w:rsidR="003E65D8" w:rsidRPr="003B32AF" w:rsidRDefault="003E65D8" w:rsidP="003E65D8">
            <w:pPr>
              <w:pStyle w:val="TableParagraph"/>
              <w:spacing w:line="360" w:lineRule="auto"/>
              <w:rPr>
                <w:rFonts w:ascii="Arial" w:eastAsia="Arial" w:hAnsi="Arial" w:cs="Arial"/>
                <w:b/>
                <w:bCs/>
                <w:sz w:val="24"/>
                <w:szCs w:val="28"/>
              </w:rPr>
            </w:pPr>
          </w:p>
        </w:tc>
        <w:tc>
          <w:tcPr>
            <w:tcW w:w="2471" w:type="dxa"/>
            <w:tcBorders>
              <w:top w:val="nil"/>
              <w:left w:val="nil"/>
              <w:bottom w:val="nil"/>
              <w:right w:val="nil"/>
            </w:tcBorders>
          </w:tcPr>
          <w:p w14:paraId="6F9A15B3" w14:textId="77777777" w:rsidR="003E65D8" w:rsidRPr="003B32AF" w:rsidRDefault="003E65D8" w:rsidP="003E65D8">
            <w:pPr>
              <w:pStyle w:val="TableParagraph"/>
              <w:spacing w:line="360" w:lineRule="auto"/>
              <w:ind w:right="33"/>
              <w:jc w:val="right"/>
              <w:rPr>
                <w:rFonts w:ascii="Arial" w:eastAsia="Arial" w:hAnsi="Arial" w:cs="Arial"/>
                <w:sz w:val="24"/>
                <w:szCs w:val="28"/>
              </w:rPr>
            </w:pPr>
          </w:p>
        </w:tc>
      </w:tr>
      <w:tr w:rsidR="003E65D8" w:rsidRPr="003B32AF" w14:paraId="7A46F292" w14:textId="77777777" w:rsidTr="003E65D8">
        <w:trPr>
          <w:trHeight w:hRule="exact" w:val="870"/>
        </w:trPr>
        <w:tc>
          <w:tcPr>
            <w:tcW w:w="6648" w:type="dxa"/>
            <w:tcBorders>
              <w:top w:val="nil"/>
              <w:left w:val="nil"/>
              <w:bottom w:val="nil"/>
              <w:right w:val="nil"/>
            </w:tcBorders>
          </w:tcPr>
          <w:p w14:paraId="6D74D786" w14:textId="77777777" w:rsidR="003E65D8" w:rsidRPr="003B32AF" w:rsidRDefault="003E65D8" w:rsidP="003E65D8">
            <w:pPr>
              <w:pStyle w:val="TableParagraph"/>
              <w:spacing w:line="307" w:lineRule="exact"/>
              <w:rPr>
                <w:rFonts w:ascii="Arial" w:eastAsia="Arial" w:hAnsi="Arial" w:cs="Arial"/>
                <w:sz w:val="28"/>
                <w:szCs w:val="28"/>
              </w:rPr>
            </w:pPr>
            <w:r w:rsidRPr="003B32AF">
              <w:rPr>
                <w:rFonts w:ascii="Arial"/>
                <w:b/>
                <w:sz w:val="28"/>
              </w:rPr>
              <w:t>Local Occupational Medical</w:t>
            </w:r>
            <w:r w:rsidRPr="003B32AF">
              <w:rPr>
                <w:rFonts w:ascii="Arial"/>
                <w:b/>
                <w:spacing w:val="-12"/>
                <w:sz w:val="28"/>
              </w:rPr>
              <w:t xml:space="preserve"> </w:t>
            </w:r>
            <w:r w:rsidRPr="003B32AF">
              <w:rPr>
                <w:rFonts w:ascii="Arial"/>
                <w:b/>
                <w:sz w:val="28"/>
              </w:rPr>
              <w:t>providers:</w:t>
            </w:r>
          </w:p>
        </w:tc>
        <w:tc>
          <w:tcPr>
            <w:tcW w:w="2471" w:type="dxa"/>
            <w:tcBorders>
              <w:top w:val="nil"/>
              <w:left w:val="nil"/>
              <w:bottom w:val="nil"/>
              <w:right w:val="nil"/>
            </w:tcBorders>
          </w:tcPr>
          <w:p w14:paraId="367D26D1" w14:textId="77777777" w:rsidR="003E65D8" w:rsidRPr="003B32AF" w:rsidRDefault="003E65D8" w:rsidP="003E65D8">
            <w:pPr>
              <w:pStyle w:val="TableParagraph"/>
              <w:spacing w:line="307" w:lineRule="exact"/>
              <w:ind w:right="33"/>
              <w:jc w:val="right"/>
              <w:rPr>
                <w:rFonts w:ascii="Arial" w:eastAsia="Arial" w:hAnsi="Arial" w:cs="Arial"/>
                <w:sz w:val="28"/>
                <w:szCs w:val="28"/>
              </w:rPr>
            </w:pPr>
          </w:p>
        </w:tc>
      </w:tr>
      <w:tr w:rsidR="003E65D8" w:rsidRPr="003B32AF" w14:paraId="7CA4E8B3" w14:textId="77777777" w:rsidTr="003E65D8">
        <w:trPr>
          <w:trHeight w:hRule="exact" w:val="540"/>
        </w:trPr>
        <w:tc>
          <w:tcPr>
            <w:tcW w:w="6648" w:type="dxa"/>
            <w:tcBorders>
              <w:top w:val="nil"/>
              <w:left w:val="nil"/>
              <w:bottom w:val="nil"/>
              <w:right w:val="nil"/>
            </w:tcBorders>
          </w:tcPr>
          <w:p w14:paraId="0ED4B24B" w14:textId="77777777" w:rsidR="003E65D8" w:rsidRPr="003B32AF" w:rsidRDefault="003E65D8" w:rsidP="003E65D8">
            <w:pPr>
              <w:pStyle w:val="TableParagraph"/>
              <w:spacing w:before="143"/>
              <w:rPr>
                <w:rFonts w:ascii="Arial"/>
                <w:b/>
                <w:sz w:val="28"/>
              </w:rPr>
            </w:pPr>
          </w:p>
        </w:tc>
        <w:tc>
          <w:tcPr>
            <w:tcW w:w="2471" w:type="dxa"/>
            <w:tcBorders>
              <w:top w:val="nil"/>
              <w:left w:val="nil"/>
              <w:bottom w:val="nil"/>
              <w:right w:val="nil"/>
            </w:tcBorders>
          </w:tcPr>
          <w:p w14:paraId="10C8A66A" w14:textId="77777777" w:rsidR="003E65D8" w:rsidRPr="003B32AF" w:rsidRDefault="003E65D8" w:rsidP="003E65D8"/>
        </w:tc>
      </w:tr>
    </w:tbl>
    <w:p w14:paraId="196B7FB9" w14:textId="224E4859" w:rsidR="001217D9" w:rsidRPr="00C47250" w:rsidRDefault="0017748D" w:rsidP="009C6824">
      <w:pPr>
        <w:jc w:val="center"/>
        <w:rPr>
          <w:b/>
          <w:highlight w:val="yellow"/>
        </w:rPr>
      </w:pPr>
      <w:r w:rsidRPr="00C47250">
        <w:rPr>
          <w:b/>
          <w:highlight w:val="yellow"/>
        </w:rPr>
        <w:t>Longbow</w:t>
      </w:r>
      <w:r w:rsidR="00C21832" w:rsidRPr="00C47250">
        <w:rPr>
          <w:b/>
          <w:highlight w:val="yellow"/>
        </w:rPr>
        <w:t xml:space="preserve"> Solar Project</w:t>
      </w:r>
      <w:r w:rsidR="00C954D2" w:rsidRPr="00C47250">
        <w:rPr>
          <w:b/>
          <w:highlight w:val="yellow"/>
        </w:rPr>
        <w:t xml:space="preserve"> </w:t>
      </w:r>
    </w:p>
    <w:tbl>
      <w:tblPr>
        <w:tblStyle w:val="LightList-Accent1"/>
        <w:tblpPr w:leftFromText="180" w:rightFromText="180" w:vertAnchor="text" w:horzAnchor="margin" w:tblpY="1"/>
        <w:tblW w:w="0" w:type="auto"/>
        <w:tblLook w:val="04A0" w:firstRow="1" w:lastRow="0" w:firstColumn="1" w:lastColumn="0" w:noHBand="0" w:noVBand="1"/>
      </w:tblPr>
      <w:tblGrid>
        <w:gridCol w:w="2374"/>
        <w:gridCol w:w="2245"/>
        <w:gridCol w:w="4721"/>
      </w:tblGrid>
      <w:tr w:rsidR="001217D9" w:rsidRPr="00C47250" w14:paraId="14929708" w14:textId="77777777" w:rsidTr="003E65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2" w:type="dxa"/>
          </w:tcPr>
          <w:p w14:paraId="47D62947" w14:textId="77777777" w:rsidR="001217D9" w:rsidRPr="00C47250" w:rsidRDefault="001217D9" w:rsidP="001217D9">
            <w:pPr>
              <w:spacing w:before="1"/>
              <w:jc w:val="center"/>
              <w:rPr>
                <w:rFonts w:ascii="Arial Black" w:eastAsia="Arial Black" w:hAnsi="Arial Black" w:cs="Arial Black"/>
                <w:b w:val="0"/>
                <w:bCs w:val="0"/>
                <w:sz w:val="20"/>
                <w:szCs w:val="20"/>
                <w:highlight w:val="yellow"/>
              </w:rPr>
            </w:pPr>
            <w:r w:rsidRPr="00C47250">
              <w:rPr>
                <w:rFonts w:ascii="Arial Black" w:eastAsia="Arial Black" w:hAnsi="Arial Black" w:cs="Arial Black"/>
                <w:b w:val="0"/>
                <w:bCs w:val="0"/>
                <w:sz w:val="20"/>
                <w:szCs w:val="20"/>
                <w:highlight w:val="yellow"/>
              </w:rPr>
              <w:t>Provider</w:t>
            </w:r>
          </w:p>
        </w:tc>
        <w:tc>
          <w:tcPr>
            <w:tcW w:w="2285" w:type="dxa"/>
          </w:tcPr>
          <w:p w14:paraId="7DFA5451" w14:textId="77777777" w:rsidR="001217D9" w:rsidRPr="00C47250" w:rsidRDefault="001217D9" w:rsidP="00546FA4">
            <w:pPr>
              <w:spacing w:before="1"/>
              <w:jc w:val="center"/>
              <w:cnfStyle w:val="100000000000" w:firstRow="1" w:lastRow="0" w:firstColumn="0" w:lastColumn="0" w:oddVBand="0" w:evenVBand="0" w:oddHBand="0" w:evenHBand="0" w:firstRowFirstColumn="0" w:firstRowLastColumn="0" w:lastRowFirstColumn="0" w:lastRowLastColumn="0"/>
              <w:rPr>
                <w:rFonts w:ascii="Arial Black" w:eastAsia="Arial Black" w:hAnsi="Arial Black" w:cs="Arial Black"/>
                <w:b w:val="0"/>
                <w:bCs w:val="0"/>
                <w:sz w:val="20"/>
                <w:szCs w:val="20"/>
                <w:highlight w:val="yellow"/>
              </w:rPr>
            </w:pPr>
            <w:r w:rsidRPr="00C47250">
              <w:rPr>
                <w:rFonts w:ascii="Arial Black" w:eastAsia="Arial Black" w:hAnsi="Arial Black" w:cs="Arial Black"/>
                <w:b w:val="0"/>
                <w:bCs w:val="0"/>
                <w:sz w:val="20"/>
                <w:szCs w:val="20"/>
                <w:highlight w:val="yellow"/>
              </w:rPr>
              <w:t>Address</w:t>
            </w:r>
          </w:p>
        </w:tc>
        <w:tc>
          <w:tcPr>
            <w:tcW w:w="4869" w:type="dxa"/>
          </w:tcPr>
          <w:p w14:paraId="0781AB3A" w14:textId="77777777" w:rsidR="001217D9" w:rsidRPr="00C47250" w:rsidRDefault="001217D9" w:rsidP="001217D9">
            <w:pPr>
              <w:spacing w:before="1"/>
              <w:jc w:val="center"/>
              <w:cnfStyle w:val="100000000000" w:firstRow="1" w:lastRow="0" w:firstColumn="0" w:lastColumn="0" w:oddVBand="0" w:evenVBand="0" w:oddHBand="0" w:evenHBand="0" w:firstRowFirstColumn="0" w:firstRowLastColumn="0" w:lastRowFirstColumn="0" w:lastRowLastColumn="0"/>
              <w:rPr>
                <w:rFonts w:ascii="Arial Black" w:eastAsia="Arial Black" w:hAnsi="Arial Black" w:cs="Arial Black"/>
                <w:b w:val="0"/>
                <w:bCs w:val="0"/>
                <w:sz w:val="20"/>
                <w:szCs w:val="20"/>
                <w:highlight w:val="yellow"/>
              </w:rPr>
            </w:pPr>
            <w:r w:rsidRPr="00C47250">
              <w:rPr>
                <w:rFonts w:ascii="Arial Black" w:eastAsia="Arial Black" w:hAnsi="Arial Black" w:cs="Arial Black"/>
                <w:b w:val="0"/>
                <w:bCs w:val="0"/>
                <w:sz w:val="20"/>
                <w:szCs w:val="20"/>
                <w:highlight w:val="yellow"/>
              </w:rPr>
              <w:t>Phone #</w:t>
            </w:r>
          </w:p>
        </w:tc>
      </w:tr>
      <w:tr w:rsidR="001A6CE1" w:rsidRPr="00C47250" w14:paraId="7E9E8149" w14:textId="77777777" w:rsidTr="003E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2" w:type="dxa"/>
          </w:tcPr>
          <w:p w14:paraId="56B8C1E8" w14:textId="7876BB4D" w:rsidR="001A6CE1" w:rsidRPr="00C47250" w:rsidRDefault="00C47250" w:rsidP="0000746E">
            <w:pPr>
              <w:spacing w:before="1"/>
              <w:jc w:val="center"/>
              <w:rPr>
                <w:rFonts w:ascii="Arial" w:eastAsia="Arial Black" w:hAnsi="Arial" w:cs="Arial"/>
                <w:bCs w:val="0"/>
                <w:highlight w:val="yellow"/>
              </w:rPr>
            </w:pPr>
            <w:r w:rsidRPr="00C47250">
              <w:rPr>
                <w:rFonts w:ascii="Arial" w:eastAsia="Arial Black" w:hAnsi="Arial" w:cs="Arial"/>
                <w:highlight w:val="yellow"/>
              </w:rPr>
              <w:t>Baylor Scott &amp; White Medical Center – Lakeway</w:t>
            </w:r>
          </w:p>
        </w:tc>
        <w:tc>
          <w:tcPr>
            <w:tcW w:w="2285" w:type="dxa"/>
          </w:tcPr>
          <w:p w14:paraId="09B4A20F" w14:textId="1B2E4AC2" w:rsidR="00544862" w:rsidRPr="00C47250" w:rsidRDefault="00C47250" w:rsidP="0000746E">
            <w:pPr>
              <w:spacing w:before="1"/>
              <w:jc w:val="center"/>
              <w:cnfStyle w:val="000000100000" w:firstRow="0" w:lastRow="0" w:firstColumn="0" w:lastColumn="0" w:oddVBand="0" w:evenVBand="0" w:oddHBand="1" w:evenHBand="0" w:firstRowFirstColumn="0" w:firstRowLastColumn="0" w:lastRowFirstColumn="0" w:lastRowLastColumn="0"/>
              <w:rPr>
                <w:rFonts w:ascii="Arial" w:eastAsia="Arial Black" w:hAnsi="Arial" w:cs="Arial"/>
                <w:b/>
                <w:bCs/>
                <w:highlight w:val="yellow"/>
              </w:rPr>
            </w:pPr>
            <w:r w:rsidRPr="00C47250">
              <w:rPr>
                <w:rFonts w:ascii="Arial" w:eastAsia="Arial Black" w:hAnsi="Arial" w:cs="Arial"/>
                <w:b/>
                <w:bCs/>
                <w:highlight w:val="yellow"/>
              </w:rPr>
              <w:t>100 Medical Pkwy, Lakeway, TX 78738</w:t>
            </w:r>
          </w:p>
        </w:tc>
        <w:tc>
          <w:tcPr>
            <w:tcW w:w="4869" w:type="dxa"/>
          </w:tcPr>
          <w:p w14:paraId="71B9C3EE" w14:textId="65C91305" w:rsidR="0000746E" w:rsidRPr="00C47250" w:rsidRDefault="00C47250" w:rsidP="008D3F5E">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highlight w:val="yellow"/>
                <w:shd w:val="clear" w:color="auto" w:fill="FFFFFF"/>
              </w:rPr>
            </w:pPr>
            <w:r w:rsidRPr="00C47250">
              <w:rPr>
                <w:rFonts w:ascii="Arial" w:hAnsi="Arial" w:cs="Arial"/>
                <w:b/>
                <w:bCs/>
                <w:color w:val="000000"/>
                <w:highlight w:val="yellow"/>
                <w:shd w:val="clear" w:color="auto" w:fill="FFFFFF"/>
              </w:rPr>
              <w:t>(512) 654-5000</w:t>
            </w:r>
          </w:p>
        </w:tc>
      </w:tr>
      <w:tr w:rsidR="001A6CE1" w:rsidRPr="00C47250" w14:paraId="13E265F1" w14:textId="77777777" w:rsidTr="003E65D8">
        <w:tc>
          <w:tcPr>
            <w:cnfStyle w:val="001000000000" w:firstRow="0" w:lastRow="0" w:firstColumn="1" w:lastColumn="0" w:oddVBand="0" w:evenVBand="0" w:oddHBand="0" w:evenHBand="0" w:firstRowFirstColumn="0" w:firstRowLastColumn="0" w:lastRowFirstColumn="0" w:lastRowLastColumn="0"/>
            <w:tcW w:w="2422" w:type="dxa"/>
          </w:tcPr>
          <w:p w14:paraId="21D2C93A" w14:textId="18ECBB15" w:rsidR="001A6CE1" w:rsidRPr="00C47250" w:rsidRDefault="001A6CE1" w:rsidP="001A6CE1">
            <w:pPr>
              <w:spacing w:before="1"/>
              <w:jc w:val="center"/>
              <w:rPr>
                <w:rFonts w:ascii="Arial" w:eastAsia="Arial Black" w:hAnsi="Arial" w:cs="Arial"/>
                <w:bCs w:val="0"/>
                <w:highlight w:val="yellow"/>
              </w:rPr>
            </w:pPr>
          </w:p>
        </w:tc>
        <w:tc>
          <w:tcPr>
            <w:tcW w:w="2285" w:type="dxa"/>
          </w:tcPr>
          <w:p w14:paraId="2E7E8BB7" w14:textId="113400B8" w:rsidR="001A6CE1" w:rsidRPr="00C47250" w:rsidRDefault="001A6CE1" w:rsidP="0000746E">
            <w:pPr>
              <w:spacing w:before="1"/>
              <w:jc w:val="center"/>
              <w:cnfStyle w:val="000000000000" w:firstRow="0" w:lastRow="0" w:firstColumn="0" w:lastColumn="0" w:oddVBand="0" w:evenVBand="0" w:oddHBand="0" w:evenHBand="0" w:firstRowFirstColumn="0" w:firstRowLastColumn="0" w:lastRowFirstColumn="0" w:lastRowLastColumn="0"/>
              <w:rPr>
                <w:rFonts w:ascii="Arial" w:hAnsi="Arial" w:cs="Arial"/>
                <w:b/>
                <w:bCs/>
                <w:highlight w:val="yellow"/>
              </w:rPr>
            </w:pPr>
          </w:p>
        </w:tc>
        <w:tc>
          <w:tcPr>
            <w:tcW w:w="4869" w:type="dxa"/>
          </w:tcPr>
          <w:p w14:paraId="47C2B68F" w14:textId="3901B2C5" w:rsidR="001F66BD" w:rsidRPr="00C47250" w:rsidRDefault="001F66BD" w:rsidP="001A6CE1">
            <w:pPr>
              <w:spacing w:before="1"/>
              <w:jc w:val="center"/>
              <w:cnfStyle w:val="000000000000" w:firstRow="0" w:lastRow="0" w:firstColumn="0" w:lastColumn="0" w:oddVBand="0" w:evenVBand="0" w:oddHBand="0" w:evenHBand="0" w:firstRowFirstColumn="0" w:firstRowLastColumn="0" w:lastRowFirstColumn="0" w:lastRowLastColumn="0"/>
              <w:rPr>
                <w:rFonts w:ascii="Arial" w:hAnsi="Arial" w:cs="Arial"/>
                <w:b/>
                <w:bCs/>
                <w:highlight w:val="yellow"/>
              </w:rPr>
            </w:pPr>
          </w:p>
        </w:tc>
      </w:tr>
      <w:tr w:rsidR="006763DC" w:rsidRPr="00C47250" w14:paraId="0EA23D39" w14:textId="77777777" w:rsidTr="003E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2" w:type="dxa"/>
          </w:tcPr>
          <w:p w14:paraId="6F6D87CB" w14:textId="6A5C5937" w:rsidR="006763DC" w:rsidRPr="00C47250" w:rsidRDefault="006763DC" w:rsidP="001A6CE1">
            <w:pPr>
              <w:spacing w:before="1"/>
              <w:jc w:val="center"/>
              <w:rPr>
                <w:rFonts w:ascii="Arial" w:eastAsia="Arial Black" w:hAnsi="Arial" w:cs="Arial"/>
                <w:bCs w:val="0"/>
                <w:highlight w:val="yellow"/>
              </w:rPr>
            </w:pPr>
          </w:p>
        </w:tc>
        <w:tc>
          <w:tcPr>
            <w:tcW w:w="2285" w:type="dxa"/>
          </w:tcPr>
          <w:p w14:paraId="57FF6E41" w14:textId="0CD9A560" w:rsidR="006763DC" w:rsidRPr="00C47250" w:rsidRDefault="006763DC" w:rsidP="001A6CE1">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highlight w:val="yellow"/>
                <w:shd w:val="clear" w:color="auto" w:fill="FFFFFF"/>
              </w:rPr>
            </w:pPr>
          </w:p>
        </w:tc>
        <w:tc>
          <w:tcPr>
            <w:tcW w:w="4869" w:type="dxa"/>
          </w:tcPr>
          <w:p w14:paraId="7D35A906" w14:textId="5751BC36" w:rsidR="006763DC" w:rsidRPr="00C47250" w:rsidRDefault="006763DC" w:rsidP="00475CC4">
            <w:pPr>
              <w:spacing w:before="1"/>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highlight w:val="yellow"/>
                <w:shd w:val="clear" w:color="auto" w:fill="FFFFFF"/>
              </w:rPr>
            </w:pPr>
          </w:p>
        </w:tc>
      </w:tr>
    </w:tbl>
    <w:p w14:paraId="011378DF" w14:textId="77777777" w:rsidR="00861DEF" w:rsidRPr="00C47250" w:rsidRDefault="00861DEF" w:rsidP="009C6824">
      <w:pPr>
        <w:spacing w:after="0"/>
        <w:rPr>
          <w:rFonts w:ascii="Arial" w:hAnsi="Arial" w:cs="Arial"/>
          <w:sz w:val="24"/>
          <w:highlight w:val="yellow"/>
        </w:rPr>
      </w:pPr>
      <w:r w:rsidRPr="00C47250">
        <w:rPr>
          <w:rFonts w:ascii="Arial" w:hAnsi="Arial" w:cs="Arial"/>
          <w:sz w:val="24"/>
          <w:highlight w:val="yellow"/>
        </w:rPr>
        <w:t xml:space="preserve">*The employee has the choice of which occupational clinic he or she would like to use in the event of an injury. </w:t>
      </w:r>
      <w:r w:rsidR="000970F4" w:rsidRPr="00C47250">
        <w:rPr>
          <w:rFonts w:ascii="Arial" w:hAnsi="Arial" w:cs="Arial"/>
          <w:sz w:val="24"/>
          <w:highlight w:val="yellow"/>
        </w:rPr>
        <w:t>Further clinic options are available and can be found on the iAuditor template: Accidents: DOCTORS LIST FOR MEDICAL CARE.</w:t>
      </w:r>
    </w:p>
    <w:p w14:paraId="6310A939" w14:textId="77777777" w:rsidR="00546FA4" w:rsidRPr="00C47250" w:rsidRDefault="00546FA4" w:rsidP="009C6824">
      <w:pPr>
        <w:spacing w:after="0"/>
        <w:rPr>
          <w:rFonts w:ascii="Arial" w:hAnsi="Arial" w:cs="Arial"/>
          <w:sz w:val="24"/>
          <w:highlight w:val="yellow"/>
        </w:rPr>
      </w:pPr>
    </w:p>
    <w:p w14:paraId="28D0000E" w14:textId="77777777" w:rsidR="00A04076" w:rsidRPr="00C47250" w:rsidRDefault="00A04076" w:rsidP="0000746E">
      <w:pPr>
        <w:spacing w:after="0"/>
        <w:ind w:right="115"/>
        <w:rPr>
          <w:rFonts w:ascii="Arial" w:hAnsi="Arial" w:cs="Arial"/>
          <w:b/>
          <w:sz w:val="24"/>
          <w:highlight w:val="yellow"/>
        </w:rPr>
      </w:pPr>
    </w:p>
    <w:p w14:paraId="404CCE62" w14:textId="77777777" w:rsidR="003E65D8" w:rsidRPr="00C47250" w:rsidRDefault="003E65D8" w:rsidP="0000746E">
      <w:pPr>
        <w:spacing w:after="0"/>
        <w:ind w:right="115"/>
        <w:rPr>
          <w:rFonts w:ascii="Arial" w:hAnsi="Arial" w:cs="Arial"/>
          <w:b/>
          <w:sz w:val="24"/>
          <w:highlight w:val="yellow"/>
        </w:rPr>
      </w:pPr>
    </w:p>
    <w:p w14:paraId="5D964A4F" w14:textId="77777777" w:rsidR="003E65D8" w:rsidRPr="00C47250" w:rsidRDefault="003E65D8" w:rsidP="0000746E">
      <w:pPr>
        <w:spacing w:after="0"/>
        <w:ind w:right="115"/>
        <w:rPr>
          <w:rFonts w:ascii="Arial" w:hAnsi="Arial" w:cs="Arial"/>
          <w:b/>
          <w:sz w:val="24"/>
          <w:highlight w:val="yellow"/>
        </w:rPr>
      </w:pPr>
    </w:p>
    <w:p w14:paraId="530DCC5D" w14:textId="271CBAA4" w:rsidR="00107961" w:rsidRPr="00C47250" w:rsidRDefault="00546FA4" w:rsidP="002F1D48">
      <w:pPr>
        <w:spacing w:after="0"/>
        <w:ind w:right="115"/>
        <w:rPr>
          <w:rFonts w:ascii="Arial" w:eastAsia="Arial Black" w:hAnsi="Arial" w:cs="Arial"/>
          <w:bCs/>
          <w:highlight w:val="yellow"/>
        </w:rPr>
      </w:pPr>
      <w:r w:rsidRPr="00C47250">
        <w:rPr>
          <w:rFonts w:ascii="Arial" w:hAnsi="Arial" w:cs="Arial"/>
          <w:b/>
          <w:sz w:val="24"/>
          <w:highlight w:val="yellow"/>
        </w:rPr>
        <w:t>Local Hospital:</w:t>
      </w:r>
      <w:r w:rsidRPr="00C47250">
        <w:rPr>
          <w:rFonts w:ascii="Arial" w:hAnsi="Arial" w:cs="Arial"/>
          <w:b/>
          <w:sz w:val="24"/>
          <w:highlight w:val="yellow"/>
        </w:rPr>
        <w:tab/>
      </w:r>
      <w:r w:rsidR="00C47250" w:rsidRPr="00C47250">
        <w:rPr>
          <w:rFonts w:ascii="Arial" w:eastAsia="Arial Black" w:hAnsi="Arial" w:cs="Arial"/>
          <w:bCs/>
          <w:highlight w:val="yellow"/>
        </w:rPr>
        <w:t>Baylor Scott &amp; White Medical Center – Lakeway</w:t>
      </w:r>
    </w:p>
    <w:p w14:paraId="358A4871" w14:textId="7FCE262B" w:rsidR="00544862" w:rsidRPr="00C47250" w:rsidRDefault="00544862" w:rsidP="002F1D48">
      <w:pPr>
        <w:spacing w:after="0"/>
        <w:ind w:right="115"/>
        <w:rPr>
          <w:rFonts w:ascii="Arial" w:eastAsia="Arial Black" w:hAnsi="Arial" w:cs="Arial"/>
          <w:bCs/>
          <w:highlight w:val="yellow"/>
        </w:rPr>
      </w:pPr>
      <w:r w:rsidRPr="00C47250">
        <w:rPr>
          <w:rFonts w:ascii="Arial" w:eastAsia="Arial Black" w:hAnsi="Arial" w:cs="Arial"/>
          <w:bCs/>
          <w:highlight w:val="yellow"/>
        </w:rPr>
        <w:tab/>
      </w:r>
      <w:r w:rsidRPr="00C47250">
        <w:rPr>
          <w:rFonts w:ascii="Arial" w:eastAsia="Arial Black" w:hAnsi="Arial" w:cs="Arial"/>
          <w:bCs/>
          <w:highlight w:val="yellow"/>
        </w:rPr>
        <w:tab/>
      </w:r>
      <w:r w:rsidRPr="00C47250">
        <w:rPr>
          <w:rFonts w:ascii="Arial" w:eastAsia="Arial Black" w:hAnsi="Arial" w:cs="Arial"/>
          <w:bCs/>
          <w:highlight w:val="yellow"/>
        </w:rPr>
        <w:tab/>
      </w:r>
      <w:r w:rsidR="00C47250" w:rsidRPr="00C47250">
        <w:rPr>
          <w:rFonts w:ascii="Roboto" w:hAnsi="Roboto"/>
          <w:color w:val="222222"/>
          <w:sz w:val="21"/>
          <w:szCs w:val="21"/>
          <w:highlight w:val="yellow"/>
          <w:shd w:val="clear" w:color="auto" w:fill="FFFFFF"/>
        </w:rPr>
        <w:t>100 Medical Pkwy, </w:t>
      </w:r>
    </w:p>
    <w:p w14:paraId="2FD8DD91" w14:textId="0BD7AB05" w:rsidR="00544862" w:rsidRPr="003B32AF" w:rsidRDefault="00544862" w:rsidP="002F1D48">
      <w:pPr>
        <w:spacing w:after="0"/>
        <w:ind w:right="115"/>
        <w:rPr>
          <w:rFonts w:ascii="Times New Roman" w:eastAsia="Times New Roman" w:hAnsi="Times New Roman" w:cs="Times New Roman"/>
          <w:sz w:val="24"/>
          <w:szCs w:val="24"/>
        </w:rPr>
      </w:pPr>
      <w:r w:rsidRPr="00C47250">
        <w:rPr>
          <w:rFonts w:ascii="Arial" w:eastAsia="Arial Black" w:hAnsi="Arial" w:cs="Arial"/>
          <w:bCs/>
          <w:highlight w:val="yellow"/>
        </w:rPr>
        <w:tab/>
      </w:r>
      <w:r w:rsidRPr="00C47250">
        <w:rPr>
          <w:rFonts w:ascii="Arial" w:eastAsia="Arial Black" w:hAnsi="Arial" w:cs="Arial"/>
          <w:bCs/>
          <w:highlight w:val="yellow"/>
        </w:rPr>
        <w:tab/>
      </w:r>
      <w:r w:rsidRPr="00C47250">
        <w:rPr>
          <w:rFonts w:ascii="Arial" w:eastAsia="Arial Black" w:hAnsi="Arial" w:cs="Arial"/>
          <w:bCs/>
          <w:highlight w:val="yellow"/>
        </w:rPr>
        <w:tab/>
      </w:r>
      <w:r w:rsidR="00C47250" w:rsidRPr="00C47250">
        <w:rPr>
          <w:rFonts w:ascii="Roboto" w:hAnsi="Roboto"/>
          <w:color w:val="222222"/>
          <w:sz w:val="21"/>
          <w:szCs w:val="21"/>
          <w:highlight w:val="yellow"/>
          <w:shd w:val="clear" w:color="auto" w:fill="FFFFFF"/>
        </w:rPr>
        <w:t>Lakeway, TX 78738</w:t>
      </w:r>
    </w:p>
    <w:p w14:paraId="5365F6B5" w14:textId="77609C41" w:rsidR="00861DEF" w:rsidRDefault="00C954D2" w:rsidP="001853E5">
      <w:pPr>
        <w:ind w:right="115"/>
        <w:rPr>
          <w:rFonts w:ascii="Times New Roman" w:eastAsia="Times New Roman" w:hAnsi="Times New Roman" w:cs="Times New Roman"/>
          <w:sz w:val="24"/>
          <w:szCs w:val="24"/>
        </w:rPr>
      </w:pPr>
      <w:r w:rsidRPr="003B32AF">
        <w:rPr>
          <w:rFonts w:ascii="Times New Roman" w:eastAsia="Times New Roman" w:hAnsi="Times New Roman" w:cs="Times New Roman"/>
          <w:sz w:val="24"/>
          <w:szCs w:val="24"/>
        </w:rPr>
        <w:tab/>
      </w:r>
      <w:r w:rsidRPr="003B32AF">
        <w:rPr>
          <w:rFonts w:ascii="Times New Roman" w:eastAsia="Times New Roman" w:hAnsi="Times New Roman" w:cs="Times New Roman"/>
          <w:sz w:val="24"/>
          <w:szCs w:val="24"/>
        </w:rPr>
        <w:tab/>
      </w:r>
      <w:r w:rsidRPr="003B32AF">
        <w:rPr>
          <w:rFonts w:ascii="Times New Roman" w:eastAsia="Times New Roman" w:hAnsi="Times New Roman" w:cs="Times New Roman"/>
          <w:sz w:val="24"/>
          <w:szCs w:val="24"/>
        </w:rPr>
        <w:tab/>
      </w:r>
    </w:p>
    <w:p w14:paraId="50576671" w14:textId="77777777" w:rsidR="00C47250" w:rsidRPr="003B32AF" w:rsidRDefault="00C47250" w:rsidP="001853E5">
      <w:pPr>
        <w:ind w:right="115"/>
        <w:rPr>
          <w:rFonts w:ascii="Arial" w:hAnsi="Arial" w:cs="Arial"/>
          <w:sz w:val="24"/>
        </w:rPr>
      </w:pPr>
    </w:p>
    <w:p w14:paraId="09B65F50" w14:textId="77777777" w:rsidR="00C5229B" w:rsidRPr="003B32AF" w:rsidRDefault="00C5229B" w:rsidP="00861DEF">
      <w:pPr>
        <w:spacing w:line="562" w:lineRule="exact"/>
        <w:ind w:left="1071"/>
        <w:rPr>
          <w:rFonts w:ascii="Arial Black" w:eastAsia="Arial Black" w:hAnsi="Arial Black" w:cs="Arial Black"/>
          <w:b/>
          <w:bCs/>
          <w:sz w:val="39"/>
          <w:szCs w:val="39"/>
        </w:rPr>
      </w:pPr>
      <w:r w:rsidRPr="003B32AF">
        <w:rPr>
          <w:rFonts w:ascii="Arial Black"/>
          <w:b/>
          <w:color w:val="FF0000"/>
          <w:sz w:val="40"/>
        </w:rPr>
        <w:t>Dial: 911 for Emergency</w:t>
      </w:r>
      <w:r w:rsidRPr="003B32AF">
        <w:rPr>
          <w:rFonts w:ascii="Arial Black"/>
          <w:b/>
          <w:color w:val="FF0000"/>
          <w:spacing w:val="-5"/>
          <w:sz w:val="40"/>
        </w:rPr>
        <w:t xml:space="preserve"> </w:t>
      </w:r>
      <w:r w:rsidRPr="003B32AF">
        <w:rPr>
          <w:rFonts w:ascii="Arial Black"/>
          <w:b/>
          <w:color w:val="FF0000"/>
          <w:sz w:val="40"/>
        </w:rPr>
        <w:t>Response</w:t>
      </w:r>
    </w:p>
    <w:p w14:paraId="34734692" w14:textId="77777777" w:rsidR="00A235AB" w:rsidRPr="003B32AF" w:rsidRDefault="00861DEF" w:rsidP="009C6824">
      <w:pPr>
        <w:ind w:left="140" w:right="115"/>
        <w:jc w:val="both"/>
        <w:rPr>
          <w:rFonts w:ascii="Arial"/>
          <w:sz w:val="32"/>
        </w:rPr>
      </w:pPr>
      <w:r w:rsidRPr="003B32AF">
        <w:rPr>
          <w:rFonts w:ascii="Arial"/>
          <w:sz w:val="32"/>
        </w:rPr>
        <w:t>Ted Smith</w:t>
      </w:r>
      <w:r w:rsidR="00C5229B" w:rsidRPr="003B32AF">
        <w:rPr>
          <w:rFonts w:ascii="Arial"/>
          <w:sz w:val="32"/>
        </w:rPr>
        <w:t xml:space="preserve"> must be notified before going to a work compensation clinic for treatment. Contact </w:t>
      </w:r>
      <w:r w:rsidRPr="003B32AF">
        <w:rPr>
          <w:rFonts w:ascii="Arial"/>
          <w:sz w:val="32"/>
        </w:rPr>
        <w:t>Ted Smith</w:t>
      </w:r>
      <w:r w:rsidR="00546FA4" w:rsidRPr="003B32AF">
        <w:rPr>
          <w:rFonts w:ascii="Arial"/>
          <w:sz w:val="32"/>
        </w:rPr>
        <w:t xml:space="preserve"> at any time of</w:t>
      </w:r>
      <w:r w:rsidR="00C5229B" w:rsidRPr="003B32AF">
        <w:rPr>
          <w:rFonts w:ascii="Arial"/>
          <w:sz w:val="32"/>
        </w:rPr>
        <w:t xml:space="preserve"> day BEFORE going to a clinic for a </w:t>
      </w:r>
      <w:proofErr w:type="gramStart"/>
      <w:r w:rsidR="00C5229B" w:rsidRPr="003B32AF">
        <w:rPr>
          <w:rFonts w:ascii="Arial"/>
          <w:sz w:val="32"/>
        </w:rPr>
        <w:t>work related</w:t>
      </w:r>
      <w:proofErr w:type="gramEnd"/>
      <w:r w:rsidR="00C5229B" w:rsidRPr="003B32AF">
        <w:rPr>
          <w:rFonts w:ascii="Arial"/>
          <w:sz w:val="32"/>
        </w:rPr>
        <w:t xml:space="preserve"> injury or</w:t>
      </w:r>
      <w:r w:rsidR="00C5229B" w:rsidRPr="003B32AF">
        <w:rPr>
          <w:rFonts w:ascii="Arial"/>
          <w:spacing w:val="-9"/>
          <w:sz w:val="32"/>
        </w:rPr>
        <w:t xml:space="preserve"> </w:t>
      </w:r>
      <w:r w:rsidR="00C5229B" w:rsidRPr="003B32AF">
        <w:rPr>
          <w:rFonts w:ascii="Arial"/>
          <w:sz w:val="32"/>
        </w:rPr>
        <w:t>illness.</w:t>
      </w:r>
    </w:p>
    <w:p w14:paraId="456725F5" w14:textId="77777777" w:rsidR="00291213" w:rsidRPr="003B32AF" w:rsidRDefault="00291213" w:rsidP="00F245D8">
      <w:pPr>
        <w:pStyle w:val="Heading1"/>
        <w:rPr>
          <w:rFonts w:eastAsia="Times New Roman"/>
        </w:rPr>
      </w:pPr>
      <w:bookmarkStart w:id="140" w:name="_Toc85721245"/>
      <w:r w:rsidRPr="003B32AF">
        <w:rPr>
          <w:rFonts w:eastAsia="Times New Roman"/>
        </w:rPr>
        <w:t>Directions to local Medical Center (For Emergency Situations)</w:t>
      </w:r>
      <w:bookmarkEnd w:id="140"/>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9"/>
        <w:gridCol w:w="4681"/>
      </w:tblGrid>
      <w:tr w:rsidR="00E756B3" w:rsidRPr="003B32AF" w14:paraId="4BC1B9B4" w14:textId="77777777" w:rsidTr="00E6755E">
        <w:tc>
          <w:tcPr>
            <w:tcW w:w="4679" w:type="dxa"/>
          </w:tcPr>
          <w:p w14:paraId="6F13EF3D" w14:textId="7FCAB936" w:rsidR="00557626" w:rsidRPr="003B32AF" w:rsidRDefault="00B46CCF" w:rsidP="00557626">
            <w:pPr>
              <w:jc w:val="both"/>
              <w:rPr>
                <w:rFonts w:ascii="Times New Roman" w:eastAsia="Times New Roman" w:hAnsi="Times New Roman" w:cs="Times New Roman"/>
                <w:sz w:val="36"/>
                <w:szCs w:val="36"/>
              </w:rPr>
            </w:pPr>
            <w:r>
              <w:rPr>
                <w:rFonts w:ascii="Times New Roman" w:eastAsia="Times New Roman" w:hAnsi="Times New Roman" w:cs="Times New Roman"/>
                <w:sz w:val="36"/>
                <w:szCs w:val="36"/>
              </w:rPr>
              <w:t>TBD</w:t>
            </w:r>
          </w:p>
          <w:p w14:paraId="3869F20E" w14:textId="77777777" w:rsidR="00557626" w:rsidRPr="003B32AF" w:rsidRDefault="00557626" w:rsidP="00F70F72">
            <w:pPr>
              <w:ind w:right="115"/>
              <w:jc w:val="both"/>
              <w:rPr>
                <w:rFonts w:ascii="Times New Roman" w:eastAsia="Times New Roman" w:hAnsi="Times New Roman" w:cs="Times New Roman"/>
                <w:szCs w:val="24"/>
              </w:rPr>
            </w:pPr>
          </w:p>
          <w:p w14:paraId="05F39817" w14:textId="12AE5DF8" w:rsidR="001A6CE1" w:rsidRPr="003B32AF" w:rsidRDefault="001A6CE1" w:rsidP="00675746">
            <w:pPr>
              <w:ind w:right="115"/>
              <w:jc w:val="both"/>
              <w:rPr>
                <w:rFonts w:ascii="Times New Roman" w:eastAsia="Times New Roman" w:hAnsi="Times New Roman" w:cs="Times New Roman"/>
                <w:szCs w:val="24"/>
              </w:rPr>
            </w:pPr>
          </w:p>
        </w:tc>
        <w:tc>
          <w:tcPr>
            <w:tcW w:w="4681" w:type="dxa"/>
          </w:tcPr>
          <w:p w14:paraId="6B237EBB" w14:textId="77777777" w:rsidR="00E756B3" w:rsidRPr="003B32AF" w:rsidRDefault="00E756B3" w:rsidP="00B46CCF">
            <w:pPr>
              <w:ind w:right="115"/>
              <w:rPr>
                <w:rFonts w:ascii="Times New Roman" w:eastAsia="Times New Roman" w:hAnsi="Times New Roman" w:cs="Times New Roman"/>
                <w:szCs w:val="24"/>
              </w:rPr>
            </w:pPr>
          </w:p>
        </w:tc>
      </w:tr>
    </w:tbl>
    <w:p w14:paraId="61FE0C46" w14:textId="77777777" w:rsidR="000970F4" w:rsidRPr="003B32AF" w:rsidRDefault="000970F4" w:rsidP="00EC4DD7">
      <w:pPr>
        <w:spacing w:after="0"/>
        <w:ind w:right="115"/>
        <w:jc w:val="center"/>
        <w:rPr>
          <w:noProof/>
        </w:rPr>
      </w:pPr>
    </w:p>
    <w:p w14:paraId="6A29CA1F" w14:textId="34BFF8C9" w:rsidR="000970F4" w:rsidRPr="003B32AF" w:rsidRDefault="000970F4" w:rsidP="00EC4DD7">
      <w:pPr>
        <w:spacing w:after="0"/>
        <w:ind w:right="115"/>
        <w:jc w:val="center"/>
        <w:rPr>
          <w:noProof/>
        </w:rPr>
      </w:pPr>
    </w:p>
    <w:p w14:paraId="603BE84B" w14:textId="77777777" w:rsidR="00EF2B11" w:rsidRPr="003B32AF" w:rsidRDefault="00EF2B11" w:rsidP="00EC4DD7">
      <w:pPr>
        <w:spacing w:after="0"/>
        <w:ind w:right="115"/>
        <w:jc w:val="center"/>
        <w:rPr>
          <w:noProof/>
        </w:rPr>
      </w:pPr>
    </w:p>
    <w:p w14:paraId="754B67B3" w14:textId="42CACCC3" w:rsidR="00EF2B11" w:rsidRPr="003B32AF" w:rsidRDefault="00EF2B11" w:rsidP="00EC4DD7">
      <w:pPr>
        <w:spacing w:after="0"/>
        <w:ind w:right="115"/>
        <w:jc w:val="center"/>
        <w:rPr>
          <w:noProof/>
        </w:rPr>
      </w:pPr>
    </w:p>
    <w:p w14:paraId="68D631CA" w14:textId="0A727EAE" w:rsidR="00EF2B11" w:rsidRPr="003B32AF" w:rsidRDefault="00EF2B11" w:rsidP="00EC4DD7">
      <w:pPr>
        <w:spacing w:after="0"/>
        <w:ind w:right="115"/>
        <w:jc w:val="center"/>
        <w:rPr>
          <w:noProof/>
        </w:rPr>
      </w:pPr>
    </w:p>
    <w:p w14:paraId="7C4104A5" w14:textId="77777777" w:rsidR="00EC4DD7" w:rsidRPr="003B32AF" w:rsidRDefault="00EC4DD7" w:rsidP="00EC4DD7">
      <w:pPr>
        <w:spacing w:after="0"/>
        <w:ind w:right="115"/>
        <w:jc w:val="center"/>
        <w:rPr>
          <w:rFonts w:ascii="Times New Roman" w:eastAsia="Times New Roman" w:hAnsi="Times New Roman" w:cs="Times New Roman"/>
          <w:szCs w:val="24"/>
        </w:rPr>
      </w:pPr>
    </w:p>
    <w:p w14:paraId="1DE7BEA9" w14:textId="77777777" w:rsidR="0037297B" w:rsidRPr="003B32AF" w:rsidRDefault="0037297B" w:rsidP="00EC4DD7">
      <w:pPr>
        <w:spacing w:after="0"/>
        <w:ind w:right="115"/>
        <w:jc w:val="center"/>
        <w:rPr>
          <w:rFonts w:ascii="Times New Roman" w:eastAsia="Times New Roman" w:hAnsi="Times New Roman" w:cs="Times New Roman"/>
          <w:szCs w:val="24"/>
        </w:rPr>
      </w:pPr>
    </w:p>
    <w:p w14:paraId="655C2E37" w14:textId="77777777" w:rsidR="00EC4DD7" w:rsidRPr="003B32AF" w:rsidRDefault="00EC4DD7" w:rsidP="00EC4DD7">
      <w:pPr>
        <w:spacing w:after="0"/>
        <w:ind w:right="115"/>
        <w:jc w:val="center"/>
        <w:rPr>
          <w:rFonts w:ascii="Times New Roman" w:eastAsia="Times New Roman" w:hAnsi="Times New Roman" w:cs="Times New Roman"/>
          <w:szCs w:val="24"/>
        </w:rPr>
      </w:pPr>
    </w:p>
    <w:p w14:paraId="1C65F2FD" w14:textId="77777777" w:rsidR="00EC4DD7" w:rsidRPr="003B32AF" w:rsidRDefault="00EC4DD7" w:rsidP="00EC4DD7">
      <w:pPr>
        <w:spacing w:after="0"/>
        <w:ind w:right="115"/>
        <w:jc w:val="center"/>
        <w:rPr>
          <w:rFonts w:ascii="Times New Roman" w:eastAsia="Times New Roman" w:hAnsi="Times New Roman" w:cs="Times New Roman"/>
          <w:szCs w:val="24"/>
        </w:rPr>
      </w:pPr>
    </w:p>
    <w:p w14:paraId="0E2782D2" w14:textId="77777777" w:rsidR="00EC4DD7" w:rsidRPr="003B32AF" w:rsidRDefault="00EC4DD7" w:rsidP="00EC4DD7">
      <w:pPr>
        <w:spacing w:after="0"/>
        <w:ind w:right="115"/>
        <w:jc w:val="center"/>
        <w:rPr>
          <w:rFonts w:ascii="Times New Roman" w:eastAsia="Times New Roman" w:hAnsi="Times New Roman" w:cs="Times New Roman"/>
          <w:szCs w:val="24"/>
        </w:rPr>
      </w:pPr>
    </w:p>
    <w:p w14:paraId="1CD25A87" w14:textId="77777777" w:rsidR="00EC4DD7" w:rsidRPr="003B32AF" w:rsidRDefault="00EC4DD7" w:rsidP="00EC4DD7">
      <w:pPr>
        <w:spacing w:after="0"/>
        <w:ind w:right="115"/>
        <w:jc w:val="center"/>
        <w:rPr>
          <w:rFonts w:ascii="Times New Roman" w:eastAsia="Times New Roman" w:hAnsi="Times New Roman" w:cs="Times New Roman"/>
          <w:szCs w:val="24"/>
        </w:rPr>
      </w:pPr>
    </w:p>
    <w:p w14:paraId="7FCB1B9C" w14:textId="77777777" w:rsidR="00544862" w:rsidRDefault="00544862" w:rsidP="00AB0B90">
      <w:pPr>
        <w:pStyle w:val="Heading1"/>
      </w:pPr>
    </w:p>
    <w:p w14:paraId="4CCFED54" w14:textId="77777777" w:rsidR="00544862" w:rsidRDefault="00544862" w:rsidP="00AB0B90">
      <w:pPr>
        <w:pStyle w:val="Heading1"/>
      </w:pPr>
    </w:p>
    <w:p w14:paraId="5FD0842F" w14:textId="77777777" w:rsidR="00544862" w:rsidRDefault="00544862" w:rsidP="00AB0B90">
      <w:pPr>
        <w:pStyle w:val="Heading1"/>
      </w:pPr>
    </w:p>
    <w:p w14:paraId="5D6BE2A7" w14:textId="77777777" w:rsidR="00544862" w:rsidRDefault="00544862" w:rsidP="00AB0B90">
      <w:pPr>
        <w:pStyle w:val="Heading1"/>
      </w:pPr>
    </w:p>
    <w:p w14:paraId="0EE309DF" w14:textId="4401EE91" w:rsidR="00544862" w:rsidRDefault="00544862" w:rsidP="00AB0B90">
      <w:pPr>
        <w:pStyle w:val="Heading1"/>
      </w:pPr>
    </w:p>
    <w:p w14:paraId="192A11A3" w14:textId="77777777" w:rsidR="00C47250" w:rsidRPr="00C47250" w:rsidRDefault="00C47250" w:rsidP="00C47250"/>
    <w:p w14:paraId="1232A73C" w14:textId="77777777" w:rsidR="00AB0B90" w:rsidRPr="003B32AF" w:rsidRDefault="00AB0B90" w:rsidP="00AB0B90">
      <w:pPr>
        <w:pStyle w:val="Heading1"/>
      </w:pPr>
      <w:bookmarkStart w:id="141" w:name="_Toc85721246"/>
      <w:r w:rsidRPr="003B32AF">
        <w:t>PHYSICAL DEMANDS ANALYSIS</w:t>
      </w:r>
      <w:bookmarkEnd w:id="141"/>
    </w:p>
    <w:p w14:paraId="3C467500" w14:textId="77777777" w:rsidR="00AB0B90" w:rsidRPr="003B32AF" w:rsidRDefault="00AB0B90" w:rsidP="00AB0B90">
      <w:pPr>
        <w:jc w:val="both"/>
        <w:rPr>
          <w:rFonts w:ascii="Arial" w:hAnsi="Arial" w:cs="Arial"/>
        </w:rPr>
      </w:pPr>
    </w:p>
    <w:p w14:paraId="7603506C" w14:textId="77777777" w:rsidR="00AB0B90" w:rsidRPr="003B32AF" w:rsidRDefault="00AB0B90" w:rsidP="00AB0B90">
      <w:pPr>
        <w:jc w:val="both"/>
        <w:rPr>
          <w:rFonts w:ascii="Arial" w:hAnsi="Arial" w:cs="Arial"/>
        </w:rPr>
      </w:pPr>
      <w:r w:rsidRPr="003B32AF">
        <w:rPr>
          <w:rFonts w:ascii="Arial" w:hAnsi="Arial" w:cs="Arial"/>
        </w:rPr>
        <w:t>Do you have any allergies?</w:t>
      </w:r>
    </w:p>
    <w:p w14:paraId="78312DC0" w14:textId="77777777" w:rsidR="00AB0B90" w:rsidRPr="003B32AF" w:rsidRDefault="00AB0B90" w:rsidP="00AB0B90">
      <w:pPr>
        <w:jc w:val="both"/>
        <w:rPr>
          <w:rFonts w:ascii="Arial" w:hAnsi="Arial" w:cs="Arial"/>
        </w:rPr>
      </w:pPr>
    </w:p>
    <w:p w14:paraId="11B51BF5" w14:textId="77777777" w:rsidR="00AB0B90" w:rsidRPr="003B32AF" w:rsidRDefault="00AB0B90" w:rsidP="00AB0B90">
      <w:pPr>
        <w:jc w:val="both"/>
        <w:rPr>
          <w:rFonts w:ascii="Arial" w:hAnsi="Arial" w:cs="Arial"/>
        </w:rPr>
      </w:pPr>
      <w:r w:rsidRPr="003B32AF">
        <w:rPr>
          <w:rFonts w:ascii="Arial" w:hAnsi="Arial" w:cs="Arial"/>
        </w:rPr>
        <w:t>Yes______ No ______   if yes, please explain.</w:t>
      </w:r>
    </w:p>
    <w:p w14:paraId="6BFE4D8F"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15F252B3"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0C5B584D" w14:textId="77777777" w:rsidR="00AB0B90" w:rsidRPr="003B32AF" w:rsidRDefault="00AB0B90" w:rsidP="00AB0B90">
      <w:pPr>
        <w:jc w:val="both"/>
        <w:rPr>
          <w:rFonts w:ascii="Arial" w:hAnsi="Arial" w:cs="Arial"/>
        </w:rPr>
      </w:pPr>
    </w:p>
    <w:p w14:paraId="27572916" w14:textId="77777777" w:rsidR="00AB0B90" w:rsidRPr="003B32AF" w:rsidRDefault="00AB0B90" w:rsidP="00AB0B90">
      <w:pPr>
        <w:jc w:val="both"/>
        <w:rPr>
          <w:rFonts w:ascii="Arial" w:hAnsi="Arial" w:cs="Arial"/>
        </w:rPr>
      </w:pPr>
      <w:r w:rsidRPr="003B32AF">
        <w:rPr>
          <w:rFonts w:ascii="Arial" w:hAnsi="Arial" w:cs="Arial"/>
        </w:rPr>
        <w:t>Do you have a fear of heights?</w:t>
      </w:r>
    </w:p>
    <w:p w14:paraId="55D003C9" w14:textId="77777777" w:rsidR="00AB0B90" w:rsidRPr="003B32AF" w:rsidRDefault="00AB0B90" w:rsidP="00AB0B90">
      <w:pPr>
        <w:jc w:val="both"/>
        <w:rPr>
          <w:rFonts w:ascii="Arial" w:hAnsi="Arial" w:cs="Arial"/>
        </w:rPr>
      </w:pPr>
    </w:p>
    <w:p w14:paraId="282E2B36" w14:textId="77777777" w:rsidR="00AB0B90" w:rsidRPr="003B32AF" w:rsidRDefault="00AB0B90" w:rsidP="00AB0B90">
      <w:pPr>
        <w:jc w:val="both"/>
        <w:rPr>
          <w:rFonts w:ascii="Arial" w:hAnsi="Arial" w:cs="Arial"/>
        </w:rPr>
      </w:pPr>
      <w:r w:rsidRPr="003B32AF">
        <w:rPr>
          <w:rFonts w:ascii="Arial" w:hAnsi="Arial" w:cs="Arial"/>
        </w:rPr>
        <w:t>Yes______ No______ If yes, please explain.</w:t>
      </w:r>
    </w:p>
    <w:p w14:paraId="0E3C6D65"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3F3D66B3"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3199C4E8" w14:textId="77777777" w:rsidR="00AB0B90" w:rsidRPr="003B32AF" w:rsidRDefault="00AB0B90" w:rsidP="00AB0B90">
      <w:pPr>
        <w:jc w:val="both"/>
        <w:rPr>
          <w:rFonts w:ascii="Arial" w:hAnsi="Arial" w:cs="Arial"/>
        </w:rPr>
      </w:pPr>
    </w:p>
    <w:p w14:paraId="7323D6FD" w14:textId="77777777" w:rsidR="00AB0B90" w:rsidRPr="003B32AF" w:rsidRDefault="00AB0B90" w:rsidP="00AB0B90">
      <w:pPr>
        <w:jc w:val="both"/>
        <w:rPr>
          <w:rFonts w:ascii="Arial" w:hAnsi="Arial" w:cs="Arial"/>
        </w:rPr>
      </w:pPr>
      <w:r w:rsidRPr="003B32AF">
        <w:rPr>
          <w:rFonts w:ascii="Arial" w:hAnsi="Arial" w:cs="Arial"/>
        </w:rPr>
        <w:t>Have you ever been diagnosed with a respiratory illness?  Yes _________No____________</w:t>
      </w:r>
    </w:p>
    <w:p w14:paraId="40FB9887" w14:textId="77777777" w:rsidR="00AB0B90" w:rsidRPr="003B32AF" w:rsidRDefault="00AB0B90" w:rsidP="00AB0B90">
      <w:pPr>
        <w:jc w:val="both"/>
        <w:rPr>
          <w:rFonts w:ascii="Arial" w:hAnsi="Arial" w:cs="Arial"/>
        </w:rPr>
      </w:pPr>
      <w:r w:rsidRPr="003B32AF">
        <w:rPr>
          <w:rFonts w:ascii="Arial" w:hAnsi="Arial" w:cs="Arial"/>
        </w:rPr>
        <w:t>If yes, please explain:</w:t>
      </w:r>
    </w:p>
    <w:p w14:paraId="0F174D2F"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0BF8CB42"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629A6BE1" w14:textId="77777777" w:rsidR="00AB0B90" w:rsidRPr="003B32AF" w:rsidRDefault="00AB0B90" w:rsidP="00AB0B90">
      <w:pPr>
        <w:jc w:val="both"/>
        <w:rPr>
          <w:rFonts w:ascii="Arial" w:hAnsi="Arial" w:cs="Arial"/>
        </w:rPr>
      </w:pPr>
    </w:p>
    <w:p w14:paraId="59298CD3" w14:textId="77777777" w:rsidR="00AB0B90" w:rsidRPr="003B32AF" w:rsidRDefault="00AB0B90" w:rsidP="00AB0B90">
      <w:pPr>
        <w:jc w:val="both"/>
        <w:rPr>
          <w:rFonts w:ascii="Arial" w:hAnsi="Arial" w:cs="Arial"/>
        </w:rPr>
      </w:pPr>
      <w:r w:rsidRPr="003B32AF">
        <w:rPr>
          <w:rFonts w:ascii="Arial" w:hAnsi="Arial" w:cs="Arial"/>
        </w:rPr>
        <w:t>Have you ever been diagnosed with Alpha-1 Antitrypsin Deficiency?</w:t>
      </w:r>
    </w:p>
    <w:p w14:paraId="2A0C5EAF" w14:textId="77777777" w:rsidR="00AB0B90" w:rsidRPr="003B32AF" w:rsidRDefault="00AB0B90" w:rsidP="00AB0B90">
      <w:pPr>
        <w:jc w:val="both"/>
        <w:rPr>
          <w:rFonts w:ascii="Arial" w:hAnsi="Arial" w:cs="Arial"/>
        </w:rPr>
      </w:pPr>
    </w:p>
    <w:p w14:paraId="379925DC" w14:textId="77777777" w:rsidR="00AB0B90" w:rsidRPr="003B32AF" w:rsidRDefault="00AB0B90" w:rsidP="00AB0B90">
      <w:pPr>
        <w:jc w:val="both"/>
        <w:rPr>
          <w:rFonts w:ascii="Arial" w:hAnsi="Arial" w:cs="Arial"/>
        </w:rPr>
      </w:pPr>
      <w:r w:rsidRPr="003B32AF">
        <w:rPr>
          <w:rFonts w:ascii="Arial" w:hAnsi="Arial" w:cs="Arial"/>
        </w:rPr>
        <w:t>Yes _____________ No____________</w:t>
      </w:r>
    </w:p>
    <w:p w14:paraId="094E2AF0" w14:textId="77777777" w:rsidR="00AB0B90" w:rsidRPr="003B32AF" w:rsidRDefault="00AB0B90" w:rsidP="00AB0B90">
      <w:pPr>
        <w:jc w:val="both"/>
        <w:rPr>
          <w:rFonts w:ascii="Arial" w:hAnsi="Arial" w:cs="Arial"/>
        </w:rPr>
      </w:pPr>
    </w:p>
    <w:p w14:paraId="16D1EDA4" w14:textId="77777777" w:rsidR="00AB0B90" w:rsidRPr="003B32AF" w:rsidRDefault="00AB0B90" w:rsidP="00AB0B90">
      <w:pPr>
        <w:jc w:val="both"/>
        <w:rPr>
          <w:rFonts w:ascii="Arial" w:hAnsi="Arial" w:cs="Arial"/>
        </w:rPr>
      </w:pPr>
      <w:r w:rsidRPr="003B32AF">
        <w:rPr>
          <w:rFonts w:ascii="Arial" w:hAnsi="Arial" w:cs="Arial"/>
        </w:rPr>
        <w:t>Are you color blind?</w:t>
      </w:r>
    </w:p>
    <w:p w14:paraId="0E9665C0" w14:textId="77777777" w:rsidR="00AB0B90" w:rsidRPr="003B32AF" w:rsidRDefault="00AB0B90" w:rsidP="00AB0B90">
      <w:pPr>
        <w:jc w:val="both"/>
        <w:rPr>
          <w:rFonts w:ascii="Arial" w:hAnsi="Arial" w:cs="Arial"/>
        </w:rPr>
      </w:pPr>
    </w:p>
    <w:p w14:paraId="3ACA40EE" w14:textId="77777777" w:rsidR="00AB0B90" w:rsidRPr="003B32AF" w:rsidRDefault="00AB0B90" w:rsidP="00AB0B90">
      <w:pPr>
        <w:jc w:val="both"/>
        <w:rPr>
          <w:rFonts w:ascii="Arial" w:hAnsi="Arial" w:cs="Arial"/>
        </w:rPr>
      </w:pPr>
      <w:r w:rsidRPr="003B32AF">
        <w:rPr>
          <w:rFonts w:ascii="Arial" w:hAnsi="Arial" w:cs="Arial"/>
        </w:rPr>
        <w:t>Yes_____ No______</w:t>
      </w:r>
    </w:p>
    <w:p w14:paraId="7C29BD8E" w14:textId="77777777" w:rsidR="00AB0B90" w:rsidRPr="003B32AF" w:rsidRDefault="00AB0B90" w:rsidP="00AB0B90">
      <w:pPr>
        <w:jc w:val="both"/>
        <w:rPr>
          <w:rFonts w:ascii="Arial" w:hAnsi="Arial" w:cs="Arial"/>
        </w:rPr>
      </w:pPr>
    </w:p>
    <w:p w14:paraId="6859DB48" w14:textId="77777777" w:rsidR="00AB0B90" w:rsidRPr="003B32AF" w:rsidRDefault="00AB0B90" w:rsidP="00AB0B90">
      <w:pPr>
        <w:jc w:val="both"/>
        <w:rPr>
          <w:rFonts w:ascii="Arial" w:hAnsi="Arial" w:cs="Arial"/>
        </w:rPr>
      </w:pPr>
      <w:r w:rsidRPr="003B32AF">
        <w:rPr>
          <w:rFonts w:ascii="Arial" w:hAnsi="Arial" w:cs="Arial"/>
        </w:rPr>
        <w:t>Are you currently taking any medications that can cause impairment?</w:t>
      </w:r>
    </w:p>
    <w:p w14:paraId="5A3E4C2B" w14:textId="77777777" w:rsidR="00AB0B90" w:rsidRPr="003B32AF" w:rsidRDefault="00AB0B90" w:rsidP="00AB0B90">
      <w:pPr>
        <w:jc w:val="both"/>
        <w:rPr>
          <w:rFonts w:ascii="Arial" w:hAnsi="Arial" w:cs="Arial"/>
        </w:rPr>
      </w:pPr>
    </w:p>
    <w:p w14:paraId="22FD06DB" w14:textId="77777777" w:rsidR="00AB0B90" w:rsidRPr="003B32AF" w:rsidRDefault="00AB0B90" w:rsidP="00AB0B90">
      <w:pPr>
        <w:jc w:val="both"/>
        <w:rPr>
          <w:rFonts w:ascii="Arial" w:hAnsi="Arial" w:cs="Arial"/>
        </w:rPr>
      </w:pPr>
      <w:r w:rsidRPr="003B32AF">
        <w:rPr>
          <w:rFonts w:ascii="Arial" w:hAnsi="Arial" w:cs="Arial"/>
        </w:rPr>
        <w:t>Yes______ No______ If yes, please explain.</w:t>
      </w:r>
    </w:p>
    <w:p w14:paraId="5FFCD55A"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0191B6B7"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4E1B35DD" w14:textId="77777777" w:rsidR="00AB0B90" w:rsidRPr="003B32AF" w:rsidRDefault="00AB0B90" w:rsidP="00AB0B90">
      <w:pPr>
        <w:jc w:val="both"/>
        <w:rPr>
          <w:rFonts w:ascii="Arial" w:hAnsi="Arial" w:cs="Arial"/>
        </w:rPr>
      </w:pPr>
    </w:p>
    <w:p w14:paraId="04EE3FA6" w14:textId="77777777" w:rsidR="00AB0B90" w:rsidRPr="003B32AF" w:rsidRDefault="00AB0B90" w:rsidP="00AB0B90">
      <w:pPr>
        <w:jc w:val="both"/>
        <w:rPr>
          <w:rFonts w:ascii="Arial" w:hAnsi="Arial" w:cs="Arial"/>
        </w:rPr>
      </w:pPr>
      <w:r w:rsidRPr="003B32AF">
        <w:rPr>
          <w:rFonts w:ascii="Arial" w:hAnsi="Arial" w:cs="Arial"/>
        </w:rPr>
        <w:t xml:space="preserve">Are you able to repetitively bend, squat or otherwise work on your knees for an extended </w:t>
      </w:r>
      <w:proofErr w:type="gramStart"/>
      <w:r w:rsidRPr="003B32AF">
        <w:rPr>
          <w:rFonts w:ascii="Arial" w:hAnsi="Arial" w:cs="Arial"/>
        </w:rPr>
        <w:t>period of time</w:t>
      </w:r>
      <w:proofErr w:type="gramEnd"/>
      <w:r w:rsidRPr="003B32AF">
        <w:rPr>
          <w:rFonts w:ascii="Arial" w:hAnsi="Arial" w:cs="Arial"/>
        </w:rPr>
        <w:t>?</w:t>
      </w:r>
    </w:p>
    <w:p w14:paraId="430C7282" w14:textId="77777777" w:rsidR="00AB0B90" w:rsidRPr="003B32AF" w:rsidRDefault="00AB0B90" w:rsidP="00AB0B90">
      <w:pPr>
        <w:jc w:val="both"/>
        <w:rPr>
          <w:rFonts w:ascii="Arial" w:hAnsi="Arial" w:cs="Arial"/>
        </w:rPr>
      </w:pPr>
    </w:p>
    <w:p w14:paraId="4F91CFB3" w14:textId="77777777" w:rsidR="00AB0B90" w:rsidRPr="003B32AF" w:rsidRDefault="00AB0B90" w:rsidP="00AB0B90">
      <w:pPr>
        <w:jc w:val="both"/>
        <w:rPr>
          <w:rFonts w:ascii="Arial" w:hAnsi="Arial" w:cs="Arial"/>
        </w:rPr>
      </w:pPr>
      <w:r w:rsidRPr="003B32AF">
        <w:rPr>
          <w:rFonts w:ascii="Arial" w:hAnsi="Arial" w:cs="Arial"/>
        </w:rPr>
        <w:t>Yes______ No______ If no, please explain.</w:t>
      </w:r>
    </w:p>
    <w:p w14:paraId="27D9E424"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6D11F1F2"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w:t>
      </w:r>
    </w:p>
    <w:p w14:paraId="647BCBF2" w14:textId="77777777" w:rsidR="00AB0B90" w:rsidRPr="003B32AF" w:rsidRDefault="00AB0B90" w:rsidP="00AB0B90">
      <w:pPr>
        <w:jc w:val="both"/>
        <w:rPr>
          <w:rFonts w:ascii="Arial" w:hAnsi="Arial" w:cs="Arial"/>
        </w:rPr>
      </w:pPr>
    </w:p>
    <w:p w14:paraId="7C4BE6A4" w14:textId="77777777" w:rsidR="00AB0B90" w:rsidRPr="003B32AF" w:rsidRDefault="00AB0B90" w:rsidP="00AB0B90">
      <w:pPr>
        <w:jc w:val="both"/>
        <w:rPr>
          <w:rFonts w:ascii="Arial" w:hAnsi="Arial" w:cs="Arial"/>
        </w:rPr>
      </w:pPr>
      <w:r w:rsidRPr="003B32AF">
        <w:rPr>
          <w:rFonts w:ascii="Arial" w:hAnsi="Arial" w:cs="Arial"/>
        </w:rPr>
        <w:t>Are you able to lift at least 50 lbs. repetitively throughout the day?</w:t>
      </w:r>
    </w:p>
    <w:p w14:paraId="06DC18B8" w14:textId="77777777" w:rsidR="00AB0B90" w:rsidRPr="003B32AF" w:rsidRDefault="00AB0B90" w:rsidP="00AB0B90">
      <w:pPr>
        <w:jc w:val="both"/>
        <w:rPr>
          <w:rFonts w:ascii="Arial" w:hAnsi="Arial" w:cs="Arial"/>
        </w:rPr>
      </w:pPr>
    </w:p>
    <w:p w14:paraId="44ACF720" w14:textId="77777777" w:rsidR="00AB0B90" w:rsidRPr="003B32AF" w:rsidRDefault="00AB0B90" w:rsidP="00AB0B90">
      <w:pPr>
        <w:jc w:val="both"/>
        <w:rPr>
          <w:rFonts w:ascii="Arial" w:hAnsi="Arial" w:cs="Arial"/>
        </w:rPr>
      </w:pPr>
      <w:r w:rsidRPr="003B32AF">
        <w:rPr>
          <w:rFonts w:ascii="Arial" w:hAnsi="Arial" w:cs="Arial"/>
        </w:rPr>
        <w:t>Yes______ No______ If no, please explain</w:t>
      </w:r>
    </w:p>
    <w:p w14:paraId="3A916DE0"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78310FC0"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0D362FBD" w14:textId="77777777" w:rsidR="00AB0B90" w:rsidRPr="003B32AF" w:rsidRDefault="00AB0B90" w:rsidP="00AB0B90">
      <w:pPr>
        <w:jc w:val="both"/>
        <w:rPr>
          <w:rFonts w:ascii="Arial" w:hAnsi="Arial" w:cs="Arial"/>
        </w:rPr>
      </w:pPr>
    </w:p>
    <w:p w14:paraId="72D22A37" w14:textId="77777777" w:rsidR="00AB0B90" w:rsidRPr="003B32AF" w:rsidRDefault="00AB0B90" w:rsidP="00AB0B90">
      <w:pPr>
        <w:jc w:val="both"/>
        <w:rPr>
          <w:rFonts w:ascii="Arial" w:hAnsi="Arial" w:cs="Arial"/>
        </w:rPr>
      </w:pPr>
      <w:r w:rsidRPr="003B32AF">
        <w:rPr>
          <w:rFonts w:ascii="Arial" w:hAnsi="Arial" w:cs="Arial"/>
        </w:rPr>
        <w:t>Are you able to work in adverse weather conditions including but not limited to, snow, rain, heat, wind etc.?</w:t>
      </w:r>
    </w:p>
    <w:p w14:paraId="03AA87E8" w14:textId="77777777" w:rsidR="00AB0B90" w:rsidRPr="003B32AF" w:rsidRDefault="00AB0B90" w:rsidP="00AB0B90">
      <w:pPr>
        <w:jc w:val="both"/>
        <w:rPr>
          <w:rFonts w:ascii="Arial" w:hAnsi="Arial" w:cs="Arial"/>
        </w:rPr>
      </w:pPr>
    </w:p>
    <w:p w14:paraId="402C6F93" w14:textId="77777777" w:rsidR="00AB0B90" w:rsidRPr="003B32AF" w:rsidRDefault="00AB0B90" w:rsidP="00AB0B90">
      <w:pPr>
        <w:jc w:val="both"/>
        <w:rPr>
          <w:rFonts w:ascii="Arial" w:hAnsi="Arial" w:cs="Arial"/>
        </w:rPr>
      </w:pPr>
      <w:r w:rsidRPr="003B32AF">
        <w:rPr>
          <w:rFonts w:ascii="Arial" w:hAnsi="Arial" w:cs="Arial"/>
        </w:rPr>
        <w:t>Yes______ No______ If no, please explain</w:t>
      </w:r>
    </w:p>
    <w:p w14:paraId="03C13F43"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27A48D30"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w:t>
      </w:r>
    </w:p>
    <w:p w14:paraId="6EC9257A" w14:textId="77777777" w:rsidR="00AB0B90" w:rsidRPr="003B32AF" w:rsidRDefault="00AB0B90" w:rsidP="00AB0B90">
      <w:pPr>
        <w:jc w:val="both"/>
        <w:rPr>
          <w:rFonts w:ascii="Arial" w:hAnsi="Arial" w:cs="Arial"/>
        </w:rPr>
      </w:pPr>
    </w:p>
    <w:p w14:paraId="35AFBE9E" w14:textId="77777777" w:rsidR="00AB0B90" w:rsidRPr="003B32AF" w:rsidRDefault="00AB0B90" w:rsidP="00AB0B90">
      <w:pPr>
        <w:jc w:val="both"/>
        <w:rPr>
          <w:rFonts w:ascii="Arial" w:hAnsi="Arial" w:cs="Arial"/>
        </w:rPr>
      </w:pPr>
    </w:p>
    <w:p w14:paraId="323092A2" w14:textId="77777777" w:rsidR="00AB0B90" w:rsidRPr="003B32AF" w:rsidRDefault="00AB0B90" w:rsidP="00AB0B90">
      <w:pPr>
        <w:jc w:val="both"/>
        <w:rPr>
          <w:rFonts w:ascii="Arial" w:hAnsi="Arial" w:cs="Arial"/>
        </w:rPr>
      </w:pPr>
      <w:r w:rsidRPr="003B32AF">
        <w:rPr>
          <w:rFonts w:ascii="Arial" w:hAnsi="Arial" w:cs="Arial"/>
        </w:rPr>
        <w:t xml:space="preserve">Have you ever diagnosed with heat stress or cold weather injuries? </w:t>
      </w:r>
    </w:p>
    <w:p w14:paraId="0C762586" w14:textId="77777777" w:rsidR="00AB0B90" w:rsidRPr="003B32AF" w:rsidRDefault="00AB0B90" w:rsidP="00AB0B90">
      <w:pPr>
        <w:jc w:val="both"/>
        <w:rPr>
          <w:rFonts w:ascii="Arial" w:hAnsi="Arial" w:cs="Arial"/>
        </w:rPr>
      </w:pPr>
    </w:p>
    <w:p w14:paraId="2B8A42E6" w14:textId="77777777" w:rsidR="00AB0B90" w:rsidRPr="003B32AF" w:rsidRDefault="00AB0B90" w:rsidP="00AB0B90">
      <w:pPr>
        <w:jc w:val="both"/>
        <w:rPr>
          <w:rFonts w:ascii="Arial" w:hAnsi="Arial" w:cs="Arial"/>
        </w:rPr>
      </w:pPr>
      <w:r w:rsidRPr="003B32AF">
        <w:rPr>
          <w:rFonts w:ascii="Arial" w:hAnsi="Arial" w:cs="Arial"/>
        </w:rPr>
        <w:t>Yes ______ No ______</w:t>
      </w:r>
    </w:p>
    <w:p w14:paraId="72353463" w14:textId="77777777" w:rsidR="00AB0B90" w:rsidRPr="003B32AF" w:rsidRDefault="00AB0B90" w:rsidP="00AB0B90">
      <w:pPr>
        <w:jc w:val="both"/>
        <w:rPr>
          <w:rFonts w:ascii="Arial" w:hAnsi="Arial" w:cs="Arial"/>
        </w:rPr>
      </w:pPr>
    </w:p>
    <w:p w14:paraId="7E27BB10" w14:textId="77777777" w:rsidR="00AB0B90" w:rsidRPr="003B32AF" w:rsidRDefault="00AB0B90" w:rsidP="00AB0B90">
      <w:pPr>
        <w:jc w:val="both"/>
        <w:rPr>
          <w:rFonts w:ascii="Arial" w:hAnsi="Arial" w:cs="Arial"/>
        </w:rPr>
      </w:pPr>
      <w:r w:rsidRPr="003B32AF">
        <w:rPr>
          <w:rFonts w:ascii="Arial" w:hAnsi="Arial" w:cs="Arial"/>
        </w:rPr>
        <w:t xml:space="preserve">Are you able to move about safely on all terrains that could include obstacles and other obstructions throughout the </w:t>
      </w:r>
      <w:proofErr w:type="gramStart"/>
      <w:r w:rsidRPr="003B32AF">
        <w:rPr>
          <w:rFonts w:ascii="Arial" w:hAnsi="Arial" w:cs="Arial"/>
        </w:rPr>
        <w:t>work day</w:t>
      </w:r>
      <w:proofErr w:type="gramEnd"/>
      <w:r w:rsidRPr="003B32AF">
        <w:rPr>
          <w:rFonts w:ascii="Arial" w:hAnsi="Arial" w:cs="Arial"/>
        </w:rPr>
        <w:t>?</w:t>
      </w:r>
    </w:p>
    <w:p w14:paraId="554053D1" w14:textId="77777777" w:rsidR="00AB0B90" w:rsidRPr="003B32AF" w:rsidRDefault="00AB0B90" w:rsidP="00AB0B90">
      <w:pPr>
        <w:jc w:val="both"/>
        <w:rPr>
          <w:rFonts w:ascii="Arial" w:hAnsi="Arial" w:cs="Arial"/>
        </w:rPr>
      </w:pPr>
    </w:p>
    <w:p w14:paraId="1FDC4E45" w14:textId="77777777" w:rsidR="00AB0B90" w:rsidRPr="003B32AF" w:rsidRDefault="00AB0B90" w:rsidP="00AB0B90">
      <w:pPr>
        <w:jc w:val="both"/>
        <w:rPr>
          <w:rFonts w:ascii="Arial" w:hAnsi="Arial" w:cs="Arial"/>
        </w:rPr>
      </w:pPr>
      <w:r w:rsidRPr="003B32AF">
        <w:rPr>
          <w:rFonts w:ascii="Arial" w:hAnsi="Arial" w:cs="Arial"/>
        </w:rPr>
        <w:t>Yes______ No______ If no, please explain</w:t>
      </w:r>
    </w:p>
    <w:p w14:paraId="61B382A2"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3EA76B53"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37CD2D43" w14:textId="77777777" w:rsidR="00AB0B90" w:rsidRPr="003B32AF" w:rsidRDefault="00AB0B90" w:rsidP="00AB0B90">
      <w:pPr>
        <w:jc w:val="both"/>
        <w:rPr>
          <w:rFonts w:ascii="Arial" w:hAnsi="Arial" w:cs="Arial"/>
        </w:rPr>
      </w:pPr>
    </w:p>
    <w:p w14:paraId="4A09ED53" w14:textId="77777777" w:rsidR="00544862" w:rsidRDefault="00544862" w:rsidP="00AB0B90">
      <w:pPr>
        <w:jc w:val="both"/>
        <w:rPr>
          <w:rFonts w:ascii="Arial" w:hAnsi="Arial" w:cs="Arial"/>
        </w:rPr>
      </w:pPr>
    </w:p>
    <w:p w14:paraId="554E4293" w14:textId="77777777" w:rsidR="00AB0B90" w:rsidRPr="003B32AF" w:rsidRDefault="00AB0B90" w:rsidP="00AB0B90">
      <w:pPr>
        <w:jc w:val="both"/>
        <w:rPr>
          <w:rFonts w:ascii="Arial" w:hAnsi="Arial" w:cs="Arial"/>
        </w:rPr>
      </w:pPr>
      <w:r w:rsidRPr="003B32AF">
        <w:rPr>
          <w:rFonts w:ascii="Arial" w:hAnsi="Arial" w:cs="Arial"/>
        </w:rPr>
        <w:t xml:space="preserve">Are you able to work on your feet throughout the </w:t>
      </w:r>
      <w:proofErr w:type="gramStart"/>
      <w:r w:rsidRPr="003B32AF">
        <w:rPr>
          <w:rFonts w:ascii="Arial" w:hAnsi="Arial" w:cs="Arial"/>
        </w:rPr>
        <w:t>work day</w:t>
      </w:r>
      <w:proofErr w:type="gramEnd"/>
      <w:r w:rsidRPr="003B32AF">
        <w:rPr>
          <w:rFonts w:ascii="Arial" w:hAnsi="Arial" w:cs="Arial"/>
        </w:rPr>
        <w:t xml:space="preserve"> which could be 8 hours or longer?</w:t>
      </w:r>
    </w:p>
    <w:p w14:paraId="365CD612" w14:textId="77777777" w:rsidR="00AB0B90" w:rsidRPr="003B32AF" w:rsidRDefault="00AB0B90" w:rsidP="00AB0B90">
      <w:pPr>
        <w:jc w:val="both"/>
        <w:rPr>
          <w:rFonts w:ascii="Arial" w:hAnsi="Arial" w:cs="Arial"/>
        </w:rPr>
      </w:pPr>
    </w:p>
    <w:p w14:paraId="228D541F" w14:textId="77777777" w:rsidR="00AB0B90" w:rsidRPr="003B32AF" w:rsidRDefault="00AB0B90" w:rsidP="00AB0B90">
      <w:pPr>
        <w:jc w:val="both"/>
        <w:rPr>
          <w:rFonts w:ascii="Arial" w:hAnsi="Arial" w:cs="Arial"/>
        </w:rPr>
      </w:pPr>
      <w:r w:rsidRPr="003B32AF">
        <w:rPr>
          <w:rFonts w:ascii="Arial" w:hAnsi="Arial" w:cs="Arial"/>
        </w:rPr>
        <w:t>Yes______ No______ If no, please explain</w:t>
      </w:r>
    </w:p>
    <w:p w14:paraId="22E0EC1A"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29CE55D2"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w:t>
      </w:r>
    </w:p>
    <w:p w14:paraId="6BBF31DA" w14:textId="77777777" w:rsidR="00AB0B90" w:rsidRPr="003B32AF" w:rsidRDefault="00AB0B90" w:rsidP="00AB0B90">
      <w:pPr>
        <w:jc w:val="both"/>
        <w:rPr>
          <w:rFonts w:ascii="Arial" w:hAnsi="Arial" w:cs="Arial"/>
        </w:rPr>
      </w:pPr>
    </w:p>
    <w:p w14:paraId="20E86CDC" w14:textId="77777777" w:rsidR="00AB0B90" w:rsidRPr="003B32AF" w:rsidRDefault="00AB0B90" w:rsidP="00AB0B90">
      <w:pPr>
        <w:jc w:val="both"/>
        <w:rPr>
          <w:rFonts w:ascii="Arial" w:hAnsi="Arial" w:cs="Arial"/>
        </w:rPr>
      </w:pPr>
      <w:r w:rsidRPr="003B32AF">
        <w:rPr>
          <w:rFonts w:ascii="Arial" w:hAnsi="Arial" w:cs="Arial"/>
        </w:rPr>
        <w:t>Have you ever been diagnosed with any hearing loss?</w:t>
      </w:r>
    </w:p>
    <w:p w14:paraId="0FA506B9" w14:textId="77777777" w:rsidR="00AB0B90" w:rsidRPr="003B32AF" w:rsidRDefault="00AB0B90" w:rsidP="00AB0B90">
      <w:pPr>
        <w:jc w:val="both"/>
        <w:rPr>
          <w:rFonts w:ascii="Arial" w:hAnsi="Arial" w:cs="Arial"/>
        </w:rPr>
      </w:pPr>
    </w:p>
    <w:p w14:paraId="48FF8FAB" w14:textId="77777777" w:rsidR="00AB0B90" w:rsidRPr="003B32AF" w:rsidRDefault="00AB0B90" w:rsidP="00AB0B90">
      <w:pPr>
        <w:jc w:val="both"/>
        <w:rPr>
          <w:rFonts w:ascii="Arial" w:hAnsi="Arial" w:cs="Arial"/>
        </w:rPr>
      </w:pPr>
      <w:r w:rsidRPr="003B32AF">
        <w:rPr>
          <w:rFonts w:ascii="Arial" w:hAnsi="Arial" w:cs="Arial"/>
        </w:rPr>
        <w:t>Yes______ No_______</w:t>
      </w:r>
    </w:p>
    <w:p w14:paraId="0F377043" w14:textId="77777777" w:rsidR="00AB0B90" w:rsidRPr="003B32AF" w:rsidRDefault="00AB0B90" w:rsidP="00AB0B90">
      <w:pPr>
        <w:jc w:val="both"/>
        <w:rPr>
          <w:rFonts w:ascii="Arial" w:hAnsi="Arial" w:cs="Arial"/>
        </w:rPr>
      </w:pPr>
    </w:p>
    <w:p w14:paraId="5CDA6559" w14:textId="77777777" w:rsidR="00AB0B90" w:rsidRPr="003B32AF" w:rsidRDefault="00AB0B90" w:rsidP="00AB0B90">
      <w:pPr>
        <w:jc w:val="both"/>
        <w:rPr>
          <w:rFonts w:ascii="Arial" w:hAnsi="Arial" w:cs="Arial"/>
        </w:rPr>
      </w:pPr>
      <w:r w:rsidRPr="003B32AF">
        <w:rPr>
          <w:rFonts w:ascii="Arial" w:hAnsi="Arial" w:cs="Arial"/>
        </w:rPr>
        <w:t>Do you have any reason, encumbrances or responsibilities that will limit your ability to work in areas other than the current project assignment? Yes ___ No: ____</w:t>
      </w:r>
    </w:p>
    <w:p w14:paraId="57425553" w14:textId="77777777" w:rsidR="00AB0B90" w:rsidRPr="003B32AF" w:rsidRDefault="00AB0B90" w:rsidP="00AB0B90">
      <w:pPr>
        <w:jc w:val="both"/>
        <w:rPr>
          <w:rFonts w:ascii="Arial" w:hAnsi="Arial" w:cs="Arial"/>
        </w:rPr>
      </w:pPr>
      <w:r w:rsidRPr="003B32AF">
        <w:rPr>
          <w:rFonts w:ascii="Arial" w:hAnsi="Arial" w:cs="Arial"/>
        </w:rPr>
        <w:t>If yes, please explain: ______________________________________________________________________</w:t>
      </w:r>
    </w:p>
    <w:p w14:paraId="26D041C5"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____________________________________________________________________________</w:t>
      </w:r>
    </w:p>
    <w:p w14:paraId="1E77FCA2"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__________________________________________________________________________</w:t>
      </w:r>
    </w:p>
    <w:p w14:paraId="7C239310" w14:textId="77777777" w:rsidR="00AB0B90" w:rsidRPr="003B32AF" w:rsidRDefault="00AB0B90" w:rsidP="00AB0B90">
      <w:pPr>
        <w:jc w:val="both"/>
        <w:rPr>
          <w:rFonts w:ascii="Arial" w:hAnsi="Arial" w:cs="Arial"/>
        </w:rPr>
      </w:pPr>
    </w:p>
    <w:p w14:paraId="79E275B8" w14:textId="77777777" w:rsidR="00544862" w:rsidRDefault="00544862" w:rsidP="00AB0B90">
      <w:pPr>
        <w:jc w:val="both"/>
        <w:rPr>
          <w:rFonts w:ascii="Arial" w:hAnsi="Arial" w:cs="Arial"/>
        </w:rPr>
      </w:pPr>
    </w:p>
    <w:p w14:paraId="7BCDC033" w14:textId="77777777" w:rsidR="00AB0B90" w:rsidRPr="003B32AF" w:rsidRDefault="00AB0B90" w:rsidP="00AB0B90">
      <w:pPr>
        <w:jc w:val="both"/>
        <w:rPr>
          <w:rFonts w:ascii="Arial" w:hAnsi="Arial" w:cs="Arial"/>
        </w:rPr>
      </w:pPr>
      <w:r w:rsidRPr="003B32AF">
        <w:rPr>
          <w:rFonts w:ascii="Arial" w:hAnsi="Arial" w:cs="Arial"/>
        </w:rPr>
        <w:t xml:space="preserve">I understand that I am required to notify </w:t>
      </w:r>
      <w:r w:rsidR="003E5ED9" w:rsidRPr="003B32AF">
        <w:rPr>
          <w:rFonts w:ascii="Arial" w:hAnsi="Arial" w:cs="Arial"/>
        </w:rPr>
        <w:t xml:space="preserve">Construction Manager or </w:t>
      </w:r>
      <w:r w:rsidRPr="003B32AF">
        <w:rPr>
          <w:rFonts w:ascii="Arial" w:hAnsi="Arial" w:cs="Arial"/>
        </w:rPr>
        <w:t>Superintendent</w:t>
      </w:r>
      <w:r w:rsidRPr="003B32AF" w:rsidDel="00C55DE4">
        <w:rPr>
          <w:rFonts w:ascii="Arial" w:hAnsi="Arial" w:cs="Arial"/>
        </w:rPr>
        <w:t xml:space="preserve"> </w:t>
      </w:r>
      <w:r w:rsidRPr="003B32AF">
        <w:rPr>
          <w:rFonts w:ascii="Arial" w:hAnsi="Arial" w:cs="Arial"/>
        </w:rPr>
        <w:t xml:space="preserve">in writing immediately if any of the conditions of my health change, my physical abilities, my life </w:t>
      </w:r>
      <w:proofErr w:type="gramStart"/>
      <w:r w:rsidRPr="003B32AF">
        <w:rPr>
          <w:rFonts w:ascii="Arial" w:hAnsi="Arial" w:cs="Arial"/>
        </w:rPr>
        <w:t>circumstances</w:t>
      </w:r>
      <w:proofErr w:type="gramEnd"/>
      <w:r w:rsidRPr="003B32AF">
        <w:rPr>
          <w:rFonts w:ascii="Arial" w:hAnsi="Arial" w:cs="Arial"/>
        </w:rPr>
        <w:t xml:space="preserve"> or any other factor change that may affect the above answers in any way. I am required to notify my direct supervisor of any circumstances which may preclude me from performing the duties and requirements of the offered position or that would cause me to suffer hardship based on the project location and/or task assignment. </w:t>
      </w:r>
    </w:p>
    <w:p w14:paraId="1F535A3E" w14:textId="77777777" w:rsidR="00AB0B90" w:rsidRPr="003B32AF" w:rsidRDefault="00AB0B90" w:rsidP="00AB0B90">
      <w:pPr>
        <w:jc w:val="both"/>
        <w:rPr>
          <w:rFonts w:ascii="Arial" w:hAnsi="Arial" w:cs="Arial"/>
        </w:rPr>
      </w:pPr>
    </w:p>
    <w:p w14:paraId="5BB9BDC9" w14:textId="77777777" w:rsidR="00AB0B90" w:rsidRPr="003B32AF" w:rsidRDefault="00AB0B90" w:rsidP="00AB0B90">
      <w:pPr>
        <w:jc w:val="both"/>
        <w:rPr>
          <w:rFonts w:ascii="Arial" w:hAnsi="Arial" w:cs="Arial"/>
        </w:rPr>
      </w:pPr>
      <w:r w:rsidRPr="003B32AF">
        <w:rPr>
          <w:rFonts w:ascii="Arial" w:hAnsi="Arial" w:cs="Arial"/>
        </w:rPr>
        <w:t>Yes_________________ No __________________</w:t>
      </w:r>
    </w:p>
    <w:p w14:paraId="7FB2A9DF" w14:textId="77777777" w:rsidR="00AB0B90" w:rsidRPr="003B32AF" w:rsidRDefault="00AB0B90" w:rsidP="00AB0B90">
      <w:pPr>
        <w:jc w:val="both"/>
        <w:rPr>
          <w:rFonts w:ascii="Arial" w:hAnsi="Arial" w:cs="Arial"/>
        </w:rPr>
      </w:pPr>
    </w:p>
    <w:p w14:paraId="042BD8C3" w14:textId="77777777" w:rsidR="00AB0B90" w:rsidRPr="003B32AF" w:rsidRDefault="00AB0B90" w:rsidP="00AB0B90">
      <w:pPr>
        <w:jc w:val="both"/>
        <w:rPr>
          <w:rFonts w:ascii="Arial" w:hAnsi="Arial" w:cs="Arial"/>
        </w:rPr>
      </w:pPr>
      <w:r w:rsidRPr="003B32AF">
        <w:rPr>
          <w:rFonts w:ascii="Arial" w:hAnsi="Arial" w:cs="Arial"/>
        </w:rPr>
        <w:t>___________________________________________________</w:t>
      </w:r>
    </w:p>
    <w:p w14:paraId="212750FC" w14:textId="77777777" w:rsidR="00AB0B90" w:rsidRPr="003B32AF" w:rsidRDefault="00AB0B90" w:rsidP="00AB0B90">
      <w:pPr>
        <w:jc w:val="both"/>
        <w:rPr>
          <w:rFonts w:ascii="Arial" w:hAnsi="Arial" w:cs="Arial"/>
        </w:rPr>
      </w:pPr>
      <w:r w:rsidRPr="003B32AF">
        <w:rPr>
          <w:rFonts w:ascii="Arial" w:hAnsi="Arial" w:cs="Arial"/>
        </w:rPr>
        <w:t>PRINTED NAME</w:t>
      </w:r>
    </w:p>
    <w:p w14:paraId="7C5AAA76" w14:textId="77777777" w:rsidR="00AB0B90" w:rsidRPr="003B32AF" w:rsidRDefault="00AB0B90" w:rsidP="00AB0B90">
      <w:pPr>
        <w:jc w:val="both"/>
        <w:rPr>
          <w:rFonts w:ascii="Arial" w:hAnsi="Arial" w:cs="Arial"/>
        </w:rPr>
      </w:pPr>
    </w:p>
    <w:p w14:paraId="3D4A65AE" w14:textId="77777777" w:rsidR="00AB0B90" w:rsidRPr="003B32AF" w:rsidRDefault="00AB0B90" w:rsidP="00AB0B90">
      <w:pPr>
        <w:jc w:val="both"/>
        <w:rPr>
          <w:rFonts w:ascii="Arial" w:hAnsi="Arial" w:cs="Arial"/>
        </w:rPr>
      </w:pPr>
    </w:p>
    <w:p w14:paraId="6A2BA4F1" w14:textId="77777777" w:rsidR="00AB0B90" w:rsidRPr="003B32AF" w:rsidRDefault="00AB0B90" w:rsidP="00AB0B90">
      <w:pPr>
        <w:jc w:val="both"/>
        <w:rPr>
          <w:rFonts w:ascii="Arial" w:hAnsi="Arial" w:cs="Arial"/>
        </w:rPr>
      </w:pPr>
      <w:r w:rsidRPr="003B32AF">
        <w:rPr>
          <w:rFonts w:ascii="Arial" w:hAnsi="Arial" w:cs="Arial"/>
        </w:rPr>
        <w:t xml:space="preserve">___________________________________________________   </w:t>
      </w:r>
      <w:r w:rsidRPr="003B32AF">
        <w:rPr>
          <w:rFonts w:ascii="Arial" w:hAnsi="Arial" w:cs="Arial"/>
        </w:rPr>
        <w:tab/>
        <w:t>__________________</w:t>
      </w:r>
    </w:p>
    <w:p w14:paraId="27639E80" w14:textId="77777777" w:rsidR="00AB0B90" w:rsidRPr="003B32AF" w:rsidRDefault="00AB0B90" w:rsidP="00AB0B90">
      <w:pPr>
        <w:jc w:val="both"/>
        <w:rPr>
          <w:rFonts w:ascii="Arial" w:hAnsi="Arial" w:cs="Arial"/>
        </w:rPr>
      </w:pPr>
      <w:r w:rsidRPr="003B32AF">
        <w:rPr>
          <w:rFonts w:ascii="Arial" w:hAnsi="Arial" w:cs="Arial"/>
        </w:rPr>
        <w:t>SIGNATURE</w:t>
      </w:r>
      <w:r w:rsidRPr="003B32AF">
        <w:rPr>
          <w:rFonts w:ascii="Arial" w:hAnsi="Arial" w:cs="Arial"/>
        </w:rPr>
        <w:tab/>
      </w:r>
      <w:r w:rsidRPr="003B32AF">
        <w:rPr>
          <w:rFonts w:ascii="Arial" w:hAnsi="Arial" w:cs="Arial"/>
        </w:rPr>
        <w:tab/>
      </w:r>
      <w:r w:rsidRPr="003B32AF">
        <w:rPr>
          <w:rFonts w:ascii="Arial" w:hAnsi="Arial" w:cs="Arial"/>
        </w:rPr>
        <w:tab/>
      </w:r>
      <w:r w:rsidRPr="003B32AF">
        <w:rPr>
          <w:rFonts w:ascii="Arial" w:hAnsi="Arial" w:cs="Arial"/>
        </w:rPr>
        <w:tab/>
      </w:r>
      <w:r w:rsidRPr="003B32AF">
        <w:rPr>
          <w:rFonts w:ascii="Arial" w:hAnsi="Arial" w:cs="Arial"/>
        </w:rPr>
        <w:tab/>
      </w:r>
      <w:r w:rsidRPr="003B32AF">
        <w:rPr>
          <w:rFonts w:ascii="Arial" w:hAnsi="Arial" w:cs="Arial"/>
        </w:rPr>
        <w:tab/>
      </w:r>
      <w:r w:rsidRPr="003B32AF">
        <w:rPr>
          <w:rFonts w:ascii="Arial" w:hAnsi="Arial" w:cs="Arial"/>
        </w:rPr>
        <w:tab/>
        <w:t xml:space="preserve">        </w:t>
      </w:r>
      <w:r w:rsidRPr="003B32AF">
        <w:rPr>
          <w:rFonts w:ascii="Arial" w:hAnsi="Arial" w:cs="Arial"/>
        </w:rPr>
        <w:tab/>
        <w:t>DATE</w:t>
      </w:r>
    </w:p>
    <w:p w14:paraId="33C44C06" w14:textId="77777777" w:rsidR="00AB0B90" w:rsidRPr="003B32AF" w:rsidRDefault="00AB0B90" w:rsidP="00AB0B90"/>
    <w:p w14:paraId="0CA54C83" w14:textId="77777777" w:rsidR="00AB0B90" w:rsidRPr="003B32AF" w:rsidRDefault="00AB0B90" w:rsidP="00AB0B90"/>
    <w:p w14:paraId="3C74F842" w14:textId="77777777" w:rsidR="001A6CE1" w:rsidRPr="003B32AF" w:rsidRDefault="00AB0B90" w:rsidP="00F70F72">
      <w:r w:rsidRPr="003B32AF">
        <w:br w:type="page"/>
      </w:r>
    </w:p>
    <w:p w14:paraId="6E64DE6E" w14:textId="77777777" w:rsidR="0005533D" w:rsidRPr="003B32AF" w:rsidRDefault="00B24005" w:rsidP="0005533D">
      <w:pPr>
        <w:pStyle w:val="Heading2"/>
      </w:pPr>
      <w:bookmarkStart w:id="142" w:name="_Toc85721247"/>
      <w:r w:rsidRPr="003B32AF">
        <w:t>Emergency Response Request</w:t>
      </w:r>
      <w:bookmarkEnd w:id="142"/>
    </w:p>
    <w:p w14:paraId="2EB615BA" w14:textId="77777777" w:rsidR="00B24005" w:rsidRPr="003B32AF" w:rsidRDefault="00B24005" w:rsidP="00B24005">
      <w:pPr>
        <w:jc w:val="both"/>
        <w:rPr>
          <w:rFonts w:ascii="Arial" w:hAnsi="Arial" w:cs="Arial"/>
        </w:rPr>
      </w:pPr>
    </w:p>
    <w:p w14:paraId="1A6C4C7A" w14:textId="77777777" w:rsidR="00B24005" w:rsidRPr="003B32AF" w:rsidRDefault="00B24005" w:rsidP="00B24005">
      <w:pPr>
        <w:jc w:val="both"/>
        <w:rPr>
          <w:rFonts w:ascii="Arial" w:hAnsi="Arial" w:cs="Arial"/>
        </w:rPr>
      </w:pPr>
      <w:r w:rsidRPr="003B32AF">
        <w:rPr>
          <w:rFonts w:ascii="Arial" w:hAnsi="Arial" w:cs="Arial"/>
        </w:rPr>
        <w:t>If the first aid recommendations on do not reduce the employee’s symptoms, their condition becomes worse, or the employee exhibits signs of sever heat exhaustion or heat stroke, use the following:</w:t>
      </w:r>
    </w:p>
    <w:p w14:paraId="47BE97DF" w14:textId="77777777" w:rsidR="00B24005" w:rsidRPr="003B32AF" w:rsidRDefault="00B24005" w:rsidP="00B24005">
      <w:pPr>
        <w:jc w:val="both"/>
        <w:rPr>
          <w:rFonts w:ascii="Arial" w:hAnsi="Arial" w:cs="Arial"/>
        </w:rPr>
      </w:pPr>
    </w:p>
    <w:p w14:paraId="75D51EA6" w14:textId="77777777" w:rsidR="00B24005" w:rsidRPr="003B32AF" w:rsidRDefault="00B24005" w:rsidP="00796AE2">
      <w:pPr>
        <w:numPr>
          <w:ilvl w:val="0"/>
          <w:numId w:val="48"/>
        </w:numPr>
        <w:spacing w:line="480" w:lineRule="auto"/>
        <w:jc w:val="both"/>
        <w:rPr>
          <w:rFonts w:ascii="Arial" w:hAnsi="Arial" w:cs="Arial"/>
        </w:rPr>
      </w:pPr>
      <w:r w:rsidRPr="003B32AF">
        <w:rPr>
          <w:rFonts w:ascii="Arial" w:hAnsi="Arial" w:cs="Arial"/>
        </w:rPr>
        <w:t xml:space="preserve">Immediately call </w:t>
      </w:r>
      <w:r w:rsidRPr="003B32AF">
        <w:rPr>
          <w:rFonts w:ascii="Arial" w:hAnsi="Arial" w:cs="Arial"/>
          <w:b/>
        </w:rPr>
        <w:t>911</w:t>
      </w:r>
      <w:r w:rsidRPr="003B32AF">
        <w:rPr>
          <w:rFonts w:ascii="Arial" w:hAnsi="Arial" w:cs="Arial"/>
        </w:rPr>
        <w:t xml:space="preserve"> for assistance. </w:t>
      </w:r>
    </w:p>
    <w:p w14:paraId="0C05C1F1" w14:textId="77777777" w:rsidR="00B24005" w:rsidRPr="003B32AF" w:rsidRDefault="00B24005" w:rsidP="00796AE2">
      <w:pPr>
        <w:numPr>
          <w:ilvl w:val="0"/>
          <w:numId w:val="48"/>
        </w:numPr>
        <w:jc w:val="both"/>
        <w:rPr>
          <w:rFonts w:ascii="Arial" w:hAnsi="Arial" w:cs="Arial"/>
        </w:rPr>
      </w:pPr>
      <w:r w:rsidRPr="003B32AF">
        <w:rPr>
          <w:rFonts w:ascii="Arial" w:hAnsi="Arial" w:cs="Arial"/>
        </w:rPr>
        <w:t>Give the address and, if needed, any special instructions on how to enter the work site.  A map to the jobsite is attached.</w:t>
      </w:r>
    </w:p>
    <w:p w14:paraId="53EDE2F0" w14:textId="77777777" w:rsidR="00B24005" w:rsidRPr="003B32AF" w:rsidRDefault="00B24005" w:rsidP="00B24005">
      <w:pPr>
        <w:jc w:val="both"/>
        <w:rPr>
          <w:rFonts w:ascii="Arial" w:hAnsi="Arial" w:cs="Arial"/>
          <w:i/>
        </w:rPr>
      </w:pPr>
    </w:p>
    <w:p w14:paraId="02FA12EB" w14:textId="15EEBB04" w:rsidR="00557626" w:rsidRPr="003B32AF" w:rsidRDefault="00A8602C" w:rsidP="00B46CCF">
      <w:pPr>
        <w:ind w:right="115"/>
        <w:jc w:val="both"/>
        <w:rPr>
          <w:rFonts w:ascii="Times New Roman" w:eastAsia="Times New Roman" w:hAnsi="Times New Roman" w:cs="Times New Roman"/>
          <w:szCs w:val="24"/>
        </w:rPr>
      </w:pPr>
      <w:r w:rsidRPr="003B32AF">
        <w:rPr>
          <w:rFonts w:ascii="Times New Roman" w:eastAsia="Times New Roman" w:hAnsi="Times New Roman" w:cs="Times New Roman"/>
          <w:b/>
          <w:szCs w:val="24"/>
        </w:rPr>
        <w:t>Site Location</w:t>
      </w:r>
      <w:r w:rsidR="00C972FC" w:rsidRPr="003B32AF">
        <w:rPr>
          <w:rFonts w:ascii="Times New Roman" w:eastAsia="Times New Roman" w:hAnsi="Times New Roman" w:cs="Times New Roman"/>
          <w:b/>
          <w:szCs w:val="24"/>
        </w:rPr>
        <w:t>:</w:t>
      </w:r>
      <w:r w:rsidRPr="003B32AF">
        <w:rPr>
          <w:rFonts w:ascii="Times New Roman" w:eastAsia="Times New Roman" w:hAnsi="Times New Roman" w:cs="Times New Roman"/>
          <w:b/>
          <w:szCs w:val="24"/>
        </w:rPr>
        <w:t xml:space="preserve"> </w:t>
      </w:r>
      <w:r w:rsidR="00FB5470" w:rsidRPr="003B32AF">
        <w:rPr>
          <w:rFonts w:ascii="Times New Roman" w:eastAsia="Times New Roman" w:hAnsi="Times New Roman" w:cs="Times New Roman"/>
          <w:b/>
          <w:szCs w:val="24"/>
        </w:rPr>
        <w:tab/>
      </w:r>
      <w:r w:rsidR="00B46CCF">
        <w:rPr>
          <w:rFonts w:ascii="Times New Roman" w:eastAsia="Times New Roman" w:hAnsi="Times New Roman" w:cs="Times New Roman"/>
          <w:szCs w:val="24"/>
        </w:rPr>
        <w:t>TBD</w:t>
      </w:r>
    </w:p>
    <w:p w14:paraId="6D5132FB" w14:textId="77777777" w:rsidR="00557626" w:rsidRPr="003B32AF" w:rsidRDefault="00557626" w:rsidP="0037297B">
      <w:pPr>
        <w:jc w:val="both"/>
        <w:rPr>
          <w:rFonts w:ascii="Arial" w:hAnsi="Arial" w:cs="Arial"/>
          <w:b/>
          <w:bCs/>
        </w:rPr>
      </w:pPr>
    </w:p>
    <w:p w14:paraId="776EFBB9" w14:textId="03C1315B" w:rsidR="00F70F72" w:rsidRPr="003B32AF" w:rsidRDefault="00F70F72" w:rsidP="00B24005">
      <w:pPr>
        <w:jc w:val="both"/>
        <w:rPr>
          <w:rFonts w:ascii="Arial" w:hAnsi="Arial" w:cs="Arial"/>
          <w:b/>
          <w:bCs/>
        </w:rPr>
      </w:pPr>
    </w:p>
    <w:p w14:paraId="77BBF0CC" w14:textId="77777777" w:rsidR="00B24005" w:rsidRPr="003B32AF" w:rsidRDefault="00B24005" w:rsidP="00B24005">
      <w:pPr>
        <w:jc w:val="both"/>
        <w:rPr>
          <w:rFonts w:ascii="Arial" w:hAnsi="Arial" w:cs="Arial"/>
          <w:b/>
          <w:bCs/>
        </w:rPr>
      </w:pPr>
      <w:r w:rsidRPr="003B32AF">
        <w:rPr>
          <w:rFonts w:ascii="Arial" w:hAnsi="Arial" w:cs="Arial"/>
          <w:b/>
          <w:bCs/>
        </w:rPr>
        <w:tab/>
        <w:t>___________________________________________</w:t>
      </w:r>
    </w:p>
    <w:p w14:paraId="0011C769" w14:textId="77777777" w:rsidR="00B24005" w:rsidRPr="003B32AF" w:rsidRDefault="00B24005" w:rsidP="00B24005">
      <w:pPr>
        <w:jc w:val="both"/>
        <w:rPr>
          <w:rFonts w:ascii="Arial" w:hAnsi="Arial" w:cs="Arial"/>
          <w:b/>
          <w:bCs/>
        </w:rPr>
      </w:pPr>
      <w:r w:rsidRPr="003B32AF">
        <w:rPr>
          <w:rFonts w:ascii="Arial" w:hAnsi="Arial" w:cs="Arial"/>
          <w:b/>
          <w:bCs/>
        </w:rPr>
        <w:tab/>
        <w:t>Call Back Phone Number (The number you used to call)</w:t>
      </w:r>
    </w:p>
    <w:p w14:paraId="451BC004" w14:textId="77777777" w:rsidR="00B24005" w:rsidRPr="003B32AF" w:rsidRDefault="00B24005" w:rsidP="00B24005">
      <w:pPr>
        <w:jc w:val="both"/>
        <w:rPr>
          <w:rFonts w:ascii="Arial" w:hAnsi="Arial" w:cs="Arial"/>
        </w:rPr>
      </w:pPr>
    </w:p>
    <w:p w14:paraId="54A22E1F" w14:textId="77777777" w:rsidR="00B24005" w:rsidRPr="003B32AF" w:rsidRDefault="00B24005" w:rsidP="00B24005">
      <w:pPr>
        <w:jc w:val="both"/>
        <w:rPr>
          <w:rFonts w:ascii="Arial" w:hAnsi="Arial" w:cs="Arial"/>
        </w:rPr>
      </w:pPr>
    </w:p>
    <w:p w14:paraId="6CD04C7A" w14:textId="77777777" w:rsidR="00B24005" w:rsidRPr="003B32AF" w:rsidRDefault="00B24005" w:rsidP="00B24005">
      <w:pPr>
        <w:ind w:left="720"/>
        <w:jc w:val="both"/>
        <w:rPr>
          <w:rFonts w:ascii="Arial" w:hAnsi="Arial" w:cs="Arial"/>
          <w:b/>
          <w:bCs/>
        </w:rPr>
      </w:pPr>
      <w:r w:rsidRPr="003B32AF">
        <w:rPr>
          <w:rFonts w:ascii="Arial" w:hAnsi="Arial" w:cs="Arial"/>
          <w:b/>
          <w:bCs/>
        </w:rPr>
        <w:t>Special Instructions on How to Reach the Victim:</w:t>
      </w:r>
    </w:p>
    <w:p w14:paraId="0E12CFC5" w14:textId="77777777" w:rsidR="00B24005" w:rsidRPr="003B32AF" w:rsidRDefault="00B24005" w:rsidP="00B24005">
      <w:pPr>
        <w:ind w:left="720"/>
        <w:jc w:val="both"/>
        <w:rPr>
          <w:rFonts w:ascii="Arial" w:hAnsi="Arial" w:cs="Arial"/>
          <w:b/>
          <w:bCs/>
        </w:rPr>
      </w:pPr>
    </w:p>
    <w:p w14:paraId="02B97E54" w14:textId="77777777" w:rsidR="00B24005" w:rsidRPr="003B32AF" w:rsidRDefault="00B24005" w:rsidP="00B24005">
      <w:pPr>
        <w:ind w:left="720"/>
        <w:jc w:val="both"/>
        <w:rPr>
          <w:rFonts w:ascii="Arial" w:hAnsi="Arial" w:cs="Arial"/>
          <w:sz w:val="28"/>
        </w:rPr>
      </w:pPr>
    </w:p>
    <w:p w14:paraId="2130141D" w14:textId="77777777" w:rsidR="00203430" w:rsidRPr="003B32AF" w:rsidRDefault="00B24005" w:rsidP="008827CA">
      <w:pPr>
        <w:tabs>
          <w:tab w:val="center" w:pos="4320"/>
          <w:tab w:val="right" w:pos="8640"/>
        </w:tabs>
        <w:jc w:val="center"/>
        <w:rPr>
          <w:b/>
          <w:sz w:val="36"/>
          <w:szCs w:val="28"/>
        </w:rPr>
      </w:pPr>
      <w:r w:rsidRPr="003B32AF">
        <w:rPr>
          <w:b/>
          <w:sz w:val="36"/>
          <w:szCs w:val="28"/>
        </w:rPr>
        <w:t xml:space="preserve">Remember to send personnel to flag the ambulance down and guide them to the victim. </w:t>
      </w:r>
    </w:p>
    <w:p w14:paraId="4C806DD6" w14:textId="77777777" w:rsidR="00723ABB" w:rsidRDefault="00723ABB" w:rsidP="00F70F72">
      <w:pPr>
        <w:tabs>
          <w:tab w:val="center" w:pos="4320"/>
          <w:tab w:val="right" w:pos="8640"/>
        </w:tabs>
        <w:rPr>
          <w:rFonts w:ascii="Arial" w:hAnsi="Arial" w:cs="Arial"/>
          <w:b/>
          <w:bCs/>
          <w:sz w:val="36"/>
          <w:szCs w:val="20"/>
        </w:rPr>
      </w:pPr>
    </w:p>
    <w:p w14:paraId="5BFD809E" w14:textId="77777777" w:rsidR="00DB43C0" w:rsidRDefault="00DB43C0" w:rsidP="00F70F72">
      <w:pPr>
        <w:tabs>
          <w:tab w:val="center" w:pos="4320"/>
          <w:tab w:val="right" w:pos="8640"/>
        </w:tabs>
        <w:rPr>
          <w:rFonts w:ascii="Arial" w:hAnsi="Arial" w:cs="Arial"/>
          <w:b/>
          <w:bCs/>
          <w:sz w:val="36"/>
          <w:szCs w:val="20"/>
        </w:rPr>
      </w:pPr>
    </w:p>
    <w:p w14:paraId="481BFC3C" w14:textId="77777777" w:rsidR="00DB43C0" w:rsidRDefault="00DB43C0" w:rsidP="00F70F72">
      <w:pPr>
        <w:tabs>
          <w:tab w:val="center" w:pos="4320"/>
          <w:tab w:val="right" w:pos="8640"/>
        </w:tabs>
        <w:rPr>
          <w:rFonts w:ascii="Arial" w:hAnsi="Arial" w:cs="Arial"/>
          <w:b/>
          <w:bCs/>
          <w:sz w:val="36"/>
          <w:szCs w:val="20"/>
        </w:rPr>
      </w:pPr>
    </w:p>
    <w:p w14:paraId="6EDD25A9" w14:textId="77777777" w:rsidR="00DB43C0" w:rsidRDefault="00DB43C0" w:rsidP="00F70F72">
      <w:pPr>
        <w:tabs>
          <w:tab w:val="center" w:pos="4320"/>
          <w:tab w:val="right" w:pos="8640"/>
        </w:tabs>
        <w:rPr>
          <w:rFonts w:ascii="Arial" w:hAnsi="Arial" w:cs="Arial"/>
          <w:b/>
          <w:bCs/>
          <w:sz w:val="36"/>
          <w:szCs w:val="20"/>
        </w:rPr>
      </w:pPr>
    </w:p>
    <w:p w14:paraId="16D362F3" w14:textId="77777777" w:rsidR="00F151D9" w:rsidRDefault="00F151D9" w:rsidP="005C2536">
      <w:pPr>
        <w:pStyle w:val="Heading1"/>
        <w:rPr>
          <w:rFonts w:eastAsia="Times New Roman"/>
        </w:rPr>
      </w:pPr>
      <w:bookmarkStart w:id="143" w:name="_Toc85721248"/>
      <w:r>
        <w:rPr>
          <w:rFonts w:eastAsia="Times New Roman"/>
        </w:rPr>
        <w:t>Hurricane Specific Safety Program</w:t>
      </w:r>
      <w:bookmarkEnd w:id="143"/>
    </w:p>
    <w:p w14:paraId="4687C132" w14:textId="0C7A79B6" w:rsidR="00F151D9" w:rsidRDefault="00F151D9" w:rsidP="00A0321F">
      <w:pPr>
        <w:pStyle w:val="BodyText"/>
      </w:pPr>
      <w:r w:rsidRPr="00F151D9">
        <w:t xml:space="preserve">The following procedures and recommendations are to be posted on site and all personnel are to be briefed on these procedures, recommendations and plans during on site Orientation. </w:t>
      </w:r>
    </w:p>
    <w:p w14:paraId="519BF9C2" w14:textId="67C95B9E" w:rsidR="00F151D9" w:rsidRDefault="00F151D9" w:rsidP="00A0321F">
      <w:pPr>
        <w:pStyle w:val="BodyText"/>
      </w:pPr>
    </w:p>
    <w:p w14:paraId="32CCBBED" w14:textId="787C9D36" w:rsidR="00F151D9" w:rsidRDefault="00F151D9" w:rsidP="00A0321F">
      <w:pPr>
        <w:pStyle w:val="BodyText"/>
      </w:pPr>
      <w:r>
        <w:t xml:space="preserve">The following contains requirements and recommendations for possible evacuation and preparation for a hurricane. Please be sure to understand the procedures and preparations for the project </w:t>
      </w:r>
      <w:proofErr w:type="gramStart"/>
      <w:r>
        <w:t>and also</w:t>
      </w:r>
      <w:proofErr w:type="gramEnd"/>
      <w:r>
        <w:t xml:space="preserve"> utilize the recommendations and requirements to prepare you personnel items, corporate housing and personal homes </w:t>
      </w:r>
      <w:r w:rsidR="005C2536">
        <w:t xml:space="preserve">for a hurricane. </w:t>
      </w:r>
    </w:p>
    <w:p w14:paraId="5FA81E0C" w14:textId="21E5FB68" w:rsidR="005C2536" w:rsidRPr="00F151D9" w:rsidRDefault="005C2536" w:rsidP="00A0321F">
      <w:pPr>
        <w:pStyle w:val="BodyText"/>
      </w:pPr>
      <w:r>
        <w:t xml:space="preserve">It is imperative that everyone understands the </w:t>
      </w:r>
      <w:proofErr w:type="gramStart"/>
      <w:r>
        <w:t>first priority</w:t>
      </w:r>
      <w:proofErr w:type="gramEnd"/>
      <w:r>
        <w:t xml:space="preserve"> to ensure all our personnel are safe. The required preparations for evacuation will only be done if we have enough time to accomplish them safely. </w:t>
      </w:r>
    </w:p>
    <w:p w14:paraId="0EEA854C" w14:textId="77777777" w:rsidR="005C2536" w:rsidRPr="00EF7C11" w:rsidRDefault="005C2536" w:rsidP="005C2536">
      <w:pPr>
        <w:pStyle w:val="Heading2"/>
        <w:rPr>
          <w:rFonts w:eastAsia="Times New Roman"/>
        </w:rPr>
      </w:pPr>
      <w:bookmarkStart w:id="144" w:name="_Toc85721249"/>
      <w:r w:rsidRPr="00EF7C11">
        <w:rPr>
          <w:rFonts w:eastAsia="Times New Roman"/>
        </w:rPr>
        <w:t>Evacuation</w:t>
      </w:r>
      <w:bookmarkEnd w:id="144"/>
    </w:p>
    <w:p w14:paraId="56087725" w14:textId="77777777" w:rsidR="005C2536" w:rsidRPr="00EF7C11" w:rsidRDefault="005C2536" w:rsidP="005C2536">
      <w:pPr>
        <w:pStyle w:val="Heading3"/>
        <w:rPr>
          <w:rFonts w:eastAsia="Times New Roman"/>
        </w:rPr>
      </w:pPr>
      <w:bookmarkStart w:id="145" w:name="_Toc85721250"/>
      <w:r w:rsidRPr="00EF7C11">
        <w:rPr>
          <w:rFonts w:eastAsia="Times New Roman"/>
        </w:rPr>
        <w:t>Plan to Evacuate</w:t>
      </w:r>
      <w:bookmarkEnd w:id="145"/>
    </w:p>
    <w:p w14:paraId="1DCFABAC" w14:textId="77777777" w:rsidR="005C2536" w:rsidRDefault="005C2536" w:rsidP="005C2536">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Many kinds of emergencies can cause you to have to evacuate. In some cases, you may have a day or two to prepare while other situations might call for an immediate evacuation. Planning is vital to making sure that you can evacuate quickly and safely no matter what the circumstances.</w:t>
      </w:r>
    </w:p>
    <w:p w14:paraId="42F9A82C" w14:textId="77777777" w:rsidR="005C2536" w:rsidRDefault="005C2536" w:rsidP="005C2536">
      <w:p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Prepare the Project for Evacuation</w:t>
      </w:r>
    </w:p>
    <w:p w14:paraId="7EB56CC8" w14:textId="77777777" w:rsidR="005C2536" w:rsidRPr="00EF7C11" w:rsidRDefault="005C2536" w:rsidP="005C2536">
      <w:pPr>
        <w:pStyle w:val="Heading3"/>
        <w:rPr>
          <w:rFonts w:eastAsia="Times New Roman"/>
        </w:rPr>
      </w:pPr>
      <w:bookmarkStart w:id="146" w:name="_Toc85721251"/>
      <w:r w:rsidRPr="00EF7C11">
        <w:rPr>
          <w:rFonts w:eastAsia="Times New Roman"/>
        </w:rPr>
        <w:t>E Light Documents and Files</w:t>
      </w:r>
      <w:r>
        <w:rPr>
          <w:rFonts w:eastAsia="Times New Roman"/>
        </w:rPr>
        <w:t xml:space="preserve"> and Office Preparation for Emergency</w:t>
      </w:r>
      <w:bookmarkEnd w:id="146"/>
    </w:p>
    <w:p w14:paraId="111B3BD4" w14:textId="77777777" w:rsidR="005C2536" w:rsidRDefault="005C2536" w:rsidP="009667D1">
      <w:pPr>
        <w:numPr>
          <w:ilvl w:val="1"/>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Be sure to scan all paperwork into an electronic format and save on the Construction drive in the project file. As soon as an emergency alert is issued take the following steps</w:t>
      </w:r>
    </w:p>
    <w:p w14:paraId="5CD30191"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Scan documents, wall hangings, status boards, etc and store them in the project files</w:t>
      </w:r>
    </w:p>
    <w:p w14:paraId="25EFF171"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Take pictures of the office trailers interior and exterior and store them in the project files</w:t>
      </w:r>
    </w:p>
    <w:p w14:paraId="010E46C2"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Store all hard documents in plastic tubs with lids and store them on desktops off the floors. </w:t>
      </w:r>
    </w:p>
    <w:p w14:paraId="1BBD37A0"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Unplug and store all electronic items such as printers, etc in the office trailers, elevated by desks or pallets so that they are at least 12 inches off the floor. </w:t>
      </w:r>
    </w:p>
    <w:p w14:paraId="450BC2FA"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Place duct tape in an x pattern across all windows</w:t>
      </w:r>
    </w:p>
    <w:p w14:paraId="6F43CB98"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Place all stored items on desks or pallets to get them </w:t>
      </w:r>
      <w:proofErr w:type="gramStart"/>
      <w:r>
        <w:rPr>
          <w:rFonts w:ascii="Helvetica" w:eastAsia="Times New Roman" w:hAnsi="Helvetica" w:cs="Helvetica"/>
          <w:color w:val="1B1B1B"/>
          <w:sz w:val="24"/>
          <w:szCs w:val="24"/>
        </w:rPr>
        <w:t>off of</w:t>
      </w:r>
      <w:proofErr w:type="gramEnd"/>
      <w:r>
        <w:rPr>
          <w:rFonts w:ascii="Helvetica" w:eastAsia="Times New Roman" w:hAnsi="Helvetica" w:cs="Helvetica"/>
          <w:color w:val="1B1B1B"/>
          <w:sz w:val="24"/>
          <w:szCs w:val="24"/>
        </w:rPr>
        <w:t xml:space="preserve"> the floor. </w:t>
      </w:r>
    </w:p>
    <w:p w14:paraId="16E6756A"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After securing the office trailer, tape the door with duct tape in an x pattern and be sure to lock the door. </w:t>
      </w:r>
    </w:p>
    <w:p w14:paraId="22332C44"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DO NOT ALLOW ANY PERSONNEL TO USE THE OFFICE TRAILERS AS EMERGENCY SHELTERS. </w:t>
      </w:r>
    </w:p>
    <w:p w14:paraId="2035EE7E" w14:textId="77777777" w:rsidR="005C2536" w:rsidRPr="00EF7C11" w:rsidRDefault="005C2536" w:rsidP="005C2536">
      <w:pPr>
        <w:pStyle w:val="Heading3"/>
        <w:rPr>
          <w:rFonts w:eastAsia="Times New Roman"/>
        </w:rPr>
      </w:pPr>
      <w:bookmarkStart w:id="147" w:name="_Toc85721252"/>
      <w:r>
        <w:rPr>
          <w:rFonts w:eastAsia="Times New Roman"/>
        </w:rPr>
        <w:t>Site Equipment and Materials Preparation for an Emergency</w:t>
      </w:r>
      <w:bookmarkEnd w:id="147"/>
    </w:p>
    <w:p w14:paraId="500B1DAE"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Stored and stage materials are to be secured to prevent blowing of the material in high winds.</w:t>
      </w:r>
    </w:p>
    <w:p w14:paraId="557E881B" w14:textId="77777777" w:rsidR="005C2536"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Staged modules are to be secured as follows</w:t>
      </w:r>
    </w:p>
    <w:p w14:paraId="72386339" w14:textId="77777777" w:rsidR="005C2536" w:rsidRDefault="005C2536" w:rsidP="009667D1">
      <w:pPr>
        <w:numPr>
          <w:ilvl w:val="3"/>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Place a metal strapping band around the box in two locations on each pallet to ensure the panels remain in their shipped position if the packaging material is destroyed by the storm. Place the metal bands around the packaging material and through the pallet</w:t>
      </w:r>
    </w:p>
    <w:p w14:paraId="784385BA" w14:textId="77777777" w:rsidR="005C2536" w:rsidRDefault="005C2536" w:rsidP="009667D1">
      <w:pPr>
        <w:numPr>
          <w:ilvl w:val="3"/>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Place ratcheting tie down straps in an X pattern over the modules and drive a metal rebar stake at each corner and secure the tie down straps to the rebar stakes. Be sure to drive the rebar stakes at a </w:t>
      </w:r>
      <w:proofErr w:type="gramStart"/>
      <w:r>
        <w:rPr>
          <w:rFonts w:ascii="Helvetica" w:eastAsia="Times New Roman" w:hAnsi="Helvetica" w:cs="Helvetica"/>
          <w:color w:val="1B1B1B"/>
          <w:sz w:val="24"/>
          <w:szCs w:val="24"/>
        </w:rPr>
        <w:t>45 degree</w:t>
      </w:r>
      <w:proofErr w:type="gramEnd"/>
      <w:r>
        <w:rPr>
          <w:rFonts w:ascii="Helvetica" w:eastAsia="Times New Roman" w:hAnsi="Helvetica" w:cs="Helvetica"/>
          <w:color w:val="1B1B1B"/>
          <w:sz w:val="24"/>
          <w:szCs w:val="24"/>
        </w:rPr>
        <w:t xml:space="preserve"> angle for proper securement. </w:t>
      </w:r>
    </w:p>
    <w:p w14:paraId="516E32DF" w14:textId="77777777" w:rsidR="005C2536" w:rsidRPr="00A35AFF" w:rsidRDefault="005C2536" w:rsidP="009667D1">
      <w:pPr>
        <w:numPr>
          <w:ilvl w:val="2"/>
          <w:numId w:val="91"/>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All other stored material, other than structural material, is to be stored in connex or on pallets. If it is material that is to </w:t>
      </w:r>
      <w:proofErr w:type="gramStart"/>
      <w:r>
        <w:rPr>
          <w:rFonts w:ascii="Helvetica" w:eastAsia="Times New Roman" w:hAnsi="Helvetica" w:cs="Helvetica"/>
          <w:color w:val="1B1B1B"/>
          <w:sz w:val="24"/>
          <w:szCs w:val="24"/>
        </w:rPr>
        <w:t>stored</w:t>
      </w:r>
      <w:proofErr w:type="gramEnd"/>
      <w:r>
        <w:rPr>
          <w:rFonts w:ascii="Helvetica" w:eastAsia="Times New Roman" w:hAnsi="Helvetica" w:cs="Helvetica"/>
          <w:color w:val="1B1B1B"/>
          <w:sz w:val="24"/>
          <w:szCs w:val="24"/>
        </w:rPr>
        <w:t xml:space="preserve"> on pallets and not in a connex, secure the material to prevent blowing in high wind conditions.</w:t>
      </w:r>
    </w:p>
    <w:p w14:paraId="0BA26A0F" w14:textId="77777777" w:rsidR="005C2536" w:rsidRPr="00EF7C11" w:rsidRDefault="005C2536" w:rsidP="005C2536">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70CB7B24" w14:textId="77777777" w:rsidR="005C2536" w:rsidRPr="00EF7C11" w:rsidRDefault="005C2536" w:rsidP="00A0321F">
      <w:pPr>
        <w:pStyle w:val="Heading2"/>
        <w:rPr>
          <w:rFonts w:eastAsia="Times New Roman"/>
        </w:rPr>
      </w:pPr>
      <w:bookmarkStart w:id="148" w:name="_Toc85721253"/>
      <w:r w:rsidRPr="00EF7C11">
        <w:rPr>
          <w:rFonts w:eastAsia="Times New Roman"/>
        </w:rPr>
        <w:t>Before an Evacuation</w:t>
      </w:r>
      <w:r>
        <w:rPr>
          <w:rFonts w:eastAsia="Times New Roman"/>
        </w:rPr>
        <w:t>- Personnel Preparation for Housing</w:t>
      </w:r>
      <w:bookmarkEnd w:id="148"/>
    </w:p>
    <w:p w14:paraId="49400F09" w14:textId="77777777"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Identify several places you could go in an emergency.</w:t>
      </w:r>
      <w:r>
        <w:rPr>
          <w:rFonts w:ascii="Helvetica" w:eastAsia="Times New Roman" w:hAnsi="Helvetica" w:cs="Helvetica"/>
          <w:color w:val="1B1B1B"/>
          <w:sz w:val="24"/>
          <w:szCs w:val="24"/>
        </w:rPr>
        <w:t xml:space="preserve"> Prepare a list of Hotels and Motels in surrounding towns that can be used to book rooms. The project engineer will be responsible for maintaining this list and in the event of a full evacuation will coordinate with the Project Manager to book rooms for E Light personnel. </w:t>
      </w:r>
      <w:r w:rsidRPr="00EF7C11">
        <w:rPr>
          <w:rFonts w:ascii="Helvetica" w:eastAsia="Times New Roman" w:hAnsi="Helvetica" w:cs="Helvetica"/>
          <w:color w:val="1B1B1B"/>
          <w:sz w:val="24"/>
          <w:szCs w:val="24"/>
        </w:rPr>
        <w:t xml:space="preserve"> Choose destinations in different directions so that you have options during an emergency.</w:t>
      </w:r>
    </w:p>
    <w:p w14:paraId="398DA8F5" w14:textId="315117C5"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Be familiar with alternate routes and other means of transportation out of your area.</w:t>
      </w:r>
      <w:r>
        <w:rPr>
          <w:rFonts w:ascii="Helvetica" w:eastAsia="Times New Roman" w:hAnsi="Helvetica" w:cs="Helvetica"/>
          <w:color w:val="1B1B1B"/>
          <w:sz w:val="24"/>
          <w:szCs w:val="24"/>
        </w:rPr>
        <w:t xml:space="preserve"> Utilize the Evacuation Map and ensure that all personnel are familiar with the Evacuation routes. </w:t>
      </w:r>
    </w:p>
    <w:p w14:paraId="0A978CEF" w14:textId="77777777"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Always follow the instructions of local officials and remember that your evacuation route may be on foot depending on the type of disaster.</w:t>
      </w:r>
    </w:p>
    <w:p w14:paraId="73065CB3" w14:textId="77777777"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Ensure that all personnel have developed</w:t>
      </w:r>
      <w:r w:rsidRPr="00EF7C11">
        <w:rPr>
          <w:rFonts w:ascii="Helvetica" w:eastAsia="Times New Roman" w:hAnsi="Helvetica" w:cs="Helvetica"/>
          <w:color w:val="1B1B1B"/>
          <w:sz w:val="24"/>
          <w:szCs w:val="24"/>
        </w:rPr>
        <w:t xml:space="preserve"> family/household plan to stay in touch in case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become separated; have a meeting place and update it depending on the circumstance.</w:t>
      </w:r>
    </w:p>
    <w:p w14:paraId="561F41DA" w14:textId="77777777" w:rsidR="005C2536"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Ensure all personnel have a</w:t>
      </w:r>
      <w:r w:rsidRPr="00EF7C11">
        <w:rPr>
          <w:rFonts w:ascii="Helvetica" w:eastAsia="Times New Roman" w:hAnsi="Helvetica" w:cs="Helvetica"/>
          <w:color w:val="1B1B1B"/>
          <w:sz w:val="24"/>
          <w:szCs w:val="24"/>
        </w:rPr>
        <w:t>ssemble</w:t>
      </w:r>
      <w:r>
        <w:rPr>
          <w:rFonts w:ascii="Helvetica" w:eastAsia="Times New Roman" w:hAnsi="Helvetica" w:cs="Helvetica"/>
          <w:color w:val="1B1B1B"/>
          <w:sz w:val="24"/>
          <w:szCs w:val="24"/>
        </w:rPr>
        <w:t>d</w:t>
      </w:r>
      <w:r w:rsidRPr="00EF7C11">
        <w:rPr>
          <w:rFonts w:ascii="Helvetica" w:eastAsia="Times New Roman" w:hAnsi="Helvetica" w:cs="Helvetica"/>
          <w:color w:val="1B1B1B"/>
          <w:sz w:val="24"/>
          <w:szCs w:val="24"/>
        </w:rPr>
        <w:t xml:space="preserve"> supplies that are ready for evacuation. </w:t>
      </w:r>
      <w:r>
        <w:rPr>
          <w:rFonts w:ascii="Helvetica" w:eastAsia="Times New Roman" w:hAnsi="Helvetica" w:cs="Helvetica"/>
          <w:color w:val="1B1B1B"/>
          <w:sz w:val="24"/>
          <w:szCs w:val="24"/>
        </w:rPr>
        <w:t>Have them p</w:t>
      </w:r>
      <w:r w:rsidRPr="00EF7C11">
        <w:rPr>
          <w:rFonts w:ascii="Helvetica" w:eastAsia="Times New Roman" w:hAnsi="Helvetica" w:cs="Helvetica"/>
          <w:color w:val="1B1B1B"/>
          <w:sz w:val="24"/>
          <w:szCs w:val="24"/>
        </w:rPr>
        <w:t xml:space="preserve">repare a “go-bag”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can carry when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evacuate on foot or public transportation and supplies for traveling longer distances if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have a car. </w:t>
      </w:r>
    </w:p>
    <w:p w14:paraId="082E27BC" w14:textId="77777777"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The project engineer and project manager will coordinate to ensure all E Light personnel have transportation for an evacuation. </w:t>
      </w:r>
    </w:p>
    <w:p w14:paraId="6DB6FB1C" w14:textId="77777777" w:rsidR="005C2536" w:rsidRPr="00EF7C11" w:rsidRDefault="005C2536" w:rsidP="009667D1">
      <w:pPr>
        <w:numPr>
          <w:ilvl w:val="0"/>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Vehicles</w:t>
      </w:r>
      <w:r w:rsidRPr="00EF7C11">
        <w:rPr>
          <w:rFonts w:ascii="Helvetica" w:eastAsia="Times New Roman" w:hAnsi="Helvetica" w:cs="Helvetica"/>
          <w:color w:val="1B1B1B"/>
          <w:sz w:val="24"/>
          <w:szCs w:val="24"/>
        </w:rPr>
        <w:t>:</w:t>
      </w:r>
    </w:p>
    <w:p w14:paraId="1FCC5AA2" w14:textId="77777777" w:rsidR="005C2536" w:rsidRPr="00EF7C11" w:rsidRDefault="005C2536" w:rsidP="009667D1">
      <w:pPr>
        <w:numPr>
          <w:ilvl w:val="1"/>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Keep a full tank of gas if an evacuation seems likely. Keep a half tank of gas in it at all times in case of an unexpected need to evacuate. Gas stations may be closed during emergencies and unable to pump gas during power outages. </w:t>
      </w:r>
    </w:p>
    <w:p w14:paraId="7DBDBD42" w14:textId="77777777" w:rsidR="005C2536" w:rsidRPr="00EF7C11" w:rsidRDefault="005C2536" w:rsidP="009667D1">
      <w:pPr>
        <w:numPr>
          <w:ilvl w:val="1"/>
          <w:numId w:val="9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Make sure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have a portable </w:t>
      </w:r>
      <w:hyperlink r:id="rId31" w:history="1">
        <w:r w:rsidRPr="00EF7C11">
          <w:rPr>
            <w:rFonts w:ascii="Helvetica" w:eastAsia="Times New Roman" w:hAnsi="Helvetica" w:cs="Helvetica"/>
            <w:color w:val="37783A"/>
            <w:sz w:val="24"/>
            <w:szCs w:val="24"/>
            <w:u w:val="single"/>
          </w:rPr>
          <w:t>emergency kit in the car</w:t>
        </w:r>
      </w:hyperlink>
      <w:r w:rsidRPr="00EF7C11">
        <w:rPr>
          <w:rFonts w:ascii="Helvetica" w:eastAsia="Times New Roman" w:hAnsi="Helvetica" w:cs="Helvetica"/>
          <w:color w:val="1B1B1B"/>
          <w:sz w:val="24"/>
          <w:szCs w:val="24"/>
        </w:rPr>
        <w:t>.</w:t>
      </w:r>
    </w:p>
    <w:p w14:paraId="731286F5" w14:textId="77777777" w:rsidR="005C2536" w:rsidRPr="00EF7C11" w:rsidRDefault="005C2536" w:rsidP="00A0321F">
      <w:pPr>
        <w:pStyle w:val="Heading2"/>
        <w:rPr>
          <w:rFonts w:eastAsia="Times New Roman"/>
        </w:rPr>
      </w:pPr>
      <w:bookmarkStart w:id="149" w:name="_Toc85721254"/>
      <w:r w:rsidRPr="00EF7C11">
        <w:rPr>
          <w:rFonts w:eastAsia="Times New Roman"/>
        </w:rPr>
        <w:t>During an Evacuation</w:t>
      </w:r>
      <w:bookmarkEnd w:id="149"/>
    </w:p>
    <w:p w14:paraId="28D05A1E"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All E Light personnel are required to d</w:t>
      </w:r>
      <w:r w:rsidRPr="00EF7C11">
        <w:rPr>
          <w:rFonts w:ascii="Helvetica" w:eastAsia="Times New Roman" w:hAnsi="Helvetica" w:cs="Helvetica"/>
          <w:color w:val="1B1B1B"/>
          <w:sz w:val="24"/>
          <w:szCs w:val="24"/>
        </w:rPr>
        <w:t>ownload the </w:t>
      </w:r>
      <w:hyperlink r:id="rId32" w:history="1">
        <w:r w:rsidRPr="00EF7C11">
          <w:rPr>
            <w:rFonts w:ascii="Helvetica" w:eastAsia="Times New Roman" w:hAnsi="Helvetica" w:cs="Helvetica"/>
            <w:color w:val="37783A"/>
            <w:sz w:val="24"/>
            <w:szCs w:val="24"/>
            <w:u w:val="single"/>
          </w:rPr>
          <w:t>FEMA app</w:t>
        </w:r>
      </w:hyperlink>
      <w:r w:rsidRPr="00EF7C11">
        <w:rPr>
          <w:rFonts w:ascii="Helvetica" w:eastAsia="Times New Roman" w:hAnsi="Helvetica" w:cs="Helvetica"/>
          <w:color w:val="1B1B1B"/>
          <w:sz w:val="24"/>
          <w:szCs w:val="24"/>
        </w:rPr>
        <w:t xml:space="preserve"> for a list of open shelters during an active disaster in </w:t>
      </w:r>
      <w:r>
        <w:rPr>
          <w:rFonts w:ascii="Helvetica" w:eastAsia="Times New Roman" w:hAnsi="Helvetica" w:cs="Helvetica"/>
          <w:color w:val="1B1B1B"/>
          <w:sz w:val="24"/>
          <w:szCs w:val="24"/>
        </w:rPr>
        <w:t>the</w:t>
      </w:r>
      <w:r w:rsidRPr="00EF7C11">
        <w:rPr>
          <w:rFonts w:ascii="Helvetica" w:eastAsia="Times New Roman" w:hAnsi="Helvetica" w:cs="Helvetica"/>
          <w:color w:val="1B1B1B"/>
          <w:sz w:val="24"/>
          <w:szCs w:val="24"/>
        </w:rPr>
        <w:t xml:space="preserve"> area.</w:t>
      </w:r>
    </w:p>
    <w:p w14:paraId="5C1E0724"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Listen to a battery-powered radio and follow local evacuation instructions.</w:t>
      </w:r>
    </w:p>
    <w:p w14:paraId="0704CC8B"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Take </w:t>
      </w:r>
      <w:r>
        <w:rPr>
          <w:rFonts w:ascii="Helvetica" w:eastAsia="Times New Roman" w:hAnsi="Helvetica" w:cs="Helvetica"/>
          <w:color w:val="1B1B1B"/>
          <w:sz w:val="24"/>
          <w:szCs w:val="24"/>
        </w:rPr>
        <w:t>an</w:t>
      </w:r>
      <w:r w:rsidRPr="00EF7C11">
        <w:rPr>
          <w:rFonts w:ascii="Helvetica" w:eastAsia="Times New Roman" w:hAnsi="Helvetica" w:cs="Helvetica"/>
          <w:color w:val="1B1B1B"/>
          <w:sz w:val="24"/>
          <w:szCs w:val="24"/>
        </w:rPr>
        <w:t> </w:t>
      </w:r>
      <w:hyperlink r:id="rId33" w:history="1">
        <w:r w:rsidRPr="00EF7C11">
          <w:rPr>
            <w:rFonts w:ascii="Helvetica" w:eastAsia="Times New Roman" w:hAnsi="Helvetica" w:cs="Helvetica"/>
            <w:color w:val="37783A"/>
            <w:sz w:val="24"/>
            <w:szCs w:val="24"/>
            <w:u w:val="single"/>
          </w:rPr>
          <w:t>emergency supply kit</w:t>
        </w:r>
      </w:hyperlink>
      <w:r w:rsidRPr="00EF7C11">
        <w:rPr>
          <w:rFonts w:ascii="Helvetica" w:eastAsia="Times New Roman" w:hAnsi="Helvetica" w:cs="Helvetica"/>
          <w:color w:val="1B1B1B"/>
          <w:sz w:val="24"/>
          <w:szCs w:val="24"/>
        </w:rPr>
        <w:t>.</w:t>
      </w:r>
    </w:p>
    <w:p w14:paraId="5E27A984"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Leave early enough to avoid being trapped by severe weather.</w:t>
      </w:r>
    </w:p>
    <w:p w14:paraId="329F0F8F"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If time allows:</w:t>
      </w:r>
    </w:p>
    <w:p w14:paraId="1B24BC4A" w14:textId="77777777" w:rsidR="005C2536"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Inform the Director of Education and Loss Prevention of you’re the evacuation plans, where employees will be traveling to and the route they intend to take. Inform all personnel to check in with the Director of Education and Loss Prevention by Text once per hour until they arrive at their destination and to include their current location and status in the text. </w:t>
      </w:r>
    </w:p>
    <w:p w14:paraId="6B582677"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Call or email the</w:t>
      </w:r>
      <w:r>
        <w:rPr>
          <w:rFonts w:ascii="Helvetica" w:eastAsia="Times New Roman" w:hAnsi="Helvetica" w:cs="Helvetica"/>
          <w:color w:val="1B1B1B"/>
          <w:sz w:val="24"/>
          <w:szCs w:val="24"/>
        </w:rPr>
        <w:t>ir</w:t>
      </w:r>
      <w:r w:rsidRPr="00EF7C11">
        <w:rPr>
          <w:rFonts w:ascii="Helvetica" w:eastAsia="Times New Roman" w:hAnsi="Helvetica" w:cs="Helvetica"/>
          <w:color w:val="1B1B1B"/>
          <w:sz w:val="24"/>
          <w:szCs w:val="24"/>
        </w:rPr>
        <w:t xml:space="preserve"> out-of-state contact in </w:t>
      </w:r>
      <w:r>
        <w:rPr>
          <w:rFonts w:ascii="Helvetica" w:eastAsia="Times New Roman" w:hAnsi="Helvetica" w:cs="Helvetica"/>
          <w:color w:val="1B1B1B"/>
          <w:sz w:val="24"/>
          <w:szCs w:val="24"/>
        </w:rPr>
        <w:t>their</w:t>
      </w:r>
      <w:r w:rsidRPr="00EF7C11">
        <w:rPr>
          <w:rFonts w:ascii="Helvetica" w:eastAsia="Times New Roman" w:hAnsi="Helvetica" w:cs="Helvetica"/>
          <w:color w:val="1B1B1B"/>
          <w:sz w:val="24"/>
          <w:szCs w:val="24"/>
        </w:rPr>
        <w:t> </w:t>
      </w:r>
      <w:hyperlink r:id="rId34" w:history="1">
        <w:r w:rsidRPr="00EF7C11">
          <w:rPr>
            <w:rFonts w:ascii="Helvetica" w:eastAsia="Times New Roman" w:hAnsi="Helvetica" w:cs="Helvetica"/>
            <w:color w:val="37783A"/>
            <w:sz w:val="24"/>
            <w:szCs w:val="24"/>
            <w:u w:val="single"/>
          </w:rPr>
          <w:t>family communications plan</w:t>
        </w:r>
      </w:hyperlink>
      <w:r>
        <w:rPr>
          <w:rFonts w:ascii="Helvetica" w:eastAsia="Times New Roman" w:hAnsi="Helvetica" w:cs="Helvetica"/>
          <w:color w:val="1B1B1B"/>
          <w:sz w:val="24"/>
          <w:szCs w:val="24"/>
        </w:rPr>
        <w:t>,  and t</w:t>
      </w:r>
      <w:r w:rsidRPr="00EF7C11">
        <w:rPr>
          <w:rFonts w:ascii="Helvetica" w:eastAsia="Times New Roman" w:hAnsi="Helvetica" w:cs="Helvetica"/>
          <w:color w:val="1B1B1B"/>
          <w:sz w:val="24"/>
          <w:szCs w:val="24"/>
        </w:rPr>
        <w:t>ell them where you are going.</w:t>
      </w:r>
    </w:p>
    <w:p w14:paraId="2FC89D4A"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Secure </w:t>
      </w:r>
      <w:r>
        <w:rPr>
          <w:rFonts w:ascii="Helvetica" w:eastAsia="Times New Roman" w:hAnsi="Helvetica" w:cs="Helvetica"/>
          <w:color w:val="1B1B1B"/>
          <w:sz w:val="24"/>
          <w:szCs w:val="24"/>
        </w:rPr>
        <w:t>their</w:t>
      </w:r>
      <w:r w:rsidRPr="00EF7C11">
        <w:rPr>
          <w:rFonts w:ascii="Helvetica" w:eastAsia="Times New Roman" w:hAnsi="Helvetica" w:cs="Helvetica"/>
          <w:color w:val="1B1B1B"/>
          <w:sz w:val="24"/>
          <w:szCs w:val="24"/>
        </w:rPr>
        <w:t xml:space="preserve"> home</w:t>
      </w:r>
      <w:r>
        <w:rPr>
          <w:rFonts w:ascii="Helvetica" w:eastAsia="Times New Roman" w:hAnsi="Helvetica" w:cs="Helvetica"/>
          <w:color w:val="1B1B1B"/>
          <w:sz w:val="24"/>
          <w:szCs w:val="24"/>
        </w:rPr>
        <w:t>s</w:t>
      </w:r>
      <w:r w:rsidRPr="00EF7C11">
        <w:rPr>
          <w:rFonts w:ascii="Helvetica" w:eastAsia="Times New Roman" w:hAnsi="Helvetica" w:cs="Helvetica"/>
          <w:color w:val="1B1B1B"/>
          <w:sz w:val="24"/>
          <w:szCs w:val="24"/>
        </w:rPr>
        <w:t xml:space="preserve"> by closing and locking doors and windows.</w:t>
      </w:r>
    </w:p>
    <w:p w14:paraId="3E46F5AD"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Unplug electrical equipment such as radios, </w:t>
      </w:r>
      <w:proofErr w:type="gramStart"/>
      <w:r w:rsidRPr="00EF7C11">
        <w:rPr>
          <w:rFonts w:ascii="Helvetica" w:eastAsia="Times New Roman" w:hAnsi="Helvetica" w:cs="Helvetica"/>
          <w:color w:val="1B1B1B"/>
          <w:sz w:val="24"/>
          <w:szCs w:val="24"/>
        </w:rPr>
        <w:t>televisions</w:t>
      </w:r>
      <w:proofErr w:type="gramEnd"/>
      <w:r w:rsidRPr="00EF7C11">
        <w:rPr>
          <w:rFonts w:ascii="Helvetica" w:eastAsia="Times New Roman" w:hAnsi="Helvetica" w:cs="Helvetica"/>
          <w:color w:val="1B1B1B"/>
          <w:sz w:val="24"/>
          <w:szCs w:val="24"/>
        </w:rPr>
        <w:t xml:space="preserve"> and small appliances. Leave freezers and refrigerators plugged in unless there is a risk of flooding. If there is damage to </w:t>
      </w:r>
      <w:r>
        <w:rPr>
          <w:rFonts w:ascii="Helvetica" w:eastAsia="Times New Roman" w:hAnsi="Helvetica" w:cs="Helvetica"/>
          <w:color w:val="1B1B1B"/>
          <w:sz w:val="24"/>
          <w:szCs w:val="24"/>
        </w:rPr>
        <w:t>their</w:t>
      </w:r>
      <w:r w:rsidRPr="00EF7C11">
        <w:rPr>
          <w:rFonts w:ascii="Helvetica" w:eastAsia="Times New Roman" w:hAnsi="Helvetica" w:cs="Helvetica"/>
          <w:color w:val="1B1B1B"/>
          <w:sz w:val="24"/>
          <w:szCs w:val="24"/>
        </w:rPr>
        <w:t xml:space="preserve"> home and </w:t>
      </w:r>
      <w:r>
        <w:rPr>
          <w:rFonts w:ascii="Helvetica" w:eastAsia="Times New Roman" w:hAnsi="Helvetica" w:cs="Helvetica"/>
          <w:color w:val="1B1B1B"/>
          <w:sz w:val="24"/>
          <w:szCs w:val="24"/>
        </w:rPr>
        <w:t>they</w:t>
      </w:r>
      <w:r w:rsidRPr="00EF7C11">
        <w:rPr>
          <w:rFonts w:ascii="Helvetica" w:eastAsia="Times New Roman" w:hAnsi="Helvetica" w:cs="Helvetica"/>
          <w:color w:val="1B1B1B"/>
          <w:sz w:val="24"/>
          <w:szCs w:val="24"/>
        </w:rPr>
        <w:t xml:space="preserve"> are instructed to do so, shut off water, </w:t>
      </w:r>
      <w:proofErr w:type="gramStart"/>
      <w:r w:rsidRPr="00EF7C11">
        <w:rPr>
          <w:rFonts w:ascii="Helvetica" w:eastAsia="Times New Roman" w:hAnsi="Helvetica" w:cs="Helvetica"/>
          <w:color w:val="1B1B1B"/>
          <w:sz w:val="24"/>
          <w:szCs w:val="24"/>
        </w:rPr>
        <w:t>gas</w:t>
      </w:r>
      <w:proofErr w:type="gramEnd"/>
      <w:r w:rsidRPr="00EF7C11">
        <w:rPr>
          <w:rFonts w:ascii="Helvetica" w:eastAsia="Times New Roman" w:hAnsi="Helvetica" w:cs="Helvetica"/>
          <w:color w:val="1B1B1B"/>
          <w:sz w:val="24"/>
          <w:szCs w:val="24"/>
        </w:rPr>
        <w:t xml:space="preserve"> and electricity before leaving.</w:t>
      </w:r>
    </w:p>
    <w:p w14:paraId="434BC6DD"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Leave a note telling others when you left and where you are going.</w:t>
      </w:r>
    </w:p>
    <w:p w14:paraId="4D18DE08"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 xml:space="preserve">Wear sturdy shoes and clothing that provides some protection such as long pants, long-sleeved </w:t>
      </w:r>
      <w:proofErr w:type="gramStart"/>
      <w:r w:rsidRPr="00EF7C11">
        <w:rPr>
          <w:rFonts w:ascii="Helvetica" w:eastAsia="Times New Roman" w:hAnsi="Helvetica" w:cs="Helvetica"/>
          <w:color w:val="1B1B1B"/>
          <w:sz w:val="24"/>
          <w:szCs w:val="24"/>
        </w:rPr>
        <w:t>shirts</w:t>
      </w:r>
      <w:proofErr w:type="gramEnd"/>
      <w:r w:rsidRPr="00EF7C11">
        <w:rPr>
          <w:rFonts w:ascii="Helvetica" w:eastAsia="Times New Roman" w:hAnsi="Helvetica" w:cs="Helvetica"/>
          <w:color w:val="1B1B1B"/>
          <w:sz w:val="24"/>
          <w:szCs w:val="24"/>
        </w:rPr>
        <w:t xml:space="preserve"> and a hat.</w:t>
      </w:r>
    </w:p>
    <w:p w14:paraId="4E0AB943" w14:textId="77777777" w:rsidR="005C2536" w:rsidRPr="00EF7C11" w:rsidRDefault="005C2536" w:rsidP="009667D1">
      <w:pPr>
        <w:numPr>
          <w:ilvl w:val="1"/>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Check with neighbors who may need a ride.</w:t>
      </w:r>
    </w:p>
    <w:p w14:paraId="0C722FD0"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Follow recommended evacuation routes. Do not take shortcuts, they may be blocked.</w:t>
      </w:r>
    </w:p>
    <w:p w14:paraId="13A0E454" w14:textId="77777777" w:rsidR="005C2536" w:rsidRPr="00EF7C11" w:rsidRDefault="005C2536" w:rsidP="009667D1">
      <w:pPr>
        <w:numPr>
          <w:ilvl w:val="0"/>
          <w:numId w:val="9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Be alert for road hazards such as washed-out roads or bridges and downed power lines. Do not drive into flooded areas.</w:t>
      </w:r>
    </w:p>
    <w:p w14:paraId="1E6432F9" w14:textId="77777777" w:rsidR="005C2536" w:rsidRPr="00EF7C11" w:rsidRDefault="005C2536" w:rsidP="00A0321F">
      <w:pPr>
        <w:pStyle w:val="Heading2"/>
        <w:rPr>
          <w:rFonts w:eastAsia="Times New Roman"/>
        </w:rPr>
      </w:pPr>
      <w:bookmarkStart w:id="150" w:name="_Toc85721255"/>
      <w:r w:rsidRPr="00EF7C11">
        <w:rPr>
          <w:rFonts w:eastAsia="Times New Roman"/>
        </w:rPr>
        <w:t>After an Evacuation</w:t>
      </w:r>
      <w:bookmarkEnd w:id="150"/>
    </w:p>
    <w:p w14:paraId="050446BD" w14:textId="77777777" w:rsidR="005C2536" w:rsidRPr="00EF7C11" w:rsidRDefault="005C2536" w:rsidP="005C2536">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If you evacuated for the storm, check with local officials both where you’re staying and back home before you travel.</w:t>
      </w:r>
    </w:p>
    <w:p w14:paraId="101A70B1" w14:textId="77777777" w:rsidR="005C2536"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Do not return to the project or area until Local officials have cleared return and you have received authorization to return from the Director of Education and Loss Prevention. </w:t>
      </w:r>
    </w:p>
    <w:p w14:paraId="6161FA55"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When</w:t>
      </w:r>
      <w:r w:rsidRPr="00EF7C11">
        <w:rPr>
          <w:rFonts w:ascii="Helvetica" w:eastAsia="Times New Roman" w:hAnsi="Helvetica" w:cs="Helvetica"/>
          <w:color w:val="1B1B1B"/>
          <w:sz w:val="24"/>
          <w:szCs w:val="24"/>
        </w:rPr>
        <w:t xml:space="preserve"> returning to disaster-affected areas, after significant events prepare for disruptions to daily activities and remember that returning before storm debris is cleared is dangerous.</w:t>
      </w:r>
    </w:p>
    <w:p w14:paraId="06CD8C63"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Inform the Director of Education and Loss Prevention of your return route and check in with the Director by text once per hour until you arrive. </w:t>
      </w:r>
      <w:r w:rsidRPr="00EF7C11">
        <w:rPr>
          <w:rFonts w:ascii="Helvetica" w:eastAsia="Times New Roman" w:hAnsi="Helvetica" w:cs="Helvetica"/>
          <w:color w:val="1B1B1B"/>
          <w:sz w:val="24"/>
          <w:szCs w:val="24"/>
        </w:rPr>
        <w:t>Let friends and family know before you leave and when you arrive.</w:t>
      </w:r>
    </w:p>
    <w:p w14:paraId="168F6EF6"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Charge devices and consider getting back-up batteries in case power-outages continue.</w:t>
      </w:r>
    </w:p>
    <w:p w14:paraId="17A0814D"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Fill up your gas tank and consider downloading a fuel app to check for outages along your route.</w:t>
      </w:r>
    </w:p>
    <w:p w14:paraId="038D27B7"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Bring supplies such as water and non-perishable food for the car ride.</w:t>
      </w:r>
    </w:p>
    <w:p w14:paraId="5939488F"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Avoid downed power or utility lines, they may be live with deadly voltage. Stay away and report them immediately to your power or utility company.</w:t>
      </w:r>
    </w:p>
    <w:p w14:paraId="05A16ED1" w14:textId="77777777" w:rsidR="005C2536" w:rsidRPr="00EF7C11" w:rsidRDefault="005C2536" w:rsidP="009667D1">
      <w:pPr>
        <w:numPr>
          <w:ilvl w:val="0"/>
          <w:numId w:val="9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EF7C11">
        <w:rPr>
          <w:rFonts w:ascii="Helvetica" w:eastAsia="Times New Roman" w:hAnsi="Helvetica" w:cs="Helvetica"/>
          <w:color w:val="1B1B1B"/>
          <w:sz w:val="24"/>
          <w:szCs w:val="24"/>
        </w:rPr>
        <w:t>Only use generators outside and away from your home and NEVER run a generator inside a home or garage or connect it to your home's electrical system.</w:t>
      </w:r>
    </w:p>
    <w:p w14:paraId="610B687D" w14:textId="77777777" w:rsidR="00F151D9" w:rsidRPr="005A2D98" w:rsidRDefault="00F151D9" w:rsidP="00A0321F">
      <w:pPr>
        <w:pStyle w:val="Heading2"/>
        <w:rPr>
          <w:rFonts w:eastAsia="Times New Roman"/>
        </w:rPr>
      </w:pPr>
      <w:bookmarkStart w:id="151" w:name="_Toc85721256"/>
      <w:r w:rsidRPr="005A2D98">
        <w:rPr>
          <w:rFonts w:eastAsia="Times New Roman"/>
        </w:rPr>
        <w:t>Car Safety</w:t>
      </w:r>
      <w:bookmarkEnd w:id="151"/>
    </w:p>
    <w:p w14:paraId="0DB46EA3"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Plan long trips carefully and listen to the radio or television for up-to-date weather forecasts and road conditions. In bad weather drive only if </w:t>
      </w:r>
      <w:proofErr w:type="gramStart"/>
      <w:r w:rsidRPr="005A2D98">
        <w:rPr>
          <w:rFonts w:ascii="Helvetica" w:eastAsia="Times New Roman" w:hAnsi="Helvetica" w:cs="Helvetica"/>
          <w:color w:val="1B1B1B"/>
          <w:sz w:val="24"/>
          <w:szCs w:val="24"/>
        </w:rPr>
        <w:t>absolutely necessary</w:t>
      </w:r>
      <w:proofErr w:type="gramEnd"/>
      <w:r w:rsidRPr="005A2D98">
        <w:rPr>
          <w:rFonts w:ascii="Helvetica" w:eastAsia="Times New Roman" w:hAnsi="Helvetica" w:cs="Helvetica"/>
          <w:color w:val="1B1B1B"/>
          <w:sz w:val="24"/>
          <w:szCs w:val="24"/>
        </w:rPr>
        <w:t>.</w:t>
      </w:r>
    </w:p>
    <w:p w14:paraId="5E0513EB" w14:textId="77777777" w:rsidR="00F151D9" w:rsidRPr="005A2D98" w:rsidRDefault="00F151D9" w:rsidP="00A0321F">
      <w:pPr>
        <w:pStyle w:val="Heading3"/>
        <w:rPr>
          <w:rFonts w:eastAsia="Times New Roman"/>
        </w:rPr>
      </w:pPr>
      <w:bookmarkStart w:id="152" w:name="_Toc85721257"/>
      <w:r w:rsidRPr="005A2D98">
        <w:rPr>
          <w:rFonts w:eastAsia="Times New Roman"/>
        </w:rPr>
        <w:t>Emergency Kit for the Car</w:t>
      </w:r>
      <w:bookmarkEnd w:id="152"/>
    </w:p>
    <w:p w14:paraId="03D9FAC3"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In case you are stranded, keep an </w:t>
      </w:r>
      <w:hyperlink r:id="rId35" w:history="1">
        <w:r w:rsidRPr="005A2D98">
          <w:rPr>
            <w:rFonts w:ascii="Helvetica" w:eastAsia="Times New Roman" w:hAnsi="Helvetica" w:cs="Helvetica"/>
            <w:color w:val="37783A"/>
            <w:sz w:val="24"/>
            <w:szCs w:val="24"/>
            <w:u w:val="single"/>
          </w:rPr>
          <w:t>emergency supply kit</w:t>
        </w:r>
      </w:hyperlink>
      <w:r w:rsidRPr="005A2D98">
        <w:rPr>
          <w:rFonts w:ascii="Helvetica" w:eastAsia="Times New Roman" w:hAnsi="Helvetica" w:cs="Helvetica"/>
          <w:color w:val="1B1B1B"/>
          <w:sz w:val="24"/>
          <w:szCs w:val="24"/>
        </w:rPr>
        <w:t> in your car with these automobile extras:</w:t>
      </w:r>
    </w:p>
    <w:p w14:paraId="5C75BCE4"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Jumper cables</w:t>
      </w:r>
    </w:p>
    <w:p w14:paraId="2BDC5D8E"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Flares or reflective triangle</w:t>
      </w:r>
    </w:p>
    <w:p w14:paraId="3FFDEB8D"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Ice scraper</w:t>
      </w:r>
    </w:p>
    <w:p w14:paraId="0B424755"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Car cell phone charger</w:t>
      </w:r>
    </w:p>
    <w:p w14:paraId="08B749D2"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Blanket</w:t>
      </w:r>
    </w:p>
    <w:p w14:paraId="7A97AAC4"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Map</w:t>
      </w:r>
    </w:p>
    <w:p w14:paraId="277F2B39" w14:textId="77777777" w:rsidR="00F151D9" w:rsidRPr="005A2D98" w:rsidRDefault="00F151D9" w:rsidP="009667D1">
      <w:pPr>
        <w:numPr>
          <w:ilvl w:val="0"/>
          <w:numId w:val="81"/>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Cat litter or sand (for better tire traction)</w:t>
      </w:r>
    </w:p>
    <w:p w14:paraId="54A9F3A9" w14:textId="77777777" w:rsidR="00F151D9" w:rsidRPr="005A2D98" w:rsidRDefault="00F151D9" w:rsidP="00A0321F">
      <w:pPr>
        <w:pStyle w:val="Heading3"/>
        <w:rPr>
          <w:rFonts w:eastAsia="Times New Roman"/>
        </w:rPr>
      </w:pPr>
      <w:bookmarkStart w:id="153" w:name="_Toc85721258"/>
      <w:r w:rsidRPr="005A2D98">
        <w:rPr>
          <w:rFonts w:eastAsia="Times New Roman"/>
        </w:rPr>
        <w:t>Prepare Your Car for Emergencies</w:t>
      </w:r>
      <w:bookmarkEnd w:id="153"/>
    </w:p>
    <w:p w14:paraId="16F57EF3"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Have a mechanic check the following on your car before an emergency:</w:t>
      </w:r>
    </w:p>
    <w:p w14:paraId="631400F9"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Antifreeze levels</w:t>
      </w:r>
    </w:p>
    <w:p w14:paraId="1176425A"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Battery and ignition system</w:t>
      </w:r>
    </w:p>
    <w:p w14:paraId="00DC2DC6"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Brakes</w:t>
      </w:r>
    </w:p>
    <w:p w14:paraId="19D4A574"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Exhaust system</w:t>
      </w:r>
    </w:p>
    <w:p w14:paraId="0DDC002D"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Fuel and air filters</w:t>
      </w:r>
    </w:p>
    <w:p w14:paraId="4BFF83B2"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Heater and defroster</w:t>
      </w:r>
    </w:p>
    <w:p w14:paraId="246C0E7B"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Lights and flashing hazard lights</w:t>
      </w:r>
    </w:p>
    <w:p w14:paraId="60745980"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Oil</w:t>
      </w:r>
    </w:p>
    <w:p w14:paraId="6A9A7504"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Thermostat</w:t>
      </w:r>
    </w:p>
    <w:p w14:paraId="4287FB69" w14:textId="77777777" w:rsidR="00F151D9" w:rsidRPr="005A2D98" w:rsidRDefault="00F151D9" w:rsidP="009667D1">
      <w:pPr>
        <w:numPr>
          <w:ilvl w:val="0"/>
          <w:numId w:val="82"/>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Windshield wiper equipment and washer fluid level</w:t>
      </w:r>
    </w:p>
    <w:p w14:paraId="75C4C6A1" w14:textId="77777777" w:rsidR="00F151D9" w:rsidRPr="005A2D98" w:rsidRDefault="00F151D9" w:rsidP="00A0321F">
      <w:pPr>
        <w:pStyle w:val="Heading3"/>
        <w:rPr>
          <w:rFonts w:eastAsia="Times New Roman"/>
        </w:rPr>
      </w:pPr>
      <w:bookmarkStart w:id="154" w:name="_Toc85721259"/>
      <w:r w:rsidRPr="005A2D98">
        <w:rPr>
          <w:rFonts w:eastAsia="Times New Roman"/>
        </w:rPr>
        <w:t>Car Safety Tips</w:t>
      </w:r>
      <w:bookmarkEnd w:id="154"/>
    </w:p>
    <w:p w14:paraId="19050660"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Keep your gas tank full in case of evacuation or power outages. A full tank will also keep the fuel line from freezing.</w:t>
      </w:r>
    </w:p>
    <w:p w14:paraId="70D25C53"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Install good winter tires and make sure they have enough tread, or any chains or studs required in your local area.</w:t>
      </w:r>
    </w:p>
    <w:p w14:paraId="512CD8FB"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Do not drive through flooded areas. Six inches of water can cause a vehicle to lose control or possibly stall. A foot of water will float many cars.</w:t>
      </w:r>
    </w:p>
    <w:p w14:paraId="408D06B3"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Be aware of areas where floodwaters have receded. Roads may have weakened and could collapse under the weight of a car.</w:t>
      </w:r>
    </w:p>
    <w:p w14:paraId="7D46E1FB"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If a power line falls on your car you are at risk of electrical shock. Stay inside until a trained person removes the wire.</w:t>
      </w:r>
    </w:p>
    <w:p w14:paraId="23585C09"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If it becomes hard to control the car, pull over, stop the </w:t>
      </w:r>
      <w:proofErr w:type="gramStart"/>
      <w:r w:rsidRPr="005A2D98">
        <w:rPr>
          <w:rFonts w:ascii="Helvetica" w:eastAsia="Times New Roman" w:hAnsi="Helvetica" w:cs="Helvetica"/>
          <w:color w:val="1B1B1B"/>
          <w:sz w:val="24"/>
          <w:szCs w:val="24"/>
        </w:rPr>
        <w:t>car</w:t>
      </w:r>
      <w:proofErr w:type="gramEnd"/>
      <w:r w:rsidRPr="005A2D98">
        <w:rPr>
          <w:rFonts w:ascii="Helvetica" w:eastAsia="Times New Roman" w:hAnsi="Helvetica" w:cs="Helvetica"/>
          <w:color w:val="1B1B1B"/>
          <w:sz w:val="24"/>
          <w:szCs w:val="24"/>
        </w:rPr>
        <w:t xml:space="preserve"> and set the parking brake.</w:t>
      </w:r>
    </w:p>
    <w:p w14:paraId="0FCF96DF" w14:textId="77777777" w:rsidR="00F151D9" w:rsidRPr="005A2D98" w:rsidRDefault="00F151D9" w:rsidP="009667D1">
      <w:pPr>
        <w:numPr>
          <w:ilvl w:val="0"/>
          <w:numId w:val="83"/>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If the emergency could affect the stability of the roadway avoid overpasses, bridges, power lines, </w:t>
      </w:r>
      <w:proofErr w:type="gramStart"/>
      <w:r w:rsidRPr="005A2D98">
        <w:rPr>
          <w:rFonts w:ascii="Helvetica" w:eastAsia="Times New Roman" w:hAnsi="Helvetica" w:cs="Helvetica"/>
          <w:color w:val="1B1B1B"/>
          <w:sz w:val="24"/>
          <w:szCs w:val="24"/>
        </w:rPr>
        <w:t>signs</w:t>
      </w:r>
      <w:proofErr w:type="gramEnd"/>
      <w:r w:rsidRPr="005A2D98">
        <w:rPr>
          <w:rFonts w:ascii="Helvetica" w:eastAsia="Times New Roman" w:hAnsi="Helvetica" w:cs="Helvetica"/>
          <w:color w:val="1B1B1B"/>
          <w:sz w:val="24"/>
          <w:szCs w:val="24"/>
        </w:rPr>
        <w:t xml:space="preserve"> and other hazards.</w:t>
      </w:r>
    </w:p>
    <w:p w14:paraId="29DB9512" w14:textId="77777777" w:rsidR="00F151D9" w:rsidRPr="005A2D98" w:rsidRDefault="00F151D9" w:rsidP="00A0321F">
      <w:pPr>
        <w:pStyle w:val="Heading2"/>
        <w:rPr>
          <w:rFonts w:eastAsia="Times New Roman"/>
        </w:rPr>
      </w:pPr>
      <w:bookmarkStart w:id="155" w:name="_Toc85721260"/>
      <w:r w:rsidRPr="005A2D98">
        <w:rPr>
          <w:rFonts w:eastAsia="Times New Roman"/>
        </w:rPr>
        <w:t>Water</w:t>
      </w:r>
      <w:bookmarkEnd w:id="155"/>
    </w:p>
    <w:p w14:paraId="67F2A5E2" w14:textId="77777777" w:rsidR="00F151D9" w:rsidRPr="005A2D98" w:rsidRDefault="00F151D9" w:rsidP="00F151D9">
      <w:pPr>
        <w:shd w:val="clear" w:color="auto" w:fill="FFFFFF"/>
        <w:spacing w:after="0" w:line="240" w:lineRule="auto"/>
        <w:rPr>
          <w:rFonts w:ascii="Helvetica" w:eastAsia="Times New Roman" w:hAnsi="Helvetica" w:cs="Helvetica"/>
          <w:color w:val="1B1B1B"/>
          <w:sz w:val="24"/>
          <w:szCs w:val="24"/>
        </w:rPr>
      </w:pPr>
    </w:p>
    <w:p w14:paraId="62D2C0D7"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Following a disaster clean drinking water may not be available. Your regular water source could be cut-off or compromised through contamination. Prepare yourself by building a supply of water that will meet your family’s needs during an emergency. </w:t>
      </w:r>
    </w:p>
    <w:p w14:paraId="4A3CEDF8" w14:textId="77777777" w:rsidR="00F151D9" w:rsidRPr="005A2D98" w:rsidRDefault="00F151D9" w:rsidP="00A0321F">
      <w:pPr>
        <w:pStyle w:val="Heading3"/>
        <w:rPr>
          <w:rFonts w:eastAsia="Times New Roman"/>
        </w:rPr>
      </w:pPr>
      <w:bookmarkStart w:id="156" w:name="_Toc85721261"/>
      <w:r w:rsidRPr="005A2D98">
        <w:rPr>
          <w:rFonts w:eastAsia="Times New Roman"/>
        </w:rPr>
        <w:t>Determining Water Needs</w:t>
      </w:r>
      <w:bookmarkEnd w:id="156"/>
    </w:p>
    <w:p w14:paraId="1E821238"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Store at least one gallon of water per person per day for several days, for drinking and sanitation. A normally active person needs about three quarters of a gallon of fluid daily, from water and other beverages. However, individual needs vary depending on age, health, physical condition, activity, </w:t>
      </w:r>
      <w:proofErr w:type="gramStart"/>
      <w:r w:rsidRPr="005A2D98">
        <w:rPr>
          <w:rFonts w:ascii="Helvetica" w:eastAsia="Times New Roman" w:hAnsi="Helvetica" w:cs="Helvetica"/>
          <w:color w:val="1B1B1B"/>
          <w:sz w:val="24"/>
          <w:szCs w:val="24"/>
        </w:rPr>
        <w:t>diet</w:t>
      </w:r>
      <w:proofErr w:type="gramEnd"/>
      <w:r w:rsidRPr="005A2D98">
        <w:rPr>
          <w:rFonts w:ascii="Helvetica" w:eastAsia="Times New Roman" w:hAnsi="Helvetica" w:cs="Helvetica"/>
          <w:color w:val="1B1B1B"/>
          <w:sz w:val="24"/>
          <w:szCs w:val="24"/>
        </w:rPr>
        <w:t xml:space="preserve"> and climate.</w:t>
      </w:r>
    </w:p>
    <w:p w14:paraId="7F01C0FC"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Take the following into account:</w:t>
      </w:r>
    </w:p>
    <w:p w14:paraId="0155912A" w14:textId="77777777" w:rsidR="00F151D9" w:rsidRPr="005A2D98" w:rsidRDefault="00F151D9" w:rsidP="009667D1">
      <w:pPr>
        <w:numPr>
          <w:ilvl w:val="0"/>
          <w:numId w:val="79"/>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Children, nursing mothers and sick people may need more water.</w:t>
      </w:r>
    </w:p>
    <w:p w14:paraId="4AAEB76C" w14:textId="77777777" w:rsidR="00F151D9" w:rsidRPr="005A2D98" w:rsidRDefault="00F151D9" w:rsidP="009667D1">
      <w:pPr>
        <w:numPr>
          <w:ilvl w:val="0"/>
          <w:numId w:val="79"/>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A medical emergency might require additional water.</w:t>
      </w:r>
    </w:p>
    <w:p w14:paraId="2BBF88CC" w14:textId="77777777" w:rsidR="00F151D9" w:rsidRDefault="00F151D9" w:rsidP="009667D1">
      <w:pPr>
        <w:numPr>
          <w:ilvl w:val="0"/>
          <w:numId w:val="79"/>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If you live in a warm weather climate more water may be necessary. In very hot temperatures, water needs can double.</w:t>
      </w:r>
    </w:p>
    <w:p w14:paraId="642905C7" w14:textId="619892B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color w:val="1B1B1B"/>
          <w:sz w:val="24"/>
          <w:szCs w:val="24"/>
        </w:rPr>
        <w:t xml:space="preserve">E Light requires enough bottled water storage on site to provide 2 bottles of water to every worker, every hour for three days. You also need to make sure you have adequate supplies of bottled water in the corporate housing in the event any of our personnel are trapped or isolated for a sustained period. </w:t>
      </w:r>
    </w:p>
    <w:p w14:paraId="14CF8321"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77E648AD" w14:textId="77777777" w:rsidR="00F151D9" w:rsidRPr="005A2D98" w:rsidRDefault="00F151D9" w:rsidP="00A0321F">
      <w:pPr>
        <w:pStyle w:val="Heading3"/>
        <w:rPr>
          <w:rFonts w:eastAsia="Times New Roman"/>
        </w:rPr>
      </w:pPr>
      <w:bookmarkStart w:id="157" w:name="_Toc85721262"/>
      <w:r w:rsidRPr="005A2D98">
        <w:rPr>
          <w:rFonts w:eastAsia="Times New Roman"/>
        </w:rPr>
        <w:t>Water Tips</w:t>
      </w:r>
      <w:bookmarkEnd w:id="157"/>
    </w:p>
    <w:p w14:paraId="587EFDD2"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Image</w:t>
      </w:r>
    </w:p>
    <w:p w14:paraId="1ADC4D90"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noProof/>
          <w:color w:val="1B1B1B"/>
          <w:sz w:val="24"/>
          <w:szCs w:val="24"/>
        </w:rPr>
        <w:drawing>
          <wp:inline distT="0" distB="0" distL="0" distR="0" wp14:anchorId="5C8679DC" wp14:editId="2DFDD54C">
            <wp:extent cx="4572000" cy="2743200"/>
            <wp:effectExtent l="0" t="0" r="0" b="0"/>
            <wp:docPr id="8" name="Picture 8" descr="An illustration of a man drinking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llustration of a man drinking wat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109852D9" w14:textId="77777777" w:rsidR="00F151D9" w:rsidRPr="005A2D98" w:rsidRDefault="00F151D9" w:rsidP="009667D1">
      <w:pPr>
        <w:numPr>
          <w:ilvl w:val="0"/>
          <w:numId w:val="80"/>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b/>
          <w:bCs/>
          <w:color w:val="1B1B1B"/>
          <w:sz w:val="24"/>
          <w:szCs w:val="24"/>
        </w:rPr>
        <w:t>Never ration drinking water unless ordered to do so by authorities. </w:t>
      </w:r>
      <w:r w:rsidRPr="005A2D98">
        <w:rPr>
          <w:rFonts w:ascii="Helvetica" w:eastAsia="Times New Roman" w:hAnsi="Helvetica" w:cs="Helvetica"/>
          <w:color w:val="1B1B1B"/>
          <w:sz w:val="24"/>
          <w:szCs w:val="24"/>
        </w:rPr>
        <w:t>Drink the amount you need today and try to find more for tomorrow. Minimize the amount of water your body needs by reducing activity and staying cool.</w:t>
      </w:r>
    </w:p>
    <w:p w14:paraId="3EAF17E3" w14:textId="77777777" w:rsidR="00F151D9" w:rsidRPr="005A2D98" w:rsidRDefault="00F151D9" w:rsidP="009667D1">
      <w:pPr>
        <w:numPr>
          <w:ilvl w:val="0"/>
          <w:numId w:val="80"/>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b/>
          <w:bCs/>
          <w:color w:val="1B1B1B"/>
          <w:sz w:val="24"/>
          <w:szCs w:val="24"/>
        </w:rPr>
        <w:t>Drink water that you know is not contaminated first. </w:t>
      </w:r>
      <w:r w:rsidRPr="005A2D98">
        <w:rPr>
          <w:rFonts w:ascii="Helvetica" w:eastAsia="Times New Roman" w:hAnsi="Helvetica" w:cs="Helvetica"/>
          <w:color w:val="1B1B1B"/>
          <w:sz w:val="24"/>
          <w:szCs w:val="24"/>
        </w:rPr>
        <w:t xml:space="preserve">If necessary, suspicious water, such as cloudy water from regular faucets or water from streams or ponds, can be used after it has been treated. If water treatment is not possible put off drinking suspicious water </w:t>
      </w:r>
      <w:proofErr w:type="gramStart"/>
      <w:r w:rsidRPr="005A2D98">
        <w:rPr>
          <w:rFonts w:ascii="Helvetica" w:eastAsia="Times New Roman" w:hAnsi="Helvetica" w:cs="Helvetica"/>
          <w:color w:val="1B1B1B"/>
          <w:sz w:val="24"/>
          <w:szCs w:val="24"/>
        </w:rPr>
        <w:t>as long as</w:t>
      </w:r>
      <w:proofErr w:type="gramEnd"/>
      <w:r w:rsidRPr="005A2D98">
        <w:rPr>
          <w:rFonts w:ascii="Helvetica" w:eastAsia="Times New Roman" w:hAnsi="Helvetica" w:cs="Helvetica"/>
          <w:color w:val="1B1B1B"/>
          <w:sz w:val="24"/>
          <w:szCs w:val="24"/>
        </w:rPr>
        <w:t xml:space="preserve"> possible but do not become dehydrated.</w:t>
      </w:r>
    </w:p>
    <w:p w14:paraId="5E343D20" w14:textId="77777777" w:rsidR="00F151D9" w:rsidRPr="005A2D98" w:rsidRDefault="00F151D9" w:rsidP="009667D1">
      <w:pPr>
        <w:numPr>
          <w:ilvl w:val="0"/>
          <w:numId w:val="80"/>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b/>
          <w:bCs/>
          <w:color w:val="1B1B1B"/>
          <w:sz w:val="24"/>
          <w:szCs w:val="24"/>
        </w:rPr>
        <w:t>Do not drink carbonated or caffeinated beverages instead of drinking water. </w:t>
      </w:r>
      <w:r w:rsidRPr="005A2D98">
        <w:rPr>
          <w:rFonts w:ascii="Helvetica" w:eastAsia="Times New Roman" w:hAnsi="Helvetica" w:cs="Helvetica"/>
          <w:color w:val="1B1B1B"/>
          <w:sz w:val="24"/>
          <w:szCs w:val="24"/>
        </w:rPr>
        <w:t>Caffeinated drinks and alcohol dehydrate the body which increases the need for drinking water.</w:t>
      </w:r>
    </w:p>
    <w:p w14:paraId="0D4F097B" w14:textId="77777777" w:rsidR="00F151D9" w:rsidRDefault="00F151D9" w:rsidP="00F151D9">
      <w:pPr>
        <w:shd w:val="clear" w:color="auto" w:fill="FFFFFF"/>
        <w:spacing w:before="100" w:beforeAutospacing="1" w:after="100" w:afterAutospacing="1" w:line="240" w:lineRule="auto"/>
        <w:outlineLvl w:val="1"/>
        <w:rPr>
          <w:rFonts w:ascii="Georgia" w:eastAsia="Times New Roman" w:hAnsi="Georgia" w:cs="Helvetica"/>
          <w:b/>
          <w:bCs/>
          <w:color w:val="1B1B1B"/>
          <w:sz w:val="36"/>
          <w:szCs w:val="36"/>
        </w:rPr>
      </w:pPr>
    </w:p>
    <w:p w14:paraId="1519D06A" w14:textId="7C7E1DED" w:rsidR="00F151D9" w:rsidRPr="005A2D98" w:rsidRDefault="00F151D9" w:rsidP="00A0321F">
      <w:pPr>
        <w:pStyle w:val="Heading3"/>
        <w:rPr>
          <w:rFonts w:eastAsia="Times New Roman"/>
        </w:rPr>
      </w:pPr>
      <w:bookmarkStart w:id="158" w:name="_Toc85721263"/>
      <w:r w:rsidRPr="005A2D98">
        <w:rPr>
          <w:rFonts w:eastAsia="Times New Roman"/>
        </w:rPr>
        <w:t>Water Storage</w:t>
      </w:r>
      <w:bookmarkEnd w:id="158"/>
    </w:p>
    <w:p w14:paraId="1A5D398B"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noProof/>
          <w:color w:val="1B1B1B"/>
          <w:sz w:val="24"/>
          <w:szCs w:val="24"/>
        </w:rPr>
        <mc:AlternateContent>
          <mc:Choice Requires="wps">
            <w:drawing>
              <wp:inline distT="0" distB="0" distL="0" distR="0" wp14:anchorId="7DEC9F6B" wp14:editId="79ACD1C4">
                <wp:extent cx="304800" cy="304800"/>
                <wp:effectExtent l="0" t="0" r="0" b="0"/>
                <wp:docPr id="2" name="Rectangle 2" descr="alert - inf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38EFDE" id="Rectangle 2" o:spid="_x0000_s1026" alt="alert - inf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IGM32H3AQAA2QMAAA4AAAAAAAAAAAAAAAAALgIAAGRycy9l&#10;Mm9Eb2MueG1sUEsBAi0AFAAGAAgAAAAhAEyg6SzYAAAAAwEAAA8AAAAAAAAAAAAAAAAAUQQAAGRy&#10;cy9kb3ducmV2LnhtbFBLBQYAAAAABAAEAPMAAABWBQAAAAA=&#10;" filled="f" stroked="f">
                <o:lock v:ext="edit" aspectratio="t"/>
                <w10:anchorlock/>
              </v:rect>
            </w:pict>
          </mc:Fallback>
        </mc:AlternateContent>
      </w:r>
    </w:p>
    <w:p w14:paraId="05754478" w14:textId="77777777" w:rsidR="00F151D9" w:rsidRPr="005A2D98" w:rsidRDefault="00F151D9" w:rsidP="00F151D9">
      <w:pPr>
        <w:shd w:val="clear" w:color="auto" w:fill="FAFBF7"/>
        <w:spacing w:line="240" w:lineRule="auto"/>
        <w:rPr>
          <w:rFonts w:ascii="Helvetica" w:eastAsia="Times New Roman" w:hAnsi="Helvetica" w:cs="Helvetica"/>
          <w:b/>
          <w:bCs/>
          <w:color w:val="5D9731"/>
          <w:sz w:val="24"/>
          <w:szCs w:val="24"/>
        </w:rPr>
      </w:pPr>
      <w:r w:rsidRPr="005A2D98">
        <w:rPr>
          <w:rFonts w:ascii="Helvetica" w:eastAsia="Times New Roman" w:hAnsi="Helvetica" w:cs="Helvetica"/>
          <w:b/>
          <w:bCs/>
          <w:color w:val="5D9731"/>
          <w:sz w:val="24"/>
          <w:szCs w:val="24"/>
        </w:rPr>
        <w:t>Buy commercially bottled water and store it in the sealed original container in cool, dark place.</w:t>
      </w:r>
    </w:p>
    <w:p w14:paraId="7ED06131" w14:textId="7777777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If you must prepare your own containers of water, purchase food-grade water storage containers. Before filling with chlorinated water, thoroughly clean the containers with dishwashing soap and sanitize the bottles by cleaning with a solution of one teaspoon of non-scented liquid household chlorine bleach to a quart of water. Water that has not been commercially bottled should be replaced every six months.</w:t>
      </w:r>
    </w:p>
    <w:p w14:paraId="1B2D9E72"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402448D1" w14:textId="77777777" w:rsidR="00F151D9" w:rsidRPr="005A2D98" w:rsidRDefault="00F151D9" w:rsidP="00A0321F">
      <w:pPr>
        <w:pStyle w:val="Heading3"/>
        <w:rPr>
          <w:rFonts w:eastAsia="Times New Roman"/>
        </w:rPr>
      </w:pPr>
      <w:bookmarkStart w:id="159" w:name="_Toc85721264"/>
      <w:r w:rsidRPr="005A2D98">
        <w:rPr>
          <w:rFonts w:eastAsia="Times New Roman"/>
        </w:rPr>
        <w:t>Water Treatment</w:t>
      </w:r>
      <w:bookmarkEnd w:id="159"/>
    </w:p>
    <w:p w14:paraId="4B0A45C1"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If you have used </w:t>
      </w:r>
      <w:proofErr w:type="gramStart"/>
      <w:r w:rsidRPr="005A2D98">
        <w:rPr>
          <w:rFonts w:ascii="Helvetica" w:eastAsia="Times New Roman" w:hAnsi="Helvetica" w:cs="Helvetica"/>
          <w:color w:val="1B1B1B"/>
          <w:sz w:val="24"/>
          <w:szCs w:val="24"/>
        </w:rPr>
        <w:t>all of</w:t>
      </w:r>
      <w:proofErr w:type="gramEnd"/>
      <w:r w:rsidRPr="005A2D98">
        <w:rPr>
          <w:rFonts w:ascii="Helvetica" w:eastAsia="Times New Roman" w:hAnsi="Helvetica" w:cs="Helvetica"/>
          <w:color w:val="1B1B1B"/>
          <w:sz w:val="24"/>
          <w:szCs w:val="24"/>
        </w:rPr>
        <w:t xml:space="preserve"> your stored water and there are no other reliable clean water sources, it may become necessary to treat suspicious water. Treat all water of uncertain quality before using it for drinking, food washing or preparation, washing dishes, brushing </w:t>
      </w:r>
      <w:proofErr w:type="gramStart"/>
      <w:r w:rsidRPr="005A2D98">
        <w:rPr>
          <w:rFonts w:ascii="Helvetica" w:eastAsia="Times New Roman" w:hAnsi="Helvetica" w:cs="Helvetica"/>
          <w:color w:val="1B1B1B"/>
          <w:sz w:val="24"/>
          <w:szCs w:val="24"/>
        </w:rPr>
        <w:t>teeth</w:t>
      </w:r>
      <w:proofErr w:type="gramEnd"/>
      <w:r w:rsidRPr="005A2D98">
        <w:rPr>
          <w:rFonts w:ascii="Helvetica" w:eastAsia="Times New Roman" w:hAnsi="Helvetica" w:cs="Helvetica"/>
          <w:color w:val="1B1B1B"/>
          <w:sz w:val="24"/>
          <w:szCs w:val="24"/>
        </w:rPr>
        <w:t xml:space="preserve"> or making ice. In addition to having a bad odor and taste, contaminated water can contain microorganisms (germs) that cause diseases such as dysentery, cholera, </w:t>
      </w:r>
      <w:proofErr w:type="gramStart"/>
      <w:r w:rsidRPr="005A2D98">
        <w:rPr>
          <w:rFonts w:ascii="Helvetica" w:eastAsia="Times New Roman" w:hAnsi="Helvetica" w:cs="Helvetica"/>
          <w:color w:val="1B1B1B"/>
          <w:sz w:val="24"/>
          <w:szCs w:val="24"/>
        </w:rPr>
        <w:t>typhoid</w:t>
      </w:r>
      <w:proofErr w:type="gramEnd"/>
      <w:r w:rsidRPr="005A2D98">
        <w:rPr>
          <w:rFonts w:ascii="Helvetica" w:eastAsia="Times New Roman" w:hAnsi="Helvetica" w:cs="Helvetica"/>
          <w:color w:val="1B1B1B"/>
          <w:sz w:val="24"/>
          <w:szCs w:val="24"/>
        </w:rPr>
        <w:t xml:space="preserve"> and hepatitis.</w:t>
      </w:r>
    </w:p>
    <w:p w14:paraId="6422D00F"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There are many ways to treat water. Often the best solution is a combination of methods. Before treating, let any suspended particles settle to the bottom or strain them through coffee filters or layers of clean cloth.</w:t>
      </w:r>
    </w:p>
    <w:p w14:paraId="2694AC36" w14:textId="77777777" w:rsidR="00F151D9" w:rsidRPr="005A2D98" w:rsidRDefault="00F151D9" w:rsidP="00F151D9">
      <w:pPr>
        <w:shd w:val="clear" w:color="auto" w:fill="FFFFFF"/>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Image</w:t>
      </w:r>
    </w:p>
    <w:p w14:paraId="309F6883" w14:textId="77777777" w:rsidR="00F151D9" w:rsidRPr="005A2D98" w:rsidRDefault="00F151D9" w:rsidP="00F151D9">
      <w:pPr>
        <w:shd w:val="clear" w:color="auto" w:fill="FFFFFF"/>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noProof/>
          <w:color w:val="1B1B1B"/>
          <w:sz w:val="24"/>
          <w:szCs w:val="24"/>
        </w:rPr>
        <w:drawing>
          <wp:inline distT="0" distB="0" distL="0" distR="0" wp14:anchorId="75F83CD1" wp14:editId="4F421E6D">
            <wp:extent cx="4572000" cy="2743200"/>
            <wp:effectExtent l="0" t="0" r="0" b="0"/>
            <wp:docPr id="1" name="Picture 1" descr="An illustration of water boiling on the stov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 illustration of water boiling on the stove.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6E793BB5" w14:textId="77777777" w:rsidR="00F151D9" w:rsidRPr="005A2D98" w:rsidRDefault="00F151D9" w:rsidP="00A0321F">
      <w:pPr>
        <w:pStyle w:val="Heading3"/>
        <w:rPr>
          <w:rFonts w:eastAsia="Times New Roman"/>
        </w:rPr>
      </w:pPr>
      <w:bookmarkStart w:id="160" w:name="_Toc85721265"/>
      <w:r w:rsidRPr="005A2D98">
        <w:rPr>
          <w:rFonts w:eastAsia="Times New Roman"/>
        </w:rPr>
        <w:t>Boiling</w:t>
      </w:r>
      <w:bookmarkEnd w:id="160"/>
    </w:p>
    <w:p w14:paraId="3BF491F4"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Boiling is the safest method of treating water. In a large pot or kettle, bring water to a rolling boil for one full minute, keeping in mind that some water will evaporate. Let the water cool before drinking.</w:t>
      </w:r>
    </w:p>
    <w:p w14:paraId="30901994"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Boiled water will taste better if you put oxygen back into it by pouring the water back and forth between two clean containers. This also will improve the taste of stored water.</w:t>
      </w:r>
    </w:p>
    <w:p w14:paraId="233217BD" w14:textId="77777777" w:rsidR="00F151D9" w:rsidRPr="005A2D98" w:rsidRDefault="00F151D9" w:rsidP="00A0321F">
      <w:pPr>
        <w:pStyle w:val="Heading3"/>
        <w:rPr>
          <w:rFonts w:eastAsia="Times New Roman"/>
        </w:rPr>
      </w:pPr>
      <w:bookmarkStart w:id="161" w:name="_Toc85721266"/>
      <w:r w:rsidRPr="005A2D98">
        <w:rPr>
          <w:rFonts w:eastAsia="Times New Roman"/>
        </w:rPr>
        <w:t>Chlorination</w:t>
      </w:r>
      <w:bookmarkEnd w:id="161"/>
    </w:p>
    <w:p w14:paraId="53C56063" w14:textId="77777777" w:rsidR="00F151D9" w:rsidRPr="005A2D98" w:rsidRDefault="00F151D9" w:rsidP="00F151D9">
      <w:pPr>
        <w:shd w:val="clear" w:color="auto" w:fill="FFFFFF"/>
        <w:spacing w:after="300" w:line="312" w:lineRule="atLeast"/>
        <w:rPr>
          <w:rFonts w:ascii="Source Sans Pro" w:eastAsia="Times New Roman" w:hAnsi="Source Sans Pro" w:cs="Poppins"/>
          <w:color w:val="1B1B1B"/>
          <w:sz w:val="26"/>
          <w:szCs w:val="26"/>
        </w:rPr>
      </w:pPr>
      <w:r w:rsidRPr="005A2D98">
        <w:rPr>
          <w:rFonts w:ascii="Source Sans Pro" w:eastAsia="Times New Roman" w:hAnsi="Source Sans Pro" w:cs="Poppins"/>
          <w:color w:val="1B1B1B"/>
          <w:sz w:val="26"/>
          <w:szCs w:val="26"/>
        </w:rPr>
        <w:t>You can use household liquid bleach to kill microorganisms. Use only regular household liquid bleach that contains 5.25 to 6.0 percent sodium hypochlorite. Do not use scented bleaches, color safe bleaches or bleaches with added cleaners.</w:t>
      </w:r>
    </w:p>
    <w:p w14:paraId="560F8EAE" w14:textId="77777777" w:rsidR="00F151D9" w:rsidRPr="005A2D98" w:rsidRDefault="00F151D9" w:rsidP="00F151D9">
      <w:pPr>
        <w:shd w:val="clear" w:color="auto" w:fill="FFFFFF"/>
        <w:spacing w:after="300" w:line="312" w:lineRule="atLeast"/>
        <w:rPr>
          <w:rFonts w:ascii="Source Sans Pro" w:eastAsia="Times New Roman" w:hAnsi="Source Sans Pro" w:cs="Poppins"/>
          <w:color w:val="1B1B1B"/>
          <w:sz w:val="26"/>
          <w:szCs w:val="26"/>
        </w:rPr>
      </w:pPr>
      <w:r w:rsidRPr="005A2D98">
        <w:rPr>
          <w:rFonts w:ascii="Source Sans Pro" w:eastAsia="Times New Roman" w:hAnsi="Source Sans Pro" w:cs="Poppins"/>
          <w:color w:val="1B1B1B"/>
          <w:sz w:val="26"/>
          <w:szCs w:val="26"/>
        </w:rPr>
        <w:t>Add 1/8 teaspoon of bleach per gallon of water, stir and let stand for 30 minutes. The water should have a slight bleach odor. If it doesn’t, then repeat the dosage and let stand another 15 minutes. If it still does not smell of chlorine, discard it and find another source of water.</w:t>
      </w:r>
    </w:p>
    <w:p w14:paraId="2DE18573" w14:textId="77777777" w:rsidR="00F151D9" w:rsidRPr="005A2D98" w:rsidRDefault="00F151D9" w:rsidP="00F151D9">
      <w:pPr>
        <w:shd w:val="clear" w:color="auto" w:fill="FFFFFF"/>
        <w:spacing w:after="300" w:line="312" w:lineRule="atLeast"/>
        <w:rPr>
          <w:rFonts w:ascii="Source Sans Pro" w:eastAsia="Times New Roman" w:hAnsi="Source Sans Pro" w:cs="Poppins"/>
          <w:color w:val="1B1B1B"/>
          <w:sz w:val="26"/>
          <w:szCs w:val="26"/>
        </w:rPr>
      </w:pPr>
      <w:r w:rsidRPr="005A2D98">
        <w:rPr>
          <w:rFonts w:ascii="Source Sans Pro" w:eastAsia="Times New Roman" w:hAnsi="Source Sans Pro" w:cs="Poppins"/>
          <w:color w:val="1B1B1B"/>
          <w:sz w:val="26"/>
          <w:szCs w:val="26"/>
        </w:rPr>
        <w:t>Other chemicals, such as iodine or water treatment products sold in camping or surplus stores that do not contain 5.25 or 6.0 percent sodium hypochlorite as the only active ingredient are not recommended and should not be used.</w:t>
      </w:r>
    </w:p>
    <w:p w14:paraId="3FC95742" w14:textId="77777777" w:rsidR="00F151D9" w:rsidRPr="005A2D98" w:rsidRDefault="00F151D9" w:rsidP="00A0321F">
      <w:pPr>
        <w:pStyle w:val="Heading3"/>
        <w:rPr>
          <w:rFonts w:eastAsia="Times New Roman"/>
        </w:rPr>
      </w:pPr>
      <w:bookmarkStart w:id="162" w:name="_Toc85721267"/>
      <w:r w:rsidRPr="005A2D98">
        <w:rPr>
          <w:rFonts w:eastAsia="Times New Roman"/>
        </w:rPr>
        <w:t>Distillation</w:t>
      </w:r>
      <w:bookmarkEnd w:id="162"/>
    </w:p>
    <w:p w14:paraId="2A254795" w14:textId="77777777" w:rsidR="00F151D9" w:rsidRPr="005A2D98" w:rsidRDefault="00F151D9" w:rsidP="00F151D9">
      <w:pPr>
        <w:shd w:val="clear" w:color="auto" w:fill="FFFFFF"/>
        <w:spacing w:after="300" w:line="312" w:lineRule="atLeast"/>
        <w:rPr>
          <w:rFonts w:ascii="Source Sans Pro" w:eastAsia="Times New Roman" w:hAnsi="Source Sans Pro" w:cs="Poppins"/>
          <w:color w:val="1B1B1B"/>
          <w:sz w:val="26"/>
          <w:szCs w:val="26"/>
        </w:rPr>
      </w:pPr>
      <w:r w:rsidRPr="005A2D98">
        <w:rPr>
          <w:rFonts w:ascii="Source Sans Pro" w:eastAsia="Times New Roman" w:hAnsi="Source Sans Pro" w:cs="Poppins"/>
          <w:color w:val="1B1B1B"/>
          <w:sz w:val="26"/>
          <w:szCs w:val="26"/>
        </w:rPr>
        <w:t xml:space="preserve">While boiling and chlorination will kill most microbes in water, distillation will remove microbes (germs) that resist these methods, as well as heavy metals, </w:t>
      </w:r>
      <w:proofErr w:type="gramStart"/>
      <w:r w:rsidRPr="005A2D98">
        <w:rPr>
          <w:rFonts w:ascii="Source Sans Pro" w:eastAsia="Times New Roman" w:hAnsi="Source Sans Pro" w:cs="Poppins"/>
          <w:color w:val="1B1B1B"/>
          <w:sz w:val="26"/>
          <w:szCs w:val="26"/>
        </w:rPr>
        <w:t>salts</w:t>
      </w:r>
      <w:proofErr w:type="gramEnd"/>
      <w:r w:rsidRPr="005A2D98">
        <w:rPr>
          <w:rFonts w:ascii="Source Sans Pro" w:eastAsia="Times New Roman" w:hAnsi="Source Sans Pro" w:cs="Poppins"/>
          <w:color w:val="1B1B1B"/>
          <w:sz w:val="26"/>
          <w:szCs w:val="26"/>
        </w:rPr>
        <w:t xml:space="preserve"> and most other chemicals. Distillation involves boiling water and then collection of only the vapor that condenses. The condensed vapor will not include salt or most other impurities.</w:t>
      </w:r>
    </w:p>
    <w:p w14:paraId="7337F957" w14:textId="77777777" w:rsidR="00F151D9" w:rsidRPr="005A2D98" w:rsidRDefault="00F151D9" w:rsidP="00F151D9">
      <w:pPr>
        <w:shd w:val="clear" w:color="auto" w:fill="FFFFFF"/>
        <w:spacing w:after="300" w:line="312" w:lineRule="atLeast"/>
        <w:rPr>
          <w:rFonts w:ascii="Source Sans Pro" w:eastAsia="Times New Roman" w:hAnsi="Source Sans Pro" w:cs="Poppins"/>
          <w:color w:val="1B1B1B"/>
          <w:sz w:val="26"/>
          <w:szCs w:val="26"/>
        </w:rPr>
      </w:pPr>
      <w:r w:rsidRPr="005A2D98">
        <w:rPr>
          <w:rFonts w:ascii="Source Sans Pro" w:eastAsia="Times New Roman" w:hAnsi="Source Sans Pro" w:cs="Poppins"/>
          <w:color w:val="1B1B1B"/>
          <w:sz w:val="26"/>
          <w:szCs w:val="26"/>
        </w:rPr>
        <w:t>To distill, fill a pot halfway with water. Tie a cup to the handle on the pot’s lid so that the cup will hang right-side-up when the lid is upside-down (make sure the cup is not dangling into the water) and boil the water for 20 minutes. The water that drips from the lid into the cup is distilled.</w:t>
      </w:r>
    </w:p>
    <w:tbl>
      <w:tblPr>
        <w:tblW w:w="10680" w:type="dxa"/>
        <w:tblCellMar>
          <w:top w:w="15" w:type="dxa"/>
          <w:left w:w="15" w:type="dxa"/>
          <w:bottom w:w="15" w:type="dxa"/>
          <w:right w:w="15" w:type="dxa"/>
        </w:tblCellMar>
        <w:tblLook w:val="04A0" w:firstRow="1" w:lastRow="0" w:firstColumn="1" w:lastColumn="0" w:noHBand="0" w:noVBand="1"/>
      </w:tblPr>
      <w:tblGrid>
        <w:gridCol w:w="1311"/>
        <w:gridCol w:w="1084"/>
        <w:gridCol w:w="8285"/>
      </w:tblGrid>
      <w:tr w:rsidR="00F151D9" w:rsidRPr="005A2D98" w14:paraId="209CF7E8" w14:textId="77777777" w:rsidTr="00EC5FD3">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4565731E"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b/>
                <w:bCs/>
                <w:sz w:val="24"/>
                <w:szCs w:val="24"/>
              </w:rPr>
              <w:t>Methods</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5FFE311F"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b/>
                <w:bCs/>
                <w:sz w:val="24"/>
                <w:szCs w:val="24"/>
              </w:rPr>
              <w:t>Kills</w:t>
            </w:r>
            <w:r w:rsidRPr="005A2D98">
              <w:rPr>
                <w:rFonts w:ascii="Helvetica" w:eastAsia="Times New Roman" w:hAnsi="Helvetica" w:cs="Helvetica"/>
                <w:b/>
                <w:bCs/>
                <w:sz w:val="24"/>
                <w:szCs w:val="24"/>
              </w:rPr>
              <w:br/>
              <w:t>Microbes</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35AF4954"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b/>
                <w:bCs/>
                <w:sz w:val="24"/>
                <w:szCs w:val="24"/>
              </w:rPr>
              <w:t>Removes other contaminants (heavy metals, salts, and most other chemicals)</w:t>
            </w:r>
          </w:p>
        </w:tc>
      </w:tr>
      <w:tr w:rsidR="00F151D9" w:rsidRPr="005A2D98" w14:paraId="296CD58A" w14:textId="77777777" w:rsidTr="00EC5FD3">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40DF3155"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Boiling</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4D74709B"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Yes</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0710C546"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No</w:t>
            </w:r>
          </w:p>
        </w:tc>
      </w:tr>
      <w:tr w:rsidR="00F151D9" w:rsidRPr="005A2D98" w14:paraId="6DBF5FC7" w14:textId="77777777" w:rsidTr="00EC5FD3">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4F48D112"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Chlorination</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37897362"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Yes</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2F1C5A42"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No</w:t>
            </w:r>
          </w:p>
        </w:tc>
      </w:tr>
      <w:tr w:rsidR="00F151D9" w:rsidRPr="005A2D98" w14:paraId="2FC7A65D" w14:textId="77777777" w:rsidTr="00EC5FD3">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61CA5246"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Distillation</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29C3205F"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Yes</w:t>
            </w:r>
          </w:p>
        </w:tc>
        <w:tc>
          <w:tcPr>
            <w:tcW w:w="0" w:type="auto"/>
            <w:tcBorders>
              <w:top w:val="single" w:sz="6" w:space="0" w:color="565C65"/>
              <w:left w:val="single" w:sz="6" w:space="0" w:color="565C65"/>
              <w:bottom w:val="single" w:sz="6" w:space="0" w:color="565C65"/>
              <w:right w:val="single" w:sz="6" w:space="0" w:color="565C65"/>
            </w:tcBorders>
            <w:shd w:val="clear" w:color="auto" w:fill="FFFFFF"/>
            <w:vAlign w:val="center"/>
            <w:hideMark/>
          </w:tcPr>
          <w:p w14:paraId="3DBDA74A" w14:textId="77777777" w:rsidR="00F151D9" w:rsidRPr="005A2D98" w:rsidRDefault="00F151D9" w:rsidP="00EC5FD3">
            <w:pPr>
              <w:spacing w:before="100" w:beforeAutospacing="1" w:after="100" w:afterAutospacing="1" w:line="240" w:lineRule="auto"/>
              <w:rPr>
                <w:rFonts w:ascii="Helvetica" w:eastAsia="Times New Roman" w:hAnsi="Helvetica" w:cs="Helvetica"/>
                <w:sz w:val="24"/>
                <w:szCs w:val="24"/>
              </w:rPr>
            </w:pPr>
            <w:r w:rsidRPr="005A2D98">
              <w:rPr>
                <w:rFonts w:ascii="Helvetica" w:eastAsia="Times New Roman" w:hAnsi="Helvetica" w:cs="Helvetica"/>
                <w:sz w:val="24"/>
                <w:szCs w:val="24"/>
              </w:rPr>
              <w:t>Yes</w:t>
            </w:r>
          </w:p>
        </w:tc>
      </w:tr>
    </w:tbl>
    <w:p w14:paraId="19460784" w14:textId="7777777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Last Updated: 02/22/2021</w:t>
      </w:r>
    </w:p>
    <w:p w14:paraId="2E9B229A" w14:textId="7777777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108B4B02" w14:textId="7777777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4AC95621" w14:textId="572E56DB"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27C6EAD3" w14:textId="77777777" w:rsidR="00A0321F" w:rsidRPr="005A2D98" w:rsidRDefault="00A0321F"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p>
    <w:p w14:paraId="28FA17FE" w14:textId="77777777" w:rsidR="00F151D9" w:rsidRPr="005A2D98" w:rsidRDefault="00F151D9" w:rsidP="00A0321F">
      <w:pPr>
        <w:pStyle w:val="Heading2"/>
        <w:rPr>
          <w:rFonts w:eastAsia="Times New Roman"/>
        </w:rPr>
      </w:pPr>
      <w:bookmarkStart w:id="163" w:name="_Toc85721268"/>
      <w:r w:rsidRPr="005A2D98">
        <w:rPr>
          <w:rFonts w:eastAsia="Times New Roman"/>
        </w:rPr>
        <w:t>Food</w:t>
      </w:r>
      <w:bookmarkEnd w:id="163"/>
    </w:p>
    <w:p w14:paraId="1D77233F" w14:textId="77777777" w:rsidR="00F151D9" w:rsidRPr="005A2D98" w:rsidRDefault="00F151D9" w:rsidP="00F151D9">
      <w:pPr>
        <w:shd w:val="clear" w:color="auto" w:fill="FFFFFF"/>
        <w:spacing w:after="0" w:line="240" w:lineRule="auto"/>
        <w:rPr>
          <w:rFonts w:ascii="Times New Roman" w:eastAsia="Times New Roman" w:hAnsi="Times New Roman" w:cs="Times New Roman"/>
          <w:color w:val="37783A"/>
          <w:sz w:val="23"/>
          <w:szCs w:val="23"/>
        </w:rPr>
      </w:pPr>
      <w:r w:rsidRPr="005A2D98">
        <w:rPr>
          <w:rFonts w:ascii="Helvetica" w:eastAsia="Times New Roman" w:hAnsi="Helvetica" w:cs="Helvetica"/>
          <w:color w:val="1B1B1B"/>
          <w:sz w:val="24"/>
          <w:szCs w:val="24"/>
        </w:rPr>
        <w:t> </w:t>
      </w:r>
      <w:r w:rsidRPr="005A2D98">
        <w:rPr>
          <w:rFonts w:ascii="Helvetica" w:eastAsia="Times New Roman" w:hAnsi="Helvetica" w:cs="Helvetica"/>
          <w:color w:val="1B1B1B"/>
          <w:sz w:val="24"/>
          <w:szCs w:val="24"/>
        </w:rPr>
        <w:fldChar w:fldCharType="begin"/>
      </w:r>
      <w:r w:rsidRPr="005A2D98">
        <w:rPr>
          <w:rFonts w:ascii="Helvetica" w:eastAsia="Times New Roman" w:hAnsi="Helvetica" w:cs="Helvetica"/>
          <w:color w:val="1B1B1B"/>
          <w:sz w:val="24"/>
          <w:szCs w:val="24"/>
        </w:rPr>
        <w:instrText xml:space="preserve"> HYPERLINK "https://www.ready.gov/food" \l "safety" </w:instrText>
      </w:r>
      <w:r w:rsidRPr="005A2D98">
        <w:rPr>
          <w:rFonts w:ascii="Helvetica" w:eastAsia="Times New Roman" w:hAnsi="Helvetica" w:cs="Helvetica"/>
          <w:color w:val="1B1B1B"/>
          <w:sz w:val="24"/>
          <w:szCs w:val="24"/>
        </w:rPr>
        <w:fldChar w:fldCharType="separate"/>
      </w:r>
    </w:p>
    <w:p w14:paraId="7E8FF5A9" w14:textId="77777777" w:rsidR="00F151D9" w:rsidRPr="005A2D98" w:rsidRDefault="00F151D9" w:rsidP="00F151D9">
      <w:pPr>
        <w:shd w:val="clear" w:color="auto" w:fill="FFFFFF"/>
        <w:spacing w:after="0" w:line="240" w:lineRule="auto"/>
        <w:rPr>
          <w:rFonts w:ascii="Times New Roman" w:eastAsia="Times New Roman" w:hAnsi="Times New Roman" w:cs="Times New Roman"/>
          <w:color w:val="37783A"/>
          <w:sz w:val="23"/>
          <w:szCs w:val="23"/>
        </w:rPr>
      </w:pPr>
      <w:r w:rsidRPr="005A2D98">
        <w:rPr>
          <w:rFonts w:ascii="Helvetica" w:eastAsia="Times New Roman" w:hAnsi="Helvetica" w:cs="Helvetica"/>
          <w:color w:val="1B1B1B"/>
          <w:sz w:val="24"/>
          <w:szCs w:val="24"/>
        </w:rPr>
        <w:fldChar w:fldCharType="end"/>
      </w:r>
      <w:r w:rsidRPr="005A2D98">
        <w:rPr>
          <w:rFonts w:ascii="Helvetica" w:eastAsia="Times New Roman" w:hAnsi="Helvetica" w:cs="Helvetica"/>
          <w:color w:val="1B1B1B"/>
          <w:sz w:val="24"/>
          <w:szCs w:val="24"/>
        </w:rPr>
        <w:t> </w:t>
      </w:r>
      <w:r w:rsidRPr="005A2D98">
        <w:rPr>
          <w:rFonts w:ascii="Helvetica" w:eastAsia="Times New Roman" w:hAnsi="Helvetica" w:cs="Helvetica"/>
          <w:color w:val="1B1B1B"/>
          <w:sz w:val="24"/>
          <w:szCs w:val="24"/>
        </w:rPr>
        <w:fldChar w:fldCharType="begin"/>
      </w:r>
      <w:r w:rsidRPr="005A2D98">
        <w:rPr>
          <w:rFonts w:ascii="Helvetica" w:eastAsia="Times New Roman" w:hAnsi="Helvetica" w:cs="Helvetica"/>
          <w:color w:val="1B1B1B"/>
          <w:sz w:val="24"/>
          <w:szCs w:val="24"/>
        </w:rPr>
        <w:instrText xml:space="preserve"> HYPERLINK "https://www.ready.gov/food" \l "cooking" </w:instrText>
      </w:r>
      <w:r w:rsidRPr="005A2D98">
        <w:rPr>
          <w:rFonts w:ascii="Helvetica" w:eastAsia="Times New Roman" w:hAnsi="Helvetica" w:cs="Helvetica"/>
          <w:color w:val="1B1B1B"/>
          <w:sz w:val="24"/>
          <w:szCs w:val="24"/>
        </w:rPr>
        <w:fldChar w:fldCharType="separate"/>
      </w:r>
    </w:p>
    <w:p w14:paraId="73D04310" w14:textId="77777777" w:rsidR="00F151D9" w:rsidRPr="005A2D98" w:rsidRDefault="00F151D9" w:rsidP="00F151D9">
      <w:pPr>
        <w:shd w:val="clear" w:color="auto" w:fill="FFFFFF"/>
        <w:spacing w:after="0" w:line="240" w:lineRule="auto"/>
        <w:rPr>
          <w:rFonts w:ascii="Times New Roman" w:eastAsia="Times New Roman" w:hAnsi="Times New Roman" w:cs="Times New Roman"/>
          <w:color w:val="37783A"/>
          <w:sz w:val="23"/>
          <w:szCs w:val="23"/>
        </w:rPr>
      </w:pPr>
      <w:r w:rsidRPr="005A2D98">
        <w:rPr>
          <w:rFonts w:ascii="Helvetica" w:eastAsia="Times New Roman" w:hAnsi="Helvetica" w:cs="Helvetica"/>
          <w:color w:val="1B1B1B"/>
          <w:sz w:val="24"/>
          <w:szCs w:val="24"/>
        </w:rPr>
        <w:fldChar w:fldCharType="end"/>
      </w:r>
      <w:r w:rsidRPr="005A2D98">
        <w:rPr>
          <w:rFonts w:ascii="Helvetica" w:eastAsia="Times New Roman" w:hAnsi="Helvetica" w:cs="Helvetica"/>
          <w:color w:val="1B1B1B"/>
          <w:sz w:val="24"/>
          <w:szCs w:val="24"/>
        </w:rPr>
        <w:t> </w:t>
      </w:r>
      <w:r w:rsidRPr="005A2D98">
        <w:rPr>
          <w:rFonts w:ascii="Helvetica" w:eastAsia="Times New Roman" w:hAnsi="Helvetica" w:cs="Helvetica"/>
          <w:color w:val="1B1B1B"/>
          <w:sz w:val="24"/>
          <w:szCs w:val="24"/>
        </w:rPr>
        <w:fldChar w:fldCharType="begin"/>
      </w:r>
      <w:r w:rsidRPr="005A2D98">
        <w:rPr>
          <w:rFonts w:ascii="Helvetica" w:eastAsia="Times New Roman" w:hAnsi="Helvetica" w:cs="Helvetica"/>
          <w:color w:val="1B1B1B"/>
          <w:sz w:val="24"/>
          <w:szCs w:val="24"/>
        </w:rPr>
        <w:instrText xml:space="preserve"> HYPERLINK "https://www.ready.gov/food" \l "power" </w:instrText>
      </w:r>
      <w:r w:rsidRPr="005A2D98">
        <w:rPr>
          <w:rFonts w:ascii="Helvetica" w:eastAsia="Times New Roman" w:hAnsi="Helvetica" w:cs="Helvetica"/>
          <w:color w:val="1B1B1B"/>
          <w:sz w:val="24"/>
          <w:szCs w:val="24"/>
        </w:rPr>
        <w:fldChar w:fldCharType="separate"/>
      </w:r>
    </w:p>
    <w:p w14:paraId="17A9A198" w14:textId="77777777" w:rsidR="00F151D9" w:rsidRPr="005A2D98" w:rsidRDefault="00F151D9" w:rsidP="00F151D9">
      <w:pPr>
        <w:shd w:val="clear" w:color="auto" w:fill="FFFFFF"/>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fldChar w:fldCharType="end"/>
      </w:r>
    </w:p>
    <w:p w14:paraId="61A90388"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Following a disaster there may be power outages that could last for several days. Stock canned foods, dry mixes and other staples that do not require refrigeration, cooking, </w:t>
      </w:r>
      <w:proofErr w:type="gramStart"/>
      <w:r w:rsidRPr="005A2D98">
        <w:rPr>
          <w:rFonts w:ascii="Helvetica" w:eastAsia="Times New Roman" w:hAnsi="Helvetica" w:cs="Helvetica"/>
          <w:color w:val="1B1B1B"/>
          <w:sz w:val="24"/>
          <w:szCs w:val="24"/>
        </w:rPr>
        <w:t>water</w:t>
      </w:r>
      <w:proofErr w:type="gramEnd"/>
      <w:r w:rsidRPr="005A2D98">
        <w:rPr>
          <w:rFonts w:ascii="Helvetica" w:eastAsia="Times New Roman" w:hAnsi="Helvetica" w:cs="Helvetica"/>
          <w:color w:val="1B1B1B"/>
          <w:sz w:val="24"/>
          <w:szCs w:val="24"/>
        </w:rPr>
        <w:t xml:space="preserve"> or special preparation. Be sure to include a manual can opener and eating utensils.</w:t>
      </w:r>
    </w:p>
    <w:p w14:paraId="2BF964E7" w14:textId="77777777" w:rsidR="00F151D9" w:rsidRPr="005A2D98" w:rsidRDefault="00F151D9" w:rsidP="00A0321F">
      <w:pPr>
        <w:pStyle w:val="Heading3"/>
        <w:rPr>
          <w:rFonts w:eastAsia="Times New Roman"/>
        </w:rPr>
      </w:pPr>
      <w:bookmarkStart w:id="164" w:name="_Toc85721269"/>
      <w:r w:rsidRPr="005A2D98">
        <w:rPr>
          <w:rFonts w:eastAsia="Times New Roman"/>
        </w:rPr>
        <w:t>Suggested Emergency Food Supplies</w:t>
      </w:r>
      <w:bookmarkEnd w:id="164"/>
    </w:p>
    <w:p w14:paraId="19A0CC5C"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Consider the following things when putting together your emergency food supplies:</w:t>
      </w:r>
    </w:p>
    <w:p w14:paraId="48CCA21D" w14:textId="77777777" w:rsidR="00F151D9" w:rsidRPr="005A2D98" w:rsidRDefault="00F151D9" w:rsidP="009667D1">
      <w:pPr>
        <w:numPr>
          <w:ilvl w:val="0"/>
          <w:numId w:val="8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Store at least a several-day supply of non-perishable food.</w:t>
      </w:r>
    </w:p>
    <w:p w14:paraId="6D741151" w14:textId="77777777" w:rsidR="00F151D9" w:rsidRPr="005A2D98" w:rsidRDefault="00F151D9" w:rsidP="009667D1">
      <w:pPr>
        <w:numPr>
          <w:ilvl w:val="0"/>
          <w:numId w:val="8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Choose foods your family will eat.</w:t>
      </w:r>
    </w:p>
    <w:p w14:paraId="18C94804" w14:textId="77777777" w:rsidR="00F151D9" w:rsidRPr="005A2D98" w:rsidRDefault="00F151D9" w:rsidP="009667D1">
      <w:pPr>
        <w:numPr>
          <w:ilvl w:val="0"/>
          <w:numId w:val="84"/>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Remember any special dietary needs.</w:t>
      </w:r>
    </w:p>
    <w:p w14:paraId="7CDC7107"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We suggest the following items when selecting emergency food supplies. You may already have many of these on hand. Download the </w:t>
      </w:r>
      <w:hyperlink r:id="rId38" w:history="1">
        <w:r w:rsidRPr="005A2D98">
          <w:rPr>
            <w:rFonts w:ascii="Helvetica" w:eastAsia="Times New Roman" w:hAnsi="Helvetica" w:cs="Helvetica"/>
            <w:color w:val="37783A"/>
            <w:sz w:val="24"/>
            <w:szCs w:val="24"/>
            <w:u w:val="single"/>
          </w:rPr>
          <w:t>Recommended Supplies List </w:t>
        </w:r>
      </w:hyperlink>
      <w:r w:rsidRPr="005A2D98">
        <w:rPr>
          <w:rFonts w:ascii="Helvetica" w:eastAsia="Times New Roman" w:hAnsi="Helvetica" w:cs="Helvetica"/>
          <w:color w:val="1B1B1B"/>
          <w:sz w:val="24"/>
          <w:szCs w:val="24"/>
        </w:rPr>
        <w:t>(PDF).</w:t>
      </w:r>
    </w:p>
    <w:p w14:paraId="2FE926DC"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Image</w:t>
      </w:r>
    </w:p>
    <w:p w14:paraId="1E848F94"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noProof/>
          <w:color w:val="1B1B1B"/>
          <w:sz w:val="24"/>
          <w:szCs w:val="24"/>
        </w:rPr>
        <w:drawing>
          <wp:inline distT="0" distB="0" distL="0" distR="0" wp14:anchorId="36962938" wp14:editId="39B81938">
            <wp:extent cx="4572000" cy="2743200"/>
            <wp:effectExtent l="0" t="0" r="0" b="0"/>
            <wp:docPr id="6" name="Picture 6" descr="Illustration of a can opener and non-perishable food including peanut butter, a protein shake, protein bar, tuna fish, tomato soup and canned c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lustration of a can opener and non-perishable food including peanut butter, a protein shake, protein bar, tuna fish, tomato soup and canned corn."/>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5E84E972"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Ready-to-eat canned meats, fruits, </w:t>
      </w:r>
      <w:proofErr w:type="gramStart"/>
      <w:r w:rsidRPr="005A2D98">
        <w:rPr>
          <w:rFonts w:ascii="Helvetica" w:eastAsia="Times New Roman" w:hAnsi="Helvetica" w:cs="Helvetica"/>
          <w:color w:val="1B1B1B"/>
          <w:sz w:val="24"/>
          <w:szCs w:val="24"/>
        </w:rPr>
        <w:t>vegetables</w:t>
      </w:r>
      <w:proofErr w:type="gramEnd"/>
      <w:r w:rsidRPr="005A2D98">
        <w:rPr>
          <w:rFonts w:ascii="Helvetica" w:eastAsia="Times New Roman" w:hAnsi="Helvetica" w:cs="Helvetica"/>
          <w:color w:val="1B1B1B"/>
          <w:sz w:val="24"/>
          <w:szCs w:val="24"/>
        </w:rPr>
        <w:t xml:space="preserve"> and a can opener</w:t>
      </w:r>
    </w:p>
    <w:p w14:paraId="2BFC9B99"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Protein or fruit bars</w:t>
      </w:r>
    </w:p>
    <w:p w14:paraId="14EA069D"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Dry cereal or granola</w:t>
      </w:r>
    </w:p>
    <w:p w14:paraId="710C7A31"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Peanut butter</w:t>
      </w:r>
    </w:p>
    <w:p w14:paraId="06B89CBF"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Dried fruit</w:t>
      </w:r>
    </w:p>
    <w:p w14:paraId="7361F113"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Canned juices</w:t>
      </w:r>
    </w:p>
    <w:p w14:paraId="0F6A4DC2"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Non-perishable pasteurized milk</w:t>
      </w:r>
    </w:p>
    <w:p w14:paraId="7C35B5A8"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High-energy foods</w:t>
      </w:r>
    </w:p>
    <w:p w14:paraId="3386F85A"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Food for infants</w:t>
      </w:r>
    </w:p>
    <w:p w14:paraId="5BF25428" w14:textId="77777777" w:rsidR="00F151D9" w:rsidRPr="005A2D98" w:rsidRDefault="00F151D9" w:rsidP="009667D1">
      <w:pPr>
        <w:numPr>
          <w:ilvl w:val="0"/>
          <w:numId w:val="85"/>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Comfort/stress foods</w:t>
      </w:r>
    </w:p>
    <w:p w14:paraId="7A937CF6" w14:textId="77777777" w:rsidR="00F151D9" w:rsidRPr="005A2D98" w:rsidRDefault="00F151D9" w:rsidP="00A0321F">
      <w:pPr>
        <w:pStyle w:val="Heading3"/>
        <w:rPr>
          <w:rFonts w:eastAsia="Times New Roman"/>
        </w:rPr>
      </w:pPr>
      <w:bookmarkStart w:id="165" w:name="_Toc85721270"/>
      <w:r w:rsidRPr="005A2D98">
        <w:rPr>
          <w:rFonts w:eastAsia="Times New Roman"/>
        </w:rPr>
        <w:t>Food Safety and Sanitation</w:t>
      </w:r>
      <w:bookmarkEnd w:id="165"/>
    </w:p>
    <w:p w14:paraId="072DE1EE"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Without electricity or a cold source food stored in refrigerators and freezers can become unsafe. Bacteria in food grow rapidly at temperatures between </w:t>
      </w:r>
      <w:proofErr w:type="gramStart"/>
      <w:r w:rsidRPr="005A2D98">
        <w:rPr>
          <w:rFonts w:ascii="Helvetica" w:eastAsia="Times New Roman" w:hAnsi="Helvetica" w:cs="Helvetica"/>
          <w:color w:val="1B1B1B"/>
          <w:sz w:val="24"/>
          <w:szCs w:val="24"/>
        </w:rPr>
        <w:t>40 and 140 degrees</w:t>
      </w:r>
      <w:proofErr w:type="gramEnd"/>
      <w:r w:rsidRPr="005A2D98">
        <w:rPr>
          <w:rFonts w:ascii="Helvetica" w:eastAsia="Times New Roman" w:hAnsi="Helvetica" w:cs="Helvetica"/>
          <w:color w:val="1B1B1B"/>
          <w:sz w:val="24"/>
          <w:szCs w:val="24"/>
        </w:rPr>
        <w:t xml:space="preserve"> Fahrenheit and if these foods are consumed you can become very sick. Thawed food usually can be eaten if it is still “refrigerator cold.” It can be re-frozen if it still contains ice crystals. Remember “When in doubt, throw it out.”</w:t>
      </w:r>
    </w:p>
    <w:p w14:paraId="064124FB" w14:textId="77777777" w:rsidR="00F151D9" w:rsidRPr="005A2D98" w:rsidRDefault="00F151D9" w:rsidP="00A0321F">
      <w:pPr>
        <w:pStyle w:val="BodyText"/>
      </w:pPr>
      <w:r w:rsidRPr="005A2D98">
        <w:t>Do:</w:t>
      </w:r>
    </w:p>
    <w:p w14:paraId="0C346988"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Keep food in covered containers.</w:t>
      </w:r>
    </w:p>
    <w:p w14:paraId="51C150A9"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Keep cooking and eating utensils clean.</w:t>
      </w:r>
    </w:p>
    <w:p w14:paraId="00403D76"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Throw away any food that has </w:t>
      </w:r>
      <w:proofErr w:type="gramStart"/>
      <w:r w:rsidRPr="005A2D98">
        <w:rPr>
          <w:rFonts w:ascii="Helvetica" w:eastAsia="Times New Roman" w:hAnsi="Helvetica" w:cs="Helvetica"/>
          <w:color w:val="1B1B1B"/>
          <w:sz w:val="24"/>
          <w:szCs w:val="24"/>
        </w:rPr>
        <w:t>come into contact with</w:t>
      </w:r>
      <w:proofErr w:type="gramEnd"/>
      <w:r w:rsidRPr="005A2D98">
        <w:rPr>
          <w:rFonts w:ascii="Helvetica" w:eastAsia="Times New Roman" w:hAnsi="Helvetica" w:cs="Helvetica"/>
          <w:color w:val="1B1B1B"/>
          <w:sz w:val="24"/>
          <w:szCs w:val="24"/>
        </w:rPr>
        <w:t xml:space="preserve"> contaminated flood water.</w:t>
      </w:r>
    </w:p>
    <w:p w14:paraId="3B829815"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Throw away any food that has been at room temperature for two hours or more.</w:t>
      </w:r>
    </w:p>
    <w:p w14:paraId="1C112AA9"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Throw away any food that has an unusual odor, </w:t>
      </w:r>
      <w:proofErr w:type="gramStart"/>
      <w:r w:rsidRPr="005A2D98">
        <w:rPr>
          <w:rFonts w:ascii="Helvetica" w:eastAsia="Times New Roman" w:hAnsi="Helvetica" w:cs="Helvetica"/>
          <w:color w:val="1B1B1B"/>
          <w:sz w:val="24"/>
          <w:szCs w:val="24"/>
        </w:rPr>
        <w:t>color</w:t>
      </w:r>
      <w:proofErr w:type="gramEnd"/>
      <w:r w:rsidRPr="005A2D98">
        <w:rPr>
          <w:rFonts w:ascii="Helvetica" w:eastAsia="Times New Roman" w:hAnsi="Helvetica" w:cs="Helvetica"/>
          <w:color w:val="1B1B1B"/>
          <w:sz w:val="24"/>
          <w:szCs w:val="24"/>
        </w:rPr>
        <w:t xml:space="preserve"> or texture.</w:t>
      </w:r>
    </w:p>
    <w:p w14:paraId="599E4CC4" w14:textId="77777777" w:rsidR="00F151D9" w:rsidRPr="005A2D98" w:rsidRDefault="00F151D9" w:rsidP="009667D1">
      <w:pPr>
        <w:numPr>
          <w:ilvl w:val="0"/>
          <w:numId w:val="86"/>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Use ready-to-feed formula. If you must mix infant </w:t>
      </w:r>
      <w:proofErr w:type="gramStart"/>
      <w:r w:rsidRPr="005A2D98">
        <w:rPr>
          <w:rFonts w:ascii="Helvetica" w:eastAsia="Times New Roman" w:hAnsi="Helvetica" w:cs="Helvetica"/>
          <w:color w:val="1B1B1B"/>
          <w:sz w:val="24"/>
          <w:szCs w:val="24"/>
        </w:rPr>
        <w:t>formula</w:t>
      </w:r>
      <w:proofErr w:type="gramEnd"/>
      <w:r w:rsidRPr="005A2D98">
        <w:rPr>
          <w:rFonts w:ascii="Helvetica" w:eastAsia="Times New Roman" w:hAnsi="Helvetica" w:cs="Helvetica"/>
          <w:color w:val="1B1B1B"/>
          <w:sz w:val="24"/>
          <w:szCs w:val="24"/>
        </w:rPr>
        <w:t xml:space="preserve"> use bottled water or boiled water as a last resort.</w:t>
      </w:r>
    </w:p>
    <w:p w14:paraId="28F3DDF6" w14:textId="77777777" w:rsidR="00F151D9" w:rsidRPr="005A2D98" w:rsidRDefault="00F151D9" w:rsidP="00A0321F">
      <w:pPr>
        <w:pStyle w:val="BodyText"/>
      </w:pPr>
      <w:r w:rsidRPr="005A2D98">
        <w:t>Don’t:</w:t>
      </w:r>
    </w:p>
    <w:p w14:paraId="2E96E948" w14:textId="77777777" w:rsidR="00F151D9" w:rsidRPr="005A2D98" w:rsidRDefault="00F151D9" w:rsidP="009667D1">
      <w:pPr>
        <w:numPr>
          <w:ilvl w:val="0"/>
          <w:numId w:val="87"/>
        </w:numPr>
        <w:shd w:val="clear" w:color="auto" w:fill="FFFFFF"/>
        <w:spacing w:before="100" w:beforeAutospacing="1" w:after="100" w:afterAutospacing="1" w:line="240" w:lineRule="auto"/>
        <w:ind w:left="1200"/>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Eat foods from cans that are swollen, </w:t>
      </w:r>
      <w:proofErr w:type="gramStart"/>
      <w:r w:rsidRPr="005A2D98">
        <w:rPr>
          <w:rFonts w:ascii="Helvetica" w:eastAsia="Times New Roman" w:hAnsi="Helvetica" w:cs="Helvetica"/>
          <w:color w:val="1B1B1B"/>
          <w:sz w:val="24"/>
          <w:szCs w:val="24"/>
        </w:rPr>
        <w:t>dented</w:t>
      </w:r>
      <w:proofErr w:type="gramEnd"/>
      <w:r w:rsidRPr="005A2D98">
        <w:rPr>
          <w:rFonts w:ascii="Helvetica" w:eastAsia="Times New Roman" w:hAnsi="Helvetica" w:cs="Helvetica"/>
          <w:color w:val="1B1B1B"/>
          <w:sz w:val="24"/>
          <w:szCs w:val="24"/>
        </w:rPr>
        <w:t xml:space="preserve"> or corroded, even though the product may look safe to eat.</w:t>
      </w:r>
    </w:p>
    <w:p w14:paraId="6E802A7F" w14:textId="77777777" w:rsidR="00F151D9" w:rsidRPr="005A2D98" w:rsidRDefault="00F151D9" w:rsidP="009667D1">
      <w:pPr>
        <w:numPr>
          <w:ilvl w:val="0"/>
          <w:numId w:val="87"/>
        </w:numPr>
        <w:shd w:val="clear" w:color="auto" w:fill="FFFFFF"/>
        <w:spacing w:before="100" w:beforeAutospacing="1" w:after="100" w:afterAutospacing="1" w:line="240" w:lineRule="auto"/>
        <w:ind w:left="1200"/>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Eat any food that looks or smells abnormal, even if the can looks normal.</w:t>
      </w:r>
    </w:p>
    <w:p w14:paraId="45EB44F2" w14:textId="77777777" w:rsidR="00F151D9" w:rsidRPr="005A2D98" w:rsidRDefault="00F151D9" w:rsidP="009667D1">
      <w:pPr>
        <w:numPr>
          <w:ilvl w:val="0"/>
          <w:numId w:val="87"/>
        </w:numPr>
        <w:shd w:val="clear" w:color="auto" w:fill="FFFFFF"/>
        <w:spacing w:before="100" w:beforeAutospacing="1" w:after="100" w:afterAutospacing="1" w:line="240" w:lineRule="auto"/>
        <w:ind w:left="1200"/>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Let garbage accumulate inside, both for fire and sanitation reasons.</w:t>
      </w:r>
    </w:p>
    <w:p w14:paraId="6DC0C6A9" w14:textId="77777777" w:rsidR="00F151D9" w:rsidRPr="005A2D98" w:rsidRDefault="00F151D9" w:rsidP="00A0321F">
      <w:pPr>
        <w:pStyle w:val="Heading3"/>
        <w:rPr>
          <w:rFonts w:eastAsia="Times New Roman"/>
        </w:rPr>
      </w:pPr>
      <w:bookmarkStart w:id="166" w:name="_Toc85721271"/>
      <w:r w:rsidRPr="005A2D98">
        <w:rPr>
          <w:rFonts w:eastAsia="Times New Roman"/>
        </w:rPr>
        <w:t>Cooking</w:t>
      </w:r>
      <w:bookmarkEnd w:id="166"/>
    </w:p>
    <w:p w14:paraId="17923DEE" w14:textId="77777777" w:rsidR="00F151D9"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Alternative cooking sources can be used in times of emergency including candle warmers, chafing dishes, fondue pots or a fireplace. Charcoal grills and camp stoves are for outdoor use only. Commercially canned food may be eaten out of the can without warming.</w:t>
      </w:r>
    </w:p>
    <w:p w14:paraId="07548570" w14:textId="0A516928" w:rsidR="00F151D9" w:rsidRPr="005A2D98" w:rsidRDefault="005C2536"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Pr>
          <w:rFonts w:ascii="Helvetica" w:eastAsia="Times New Roman" w:hAnsi="Helvetica" w:cs="Helvetica"/>
          <w:b/>
          <w:bCs/>
          <w:color w:val="1B1B1B"/>
          <w:sz w:val="24"/>
          <w:szCs w:val="24"/>
        </w:rPr>
        <w:t>T</w:t>
      </w:r>
      <w:r w:rsidR="00F151D9" w:rsidRPr="005A2D98">
        <w:rPr>
          <w:rFonts w:ascii="Helvetica" w:eastAsia="Times New Roman" w:hAnsi="Helvetica" w:cs="Helvetica"/>
          <w:b/>
          <w:bCs/>
          <w:color w:val="1B1B1B"/>
          <w:sz w:val="24"/>
          <w:szCs w:val="24"/>
        </w:rPr>
        <w:t>o heat food in a can:</w:t>
      </w:r>
    </w:p>
    <w:p w14:paraId="508FD2EF" w14:textId="5349FE99" w:rsidR="00F151D9" w:rsidRPr="005A2D98" w:rsidRDefault="00F151D9" w:rsidP="00F151D9">
      <w:pPr>
        <w:shd w:val="clear" w:color="auto" w:fill="F9FBF8"/>
        <w:spacing w:after="0" w:line="240" w:lineRule="auto"/>
        <w:rPr>
          <w:rFonts w:ascii="Helvetica" w:eastAsia="Times New Roman" w:hAnsi="Helvetica" w:cs="Helvetica"/>
          <w:color w:val="1B1B1B"/>
          <w:sz w:val="24"/>
          <w:szCs w:val="24"/>
        </w:rPr>
      </w:pPr>
    </w:p>
    <w:p w14:paraId="389BEBF9" w14:textId="77777777" w:rsidR="00F151D9" w:rsidRPr="005A2D98" w:rsidRDefault="00F151D9" w:rsidP="009667D1">
      <w:pPr>
        <w:numPr>
          <w:ilvl w:val="0"/>
          <w:numId w:val="88"/>
        </w:numPr>
        <w:shd w:val="clear" w:color="auto" w:fill="F9FBF8"/>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Remove the label.</w:t>
      </w:r>
    </w:p>
    <w:p w14:paraId="50B87E6E" w14:textId="77777777" w:rsidR="00F151D9" w:rsidRPr="005A2D98" w:rsidRDefault="00F151D9" w:rsidP="009667D1">
      <w:pPr>
        <w:numPr>
          <w:ilvl w:val="0"/>
          <w:numId w:val="88"/>
        </w:numPr>
        <w:shd w:val="clear" w:color="auto" w:fill="F9FBF8"/>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Thoroughly wash and disinfect the can. (Use a diluted solution of one part bleach to 10 parts </w:t>
      </w:r>
      <w:proofErr w:type="gramStart"/>
      <w:r w:rsidRPr="005A2D98">
        <w:rPr>
          <w:rFonts w:ascii="Helvetica" w:eastAsia="Times New Roman" w:hAnsi="Helvetica" w:cs="Helvetica"/>
          <w:color w:val="1B1B1B"/>
          <w:sz w:val="24"/>
          <w:szCs w:val="24"/>
        </w:rPr>
        <w:t>water</w:t>
      </w:r>
      <w:proofErr w:type="gramEnd"/>
      <w:r w:rsidRPr="005A2D98">
        <w:rPr>
          <w:rFonts w:ascii="Helvetica" w:eastAsia="Times New Roman" w:hAnsi="Helvetica" w:cs="Helvetica"/>
          <w:color w:val="1B1B1B"/>
          <w:sz w:val="24"/>
          <w:szCs w:val="24"/>
        </w:rPr>
        <w:t>.)</w:t>
      </w:r>
    </w:p>
    <w:p w14:paraId="50D72D08" w14:textId="77777777" w:rsidR="00F151D9" w:rsidRDefault="00F151D9" w:rsidP="009667D1">
      <w:pPr>
        <w:numPr>
          <w:ilvl w:val="0"/>
          <w:numId w:val="88"/>
        </w:numPr>
        <w:shd w:val="clear" w:color="auto" w:fill="F9FBF8"/>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Open the can before heating.</w:t>
      </w:r>
    </w:p>
    <w:p w14:paraId="5F1EB24C" w14:textId="77777777" w:rsidR="00F151D9" w:rsidRPr="005A2D98" w:rsidRDefault="00F151D9" w:rsidP="00F151D9">
      <w:pPr>
        <w:shd w:val="clear" w:color="auto" w:fill="F9FBF8"/>
        <w:spacing w:before="100" w:beforeAutospacing="1" w:after="100" w:afterAutospacing="1" w:line="240" w:lineRule="auto"/>
        <w:rPr>
          <w:rFonts w:ascii="Helvetica" w:eastAsia="Times New Roman" w:hAnsi="Helvetica" w:cs="Helvetica"/>
          <w:color w:val="1B1B1B"/>
          <w:sz w:val="24"/>
          <w:szCs w:val="24"/>
        </w:rPr>
      </w:pPr>
    </w:p>
    <w:p w14:paraId="00185506" w14:textId="77777777" w:rsidR="005C2536" w:rsidRDefault="005C2536" w:rsidP="00F151D9">
      <w:pPr>
        <w:shd w:val="clear" w:color="auto" w:fill="FFFFFF"/>
        <w:spacing w:before="100" w:beforeAutospacing="1" w:after="100" w:afterAutospacing="1" w:line="240" w:lineRule="auto"/>
        <w:outlineLvl w:val="1"/>
        <w:rPr>
          <w:rFonts w:ascii="Georgia" w:eastAsia="Times New Roman" w:hAnsi="Georgia" w:cs="Helvetica"/>
          <w:b/>
          <w:bCs/>
          <w:color w:val="1B1B1B"/>
          <w:sz w:val="36"/>
          <w:szCs w:val="36"/>
        </w:rPr>
      </w:pPr>
    </w:p>
    <w:p w14:paraId="37AB038C" w14:textId="78DAE1E0" w:rsidR="00F151D9" w:rsidRPr="005A2D98" w:rsidRDefault="00F151D9" w:rsidP="00A0321F">
      <w:pPr>
        <w:pStyle w:val="Heading3"/>
        <w:rPr>
          <w:rFonts w:eastAsia="Times New Roman"/>
        </w:rPr>
      </w:pPr>
      <w:bookmarkStart w:id="167" w:name="_Toc85721272"/>
      <w:r w:rsidRPr="005A2D98">
        <w:rPr>
          <w:rFonts w:eastAsia="Times New Roman"/>
        </w:rPr>
        <w:t>Managing Food without Power</w:t>
      </w:r>
      <w:bookmarkEnd w:id="167"/>
    </w:p>
    <w:p w14:paraId="2ED64A2B" w14:textId="77777777" w:rsidR="00F151D9" w:rsidRPr="005A2D98" w:rsidRDefault="00F151D9" w:rsidP="00F151D9">
      <w:pPr>
        <w:shd w:val="clear" w:color="auto" w:fill="FAFBF7"/>
        <w:spacing w:after="0" w:line="240" w:lineRule="auto"/>
        <w:rPr>
          <w:rFonts w:ascii="Helvetica" w:eastAsia="Times New Roman" w:hAnsi="Helvetica" w:cs="Helvetica"/>
          <w:color w:val="1B1B1B"/>
          <w:sz w:val="24"/>
          <w:szCs w:val="24"/>
        </w:rPr>
      </w:pPr>
      <w:r w:rsidRPr="005A2D98">
        <w:rPr>
          <w:rFonts w:ascii="Helvetica" w:eastAsia="Times New Roman" w:hAnsi="Helvetica" w:cs="Helvetica"/>
          <w:noProof/>
          <w:color w:val="1B1B1B"/>
          <w:sz w:val="24"/>
          <w:szCs w:val="24"/>
        </w:rPr>
        <w:drawing>
          <wp:inline distT="0" distB="0" distL="0" distR="0" wp14:anchorId="4F59F88D" wp14:editId="49A10D11">
            <wp:extent cx="4572000" cy="2743200"/>
            <wp:effectExtent l="0" t="0" r="0" b="0"/>
            <wp:docPr id="4" name="Picture 4" descr="Illustration of food in an open refrigerator, showing some spoiled food, including eggs, cut vegetables and a pitcher of flui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lustration of food in an open refrigerator, showing some spoiled food, including eggs, cut vegetables and a pitcher of fluid.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6DE814E2"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Keep the refrigerator and freezer doors closed as much as possible.</w:t>
      </w:r>
    </w:p>
    <w:p w14:paraId="7B7603F4"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The refrigerator will keep food cold for about four hours if it is unopened.</w:t>
      </w:r>
    </w:p>
    <w:p w14:paraId="7982B088"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Refrigerated or frozen foods should be kept at 40 degrees Fahrenheit or below for proper food storage.</w:t>
      </w:r>
    </w:p>
    <w:p w14:paraId="25BB4C37"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Use a refrigerator thermometer to check temperature.</w:t>
      </w:r>
    </w:p>
    <w:p w14:paraId="1D67A8BC"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Refrigerated food should be safe </w:t>
      </w:r>
      <w:proofErr w:type="gramStart"/>
      <w:r w:rsidRPr="005A2D98">
        <w:rPr>
          <w:rFonts w:ascii="Helvetica" w:eastAsia="Times New Roman" w:hAnsi="Helvetica" w:cs="Helvetica"/>
          <w:color w:val="1B1B1B"/>
          <w:sz w:val="24"/>
          <w:szCs w:val="24"/>
        </w:rPr>
        <w:t>as long as</w:t>
      </w:r>
      <w:proofErr w:type="gramEnd"/>
      <w:r w:rsidRPr="005A2D98">
        <w:rPr>
          <w:rFonts w:ascii="Helvetica" w:eastAsia="Times New Roman" w:hAnsi="Helvetica" w:cs="Helvetica"/>
          <w:color w:val="1B1B1B"/>
          <w:sz w:val="24"/>
          <w:szCs w:val="24"/>
        </w:rPr>
        <w:t xml:space="preserve"> the power was out for no more than four hours.</w:t>
      </w:r>
    </w:p>
    <w:p w14:paraId="2CC0E41A" w14:textId="77777777" w:rsidR="00F151D9" w:rsidRPr="005A2D98" w:rsidRDefault="00F151D9" w:rsidP="009667D1">
      <w:pPr>
        <w:numPr>
          <w:ilvl w:val="0"/>
          <w:numId w:val="89"/>
        </w:numPr>
        <w:shd w:val="clear" w:color="auto" w:fill="FAFBF7"/>
        <w:spacing w:before="100" w:beforeAutospacing="1" w:after="100" w:afterAutospacing="1" w:line="330" w:lineRule="atLeast"/>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 xml:space="preserve">Discard any perishable food such as meat, poultry, fish, </w:t>
      </w:r>
      <w:proofErr w:type="gramStart"/>
      <w:r w:rsidRPr="005A2D98">
        <w:rPr>
          <w:rFonts w:ascii="Helvetica" w:eastAsia="Times New Roman" w:hAnsi="Helvetica" w:cs="Helvetica"/>
          <w:color w:val="1B1B1B"/>
          <w:sz w:val="24"/>
          <w:szCs w:val="24"/>
        </w:rPr>
        <w:t>eggs</w:t>
      </w:r>
      <w:proofErr w:type="gramEnd"/>
      <w:r w:rsidRPr="005A2D98">
        <w:rPr>
          <w:rFonts w:ascii="Helvetica" w:eastAsia="Times New Roman" w:hAnsi="Helvetica" w:cs="Helvetica"/>
          <w:color w:val="1B1B1B"/>
          <w:sz w:val="24"/>
          <w:szCs w:val="24"/>
        </w:rPr>
        <w:t xml:space="preserve"> or leftovers that have been above 40 degrees Fahrenheit for two hours or more.</w:t>
      </w:r>
    </w:p>
    <w:p w14:paraId="7EFB8EEF"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b/>
          <w:bCs/>
          <w:color w:val="1B1B1B"/>
          <w:sz w:val="24"/>
          <w:szCs w:val="24"/>
        </w:rPr>
        <w:t>Using Dry Ice:</w:t>
      </w:r>
    </w:p>
    <w:p w14:paraId="13A770B2" w14:textId="77777777" w:rsidR="00F151D9" w:rsidRPr="005A2D98" w:rsidRDefault="00F151D9" w:rsidP="009667D1">
      <w:pPr>
        <w:numPr>
          <w:ilvl w:val="0"/>
          <w:numId w:val="90"/>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Know where you can get dry ice prior to a power outage.</w:t>
      </w:r>
    </w:p>
    <w:p w14:paraId="199B1889" w14:textId="77777777" w:rsidR="00F151D9" w:rsidRPr="005A2D98" w:rsidRDefault="00F151D9" w:rsidP="009667D1">
      <w:pPr>
        <w:numPr>
          <w:ilvl w:val="0"/>
          <w:numId w:val="90"/>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Twenty-five pounds of dry ice will keep a 10 cubic foot freezer below freezing for three to four days.</w:t>
      </w:r>
    </w:p>
    <w:p w14:paraId="6E08F843" w14:textId="77777777" w:rsidR="00F151D9" w:rsidRPr="005A2D98" w:rsidRDefault="00F151D9" w:rsidP="009667D1">
      <w:pPr>
        <w:numPr>
          <w:ilvl w:val="0"/>
          <w:numId w:val="90"/>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If you use dry ice to keep your food cold, make sure it does not come in direct contact with the food.</w:t>
      </w:r>
    </w:p>
    <w:p w14:paraId="692920E4" w14:textId="77777777" w:rsidR="00F151D9" w:rsidRPr="005A2D98" w:rsidRDefault="00F151D9" w:rsidP="009667D1">
      <w:pPr>
        <w:numPr>
          <w:ilvl w:val="0"/>
          <w:numId w:val="90"/>
        </w:num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Use care when handling dry ice. Wear dry, heavy gloves to avoid injury.</w:t>
      </w:r>
    </w:p>
    <w:p w14:paraId="69DFC316"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For more information about food safety during an emergency visit </w:t>
      </w:r>
      <w:hyperlink r:id="rId41" w:tgtFrame="_blank" w:history="1">
        <w:r w:rsidRPr="005A2D98">
          <w:rPr>
            <w:rFonts w:ascii="Helvetica" w:eastAsia="Times New Roman" w:hAnsi="Helvetica" w:cs="Helvetica"/>
            <w:color w:val="37783A"/>
            <w:sz w:val="24"/>
            <w:szCs w:val="24"/>
            <w:u w:val="single"/>
          </w:rPr>
          <w:t>FoodSafety.gov</w:t>
        </w:r>
      </w:hyperlink>
      <w:r w:rsidRPr="005A2D98">
        <w:rPr>
          <w:rFonts w:ascii="Helvetica" w:eastAsia="Times New Roman" w:hAnsi="Helvetica" w:cs="Helvetica"/>
          <w:color w:val="1B1B1B"/>
          <w:sz w:val="24"/>
          <w:szCs w:val="24"/>
        </w:rPr>
        <w:t>.</w:t>
      </w:r>
    </w:p>
    <w:p w14:paraId="484C1149" w14:textId="77777777" w:rsidR="00F151D9" w:rsidRPr="005A2D98" w:rsidRDefault="00F151D9" w:rsidP="00F151D9">
      <w:pPr>
        <w:shd w:val="clear" w:color="auto" w:fill="FFFFFF"/>
        <w:spacing w:before="100" w:beforeAutospacing="1" w:after="100" w:afterAutospacing="1" w:line="240" w:lineRule="auto"/>
        <w:rPr>
          <w:rFonts w:ascii="Helvetica" w:eastAsia="Times New Roman" w:hAnsi="Helvetica" w:cs="Helvetica"/>
          <w:color w:val="1B1B1B"/>
          <w:sz w:val="24"/>
          <w:szCs w:val="24"/>
        </w:rPr>
      </w:pPr>
      <w:r w:rsidRPr="005A2D98">
        <w:rPr>
          <w:rFonts w:ascii="Helvetica" w:eastAsia="Times New Roman" w:hAnsi="Helvetica" w:cs="Helvetica"/>
          <w:color w:val="1B1B1B"/>
          <w:sz w:val="24"/>
          <w:szCs w:val="24"/>
        </w:rPr>
        <w:t>Last Updated: 05/19/2021</w:t>
      </w:r>
    </w:p>
    <w:p w14:paraId="6B03F58B" w14:textId="48A4437A" w:rsidR="005C2536" w:rsidRDefault="00A0321F" w:rsidP="00A0321F">
      <w:pPr>
        <w:pStyle w:val="Heading1"/>
        <w:rPr>
          <w:rFonts w:eastAsia="Times New Roman"/>
        </w:rPr>
      </w:pPr>
      <w:bookmarkStart w:id="168" w:name="_Toc85721273"/>
      <w:r>
        <w:rPr>
          <w:rFonts w:eastAsia="Times New Roman"/>
        </w:rPr>
        <w:t>HURRICANE EVACUATION MAP</w:t>
      </w:r>
      <w:bookmarkEnd w:id="168"/>
    </w:p>
    <w:p w14:paraId="37A9D400" w14:textId="77777777" w:rsidR="00DB43C0" w:rsidRDefault="00DB43C0" w:rsidP="00F70F72">
      <w:pPr>
        <w:tabs>
          <w:tab w:val="center" w:pos="4320"/>
          <w:tab w:val="right" w:pos="8640"/>
        </w:tabs>
        <w:rPr>
          <w:rFonts w:ascii="Georgia" w:eastAsia="Times New Roman" w:hAnsi="Georgia" w:cs="Helvetica"/>
          <w:b/>
          <w:bCs/>
          <w:color w:val="1B1B1B"/>
          <w:kern w:val="36"/>
          <w:sz w:val="48"/>
          <w:szCs w:val="48"/>
        </w:rPr>
      </w:pPr>
    </w:p>
    <w:p w14:paraId="02C1E0E4" w14:textId="56F7FE94" w:rsidR="005C2536" w:rsidRPr="003B32AF" w:rsidRDefault="005C2536" w:rsidP="00F70F72">
      <w:pPr>
        <w:tabs>
          <w:tab w:val="center" w:pos="4320"/>
          <w:tab w:val="right" w:pos="8640"/>
        </w:tabs>
        <w:rPr>
          <w:rFonts w:ascii="Arial" w:hAnsi="Arial" w:cs="Arial"/>
          <w:b/>
          <w:bCs/>
          <w:sz w:val="36"/>
          <w:szCs w:val="20"/>
        </w:rPr>
        <w:sectPr w:rsidR="005C2536" w:rsidRPr="003B32AF" w:rsidSect="00AE63F6">
          <w:footerReference w:type="default" r:id="rId42"/>
          <w:pgSz w:w="12240" w:h="15840"/>
          <w:pgMar w:top="1440" w:right="1440" w:bottom="1440" w:left="1440" w:header="720" w:footer="720" w:gutter="0"/>
          <w:pgNumType w:start="1"/>
          <w:cols w:space="720"/>
          <w:docGrid w:linePitch="360"/>
        </w:sectPr>
      </w:pPr>
      <w:r>
        <w:rPr>
          <w:noProof/>
        </w:rPr>
        <w:drawing>
          <wp:inline distT="0" distB="0" distL="0" distR="0" wp14:anchorId="02EE680F" wp14:editId="17E7C886">
            <wp:extent cx="6597690" cy="4131310"/>
            <wp:effectExtent l="0" t="0" r="0" b="2540"/>
            <wp:docPr id="10" name="Picture 10"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Map&#10;&#10;Description automatically generated"/>
                    <pic:cNvPicPr/>
                  </pic:nvPicPr>
                  <pic:blipFill>
                    <a:blip r:embed="rId43"/>
                    <a:stretch>
                      <a:fillRect/>
                    </a:stretch>
                  </pic:blipFill>
                  <pic:spPr>
                    <a:xfrm>
                      <a:off x="0" y="0"/>
                      <a:ext cx="6609003" cy="4138394"/>
                    </a:xfrm>
                    <a:prstGeom prst="rect">
                      <a:avLst/>
                    </a:prstGeom>
                  </pic:spPr>
                </pic:pic>
              </a:graphicData>
            </a:graphic>
          </wp:inline>
        </w:drawing>
      </w:r>
    </w:p>
    <w:p w14:paraId="7602784A" w14:textId="77777777" w:rsidR="000712CC" w:rsidRPr="003B32AF" w:rsidRDefault="000712CC" w:rsidP="000712CC">
      <w:pPr>
        <w:jc w:val="center"/>
        <w:rPr>
          <w:rFonts w:ascii="Arial" w:hAnsi="Arial" w:cs="Arial"/>
          <w:b/>
        </w:rPr>
      </w:pPr>
      <w:r w:rsidRPr="003B32AF">
        <w:rPr>
          <w:rFonts w:ascii="Arial" w:hAnsi="Arial" w:cs="Arial"/>
          <w:b/>
        </w:rPr>
        <w:t>E Light Electric Services, Inc.</w:t>
      </w:r>
    </w:p>
    <w:p w14:paraId="57CDAF02" w14:textId="77777777" w:rsidR="000712CC" w:rsidRPr="003B32AF" w:rsidRDefault="000712CC" w:rsidP="000712CC">
      <w:pPr>
        <w:pStyle w:val="Heading1"/>
        <w:jc w:val="center"/>
        <w:rPr>
          <w:rFonts w:asciiTheme="minorHAnsi" w:eastAsiaTheme="minorHAnsi" w:hAnsiTheme="minorHAnsi" w:cstheme="minorBidi"/>
          <w:sz w:val="22"/>
          <w:szCs w:val="22"/>
        </w:rPr>
      </w:pPr>
      <w:bookmarkStart w:id="169" w:name="_Toc457541620"/>
      <w:bookmarkStart w:id="170" w:name="_Toc493607247"/>
      <w:bookmarkStart w:id="171" w:name="_Toc502925026"/>
      <w:bookmarkStart w:id="172" w:name="_Toc85721274"/>
      <w:r w:rsidRPr="003B32AF">
        <w:rPr>
          <w:rFonts w:eastAsiaTheme="minorHAnsi"/>
        </w:rPr>
        <w:t>High Heat Illness Prevention Plan</w:t>
      </w:r>
      <w:bookmarkEnd w:id="169"/>
      <w:bookmarkEnd w:id="170"/>
      <w:bookmarkEnd w:id="171"/>
      <w:bookmarkEnd w:id="172"/>
    </w:p>
    <w:p w14:paraId="08BFD0F2" w14:textId="77777777" w:rsidR="000712CC" w:rsidRPr="003B32AF" w:rsidRDefault="000712CC" w:rsidP="000712CC">
      <w:pPr>
        <w:jc w:val="both"/>
        <w:rPr>
          <w:rFonts w:ascii="Arial" w:hAnsi="Arial" w:cs="Arial"/>
          <w:b/>
          <w:sz w:val="20"/>
          <w:szCs w:val="20"/>
        </w:rPr>
      </w:pPr>
      <w:r w:rsidRPr="003B32AF">
        <w:rPr>
          <w:rFonts w:ascii="Arial" w:hAnsi="Arial" w:cs="Arial"/>
          <w:b/>
          <w:sz w:val="20"/>
          <w:szCs w:val="20"/>
        </w:rPr>
        <w:t xml:space="preserve">Heat Illness Prevention regulations, the six parts; Scope and Application, Definitions, Provisions of Water, Access to Shade, High Heat Procedures and Training are included/addressed in this plan.  The following plan is in effect for the Project when the ambient temperature reaches 80 degrees in accordance with California Code of Regulations, Title 8 Section 3395 “Heat Illness Prevention.”  </w:t>
      </w:r>
    </w:p>
    <w:p w14:paraId="41BF9900" w14:textId="77777777" w:rsidR="000712CC" w:rsidRPr="003B32AF" w:rsidRDefault="000712CC" w:rsidP="000712CC">
      <w:pPr>
        <w:jc w:val="both"/>
        <w:rPr>
          <w:rFonts w:ascii="Arial" w:hAnsi="Arial" w:cs="Arial"/>
          <w:b/>
          <w:sz w:val="20"/>
          <w:szCs w:val="20"/>
          <w:u w:val="single"/>
        </w:rPr>
      </w:pPr>
    </w:p>
    <w:p w14:paraId="6E5D5A9B" w14:textId="77777777" w:rsidR="000712CC" w:rsidRPr="003B32AF" w:rsidRDefault="000712CC" w:rsidP="000712CC">
      <w:pPr>
        <w:tabs>
          <w:tab w:val="center" w:pos="4680"/>
          <w:tab w:val="left" w:pos="5160"/>
        </w:tabs>
        <w:rPr>
          <w:rFonts w:ascii="Arial" w:hAnsi="Arial" w:cs="Arial"/>
        </w:rPr>
      </w:pPr>
      <w:r w:rsidRPr="003B32AF">
        <w:rPr>
          <w:rFonts w:ascii="Arial" w:hAnsi="Arial" w:cs="Arial"/>
          <w:b/>
        </w:rPr>
        <w:t>Scope and Application</w:t>
      </w:r>
      <w:r w:rsidRPr="003B32AF">
        <w:rPr>
          <w:rFonts w:ascii="Arial" w:hAnsi="Arial" w:cs="Arial"/>
          <w:b/>
        </w:rPr>
        <w:tab/>
      </w:r>
      <w:r w:rsidRPr="003B32AF">
        <w:rPr>
          <w:rFonts w:ascii="Arial" w:hAnsi="Arial" w:cs="Arial"/>
          <w:b/>
        </w:rPr>
        <w:tab/>
      </w:r>
    </w:p>
    <w:p w14:paraId="0E69E2B3"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These procedures provide steps applicable to most outdoor work settings and are essential to reducing the incidence of heat related illnesses. In working environments with a higher risk for heat illness (e.g., during a heat wave, hot summer months exceeding 80 degrees Fahrenheit, or other severe working or environmental conditions), it is E Light Electric Services, Inc. duty to exercise greater caution and ensure these procedures are implemented, including additional protective measures beyond what is listed in this document, as needed to protect employees affected by high heat conditions.</w:t>
      </w:r>
    </w:p>
    <w:p w14:paraId="0F2AA035" w14:textId="77777777" w:rsidR="000712CC" w:rsidRPr="003B32AF" w:rsidRDefault="000712CC" w:rsidP="000712CC">
      <w:pPr>
        <w:jc w:val="both"/>
      </w:pPr>
    </w:p>
    <w:p w14:paraId="7150C70D" w14:textId="77777777" w:rsidR="000712CC" w:rsidRPr="003B32AF" w:rsidRDefault="000712CC" w:rsidP="000712CC">
      <w:pPr>
        <w:jc w:val="both"/>
        <w:rPr>
          <w:rFonts w:ascii="Arial" w:hAnsi="Arial" w:cs="Arial"/>
          <w:b/>
        </w:rPr>
      </w:pPr>
      <w:r w:rsidRPr="003B32AF">
        <w:rPr>
          <w:rFonts w:ascii="Arial" w:hAnsi="Arial" w:cs="Arial"/>
          <w:b/>
        </w:rPr>
        <w:t>Definitions</w:t>
      </w:r>
    </w:p>
    <w:p w14:paraId="42F12799" w14:textId="77777777" w:rsidR="000712CC" w:rsidRPr="003B32AF" w:rsidRDefault="000712CC" w:rsidP="000712CC">
      <w:pPr>
        <w:jc w:val="both"/>
        <w:rPr>
          <w:rFonts w:ascii="Arial" w:hAnsi="Arial" w:cs="Arial"/>
          <w:sz w:val="20"/>
          <w:szCs w:val="20"/>
        </w:rPr>
      </w:pPr>
      <w:bookmarkStart w:id="173" w:name="I4D02DE33E7D811DFA44A851CF3707ED5"/>
      <w:bookmarkStart w:id="174" w:name="I4D02DE32E7D811DFA44A851CF3707ED5"/>
      <w:bookmarkEnd w:id="173"/>
      <w:bookmarkEnd w:id="174"/>
      <w:r w:rsidRPr="003B32AF">
        <w:rPr>
          <w:rFonts w:ascii="Arial" w:hAnsi="Arial" w:cs="Arial"/>
          <w:b/>
          <w:sz w:val="20"/>
          <w:szCs w:val="20"/>
          <w:u w:val="single"/>
        </w:rPr>
        <w:t>“Acclimatization</w:t>
      </w:r>
      <w:r w:rsidRPr="003B32AF">
        <w:rPr>
          <w:rFonts w:ascii="Arial" w:hAnsi="Arial" w:cs="Arial"/>
          <w:b/>
          <w:sz w:val="20"/>
          <w:szCs w:val="20"/>
        </w:rPr>
        <w:t>”</w:t>
      </w:r>
      <w:r w:rsidRPr="003B32AF">
        <w:rPr>
          <w:rFonts w:ascii="Arial" w:hAnsi="Arial" w:cs="Arial"/>
          <w:sz w:val="20"/>
          <w:szCs w:val="20"/>
        </w:rPr>
        <w:t xml:space="preserve"> means temporary adaptation of the body to work in the heat that occurs gradually when a person is exposed to it. Acclimatization peaks in most people within four to fourteen days of regular work for at least two hours per day in the heat.</w:t>
      </w:r>
    </w:p>
    <w:p w14:paraId="3888E562" w14:textId="77777777" w:rsidR="000712CC" w:rsidRPr="003B32AF" w:rsidRDefault="000712CC" w:rsidP="000712CC">
      <w:pPr>
        <w:jc w:val="both"/>
        <w:rPr>
          <w:rFonts w:ascii="Arial" w:hAnsi="Arial" w:cs="Arial"/>
          <w:sz w:val="20"/>
          <w:szCs w:val="20"/>
        </w:rPr>
      </w:pPr>
      <w:bookmarkStart w:id="175" w:name="I4D02DE35E7D811DFA44A851CF3707ED5"/>
      <w:bookmarkStart w:id="176" w:name="I4D02DE34E7D811DFA44A851CF3707ED5"/>
      <w:bookmarkEnd w:id="175"/>
      <w:bookmarkEnd w:id="176"/>
      <w:r w:rsidRPr="003B32AF">
        <w:rPr>
          <w:rFonts w:ascii="Arial" w:hAnsi="Arial" w:cs="Arial"/>
          <w:b/>
          <w:sz w:val="20"/>
          <w:szCs w:val="20"/>
          <w:u w:val="single"/>
        </w:rPr>
        <w:t>“Heat Illness”</w:t>
      </w:r>
      <w:r w:rsidRPr="003B32AF">
        <w:rPr>
          <w:rFonts w:ascii="Arial" w:hAnsi="Arial" w:cs="Arial"/>
          <w:sz w:val="20"/>
          <w:szCs w:val="20"/>
        </w:rPr>
        <w:t xml:space="preserve"> means a serious medical condition resulting from the body's inability to cope with a particular heat load, and includes heat cramps, heat exhaustion, heat syncope and heat stroke.</w:t>
      </w:r>
    </w:p>
    <w:p w14:paraId="76D4C168" w14:textId="77777777" w:rsidR="000712CC" w:rsidRPr="003B32AF" w:rsidRDefault="000712CC" w:rsidP="000712CC">
      <w:pPr>
        <w:jc w:val="both"/>
        <w:rPr>
          <w:rFonts w:ascii="Arial" w:hAnsi="Arial" w:cs="Arial"/>
          <w:sz w:val="20"/>
          <w:szCs w:val="20"/>
        </w:rPr>
      </w:pPr>
      <w:bookmarkStart w:id="177" w:name="I4D030541E7D811DFA44A851CF3707ED5"/>
      <w:bookmarkStart w:id="178" w:name="I4D030540E7D811DFA44A851CF3707ED5"/>
      <w:bookmarkEnd w:id="177"/>
      <w:bookmarkEnd w:id="178"/>
      <w:r w:rsidRPr="003B32AF">
        <w:rPr>
          <w:rFonts w:ascii="Arial" w:hAnsi="Arial" w:cs="Arial"/>
          <w:b/>
          <w:sz w:val="20"/>
          <w:szCs w:val="20"/>
          <w:u w:val="single"/>
        </w:rPr>
        <w:t>“Environmental risk factors for heat illness</w:t>
      </w:r>
      <w:r w:rsidRPr="003B32AF">
        <w:rPr>
          <w:rFonts w:ascii="Arial" w:hAnsi="Arial" w:cs="Arial"/>
          <w:b/>
          <w:sz w:val="20"/>
          <w:szCs w:val="20"/>
        </w:rPr>
        <w:t>”</w:t>
      </w:r>
      <w:r w:rsidRPr="003B32AF">
        <w:rPr>
          <w:rFonts w:ascii="Arial" w:hAnsi="Arial" w:cs="Arial"/>
          <w:sz w:val="20"/>
          <w:szCs w:val="20"/>
        </w:rPr>
        <w:t xml:space="preserve"> means working conditions that create the possibility that heat illness could occur, including air temperature, relative humidity, radiant heat from the sun and other sources, conductive heat sources such as the ground, air movement, workload severity and duration, protective clothing and personal protective equipment worn by employees.</w:t>
      </w:r>
    </w:p>
    <w:p w14:paraId="5B0CA6B2" w14:textId="77777777" w:rsidR="000712CC" w:rsidRPr="003B32AF" w:rsidRDefault="000712CC" w:rsidP="000712CC">
      <w:pPr>
        <w:jc w:val="both"/>
        <w:rPr>
          <w:rFonts w:ascii="Arial" w:hAnsi="Arial" w:cs="Arial"/>
          <w:sz w:val="20"/>
          <w:szCs w:val="20"/>
        </w:rPr>
      </w:pPr>
      <w:r w:rsidRPr="003B32AF">
        <w:rPr>
          <w:rFonts w:ascii="Arial" w:hAnsi="Arial" w:cs="Arial"/>
          <w:b/>
          <w:sz w:val="20"/>
          <w:szCs w:val="20"/>
          <w:u w:val="single"/>
        </w:rPr>
        <w:t>“Personal risk factors for heat illness”</w:t>
      </w:r>
      <w:r w:rsidRPr="003B32AF">
        <w:rPr>
          <w:rFonts w:ascii="Arial" w:hAnsi="Arial" w:cs="Arial"/>
          <w:sz w:val="20"/>
          <w:szCs w:val="20"/>
        </w:rPr>
        <w:t xml:space="preserve"> means factors such as an individual's age, degree of acclimatization, health, water consumption, alcohol consumption, caffeine consumption, and use of prescription medications that affect the body's water retention or other physiological responses to heat.</w:t>
      </w:r>
    </w:p>
    <w:p w14:paraId="0F63D482" w14:textId="77777777" w:rsidR="000712CC" w:rsidRPr="003B32AF" w:rsidRDefault="000712CC" w:rsidP="000712CC">
      <w:pPr>
        <w:jc w:val="both"/>
        <w:rPr>
          <w:rFonts w:ascii="Arial" w:hAnsi="Arial" w:cs="Arial"/>
          <w:sz w:val="20"/>
          <w:szCs w:val="20"/>
        </w:rPr>
      </w:pPr>
      <w:bookmarkStart w:id="179" w:name="I4D032C51E7D811DFA44A851CF3707ED5"/>
      <w:bookmarkStart w:id="180" w:name="I4D032C50E7D811DFA44A851CF3707ED5"/>
      <w:bookmarkEnd w:id="179"/>
      <w:bookmarkEnd w:id="180"/>
      <w:r w:rsidRPr="003B32AF">
        <w:rPr>
          <w:rFonts w:ascii="Arial" w:hAnsi="Arial" w:cs="Arial"/>
          <w:b/>
          <w:sz w:val="20"/>
          <w:szCs w:val="20"/>
          <w:u w:val="single"/>
        </w:rPr>
        <w:t>“Shade”</w:t>
      </w:r>
      <w:r w:rsidRPr="003B32AF">
        <w:rPr>
          <w:rFonts w:ascii="Arial" w:hAnsi="Arial" w:cs="Arial"/>
          <w:sz w:val="20"/>
          <w:szCs w:val="20"/>
        </w:rPr>
        <w:t xml:space="preserve"> means blockage of direct sunlight. One indicator that blockage is sufficient is when objects do not cast a shadow in the area of blocked sunlight. Shade is not adequate when heat in the area of shade defeats the purpose of shade, which is to allow the body to cool. For example, a car sitting in the sun does not provide acceptable shade to a person inside it, unless the car is running with air conditioning. Shade may be provided by any natural or artificial means that does not expose employees to unsafe or unhealthy conditions.</w:t>
      </w:r>
    </w:p>
    <w:p w14:paraId="03DC2A8A" w14:textId="77777777" w:rsidR="000712CC" w:rsidRPr="003B32AF" w:rsidRDefault="000712CC" w:rsidP="000712CC">
      <w:pPr>
        <w:jc w:val="both"/>
        <w:rPr>
          <w:rFonts w:ascii="Arial" w:hAnsi="Arial" w:cs="Arial"/>
          <w:sz w:val="20"/>
          <w:szCs w:val="20"/>
        </w:rPr>
      </w:pPr>
      <w:bookmarkStart w:id="181" w:name="I4D032C53E7D811DFA44A851CF3707ED5"/>
      <w:bookmarkStart w:id="182" w:name="I4D032C52E7D811DFA44A851CF3707ED5"/>
      <w:bookmarkEnd w:id="181"/>
      <w:bookmarkEnd w:id="182"/>
      <w:r w:rsidRPr="003B32AF">
        <w:rPr>
          <w:rFonts w:ascii="Arial" w:hAnsi="Arial" w:cs="Arial"/>
          <w:b/>
          <w:sz w:val="20"/>
          <w:szCs w:val="20"/>
          <w:u w:val="single"/>
        </w:rPr>
        <w:t>“Temperature”</w:t>
      </w:r>
      <w:r w:rsidRPr="003B32AF">
        <w:rPr>
          <w:rFonts w:ascii="Arial" w:hAnsi="Arial" w:cs="Arial"/>
          <w:sz w:val="20"/>
          <w:szCs w:val="20"/>
        </w:rPr>
        <w:t xml:space="preserve"> means the dry bulb temperature in degrees Fahrenheit obtainable by using a thermometer to measure the outdoor temperature in an area where there is no shade. While the temperature measurement must be taken in an area with full sunlight, the bulb or sensor of the thermometer should be shielded while taking the measurement, e.g., with the hand or some other object, from direct contact by sunlight.</w:t>
      </w:r>
    </w:p>
    <w:p w14:paraId="3058A329" w14:textId="77777777" w:rsidR="000712CC" w:rsidRPr="003B32AF" w:rsidRDefault="000712CC" w:rsidP="000712CC">
      <w:pPr>
        <w:jc w:val="both"/>
        <w:rPr>
          <w:rFonts w:ascii="Arial" w:hAnsi="Arial" w:cs="Arial"/>
          <w:sz w:val="20"/>
          <w:szCs w:val="20"/>
        </w:rPr>
      </w:pPr>
      <w:bookmarkStart w:id="183" w:name="I4D032C55E7D811DFA44A851CF3707ED5"/>
      <w:bookmarkStart w:id="184" w:name="I4D032C54E7D811DFA44A851CF3707ED5"/>
      <w:bookmarkEnd w:id="183"/>
      <w:bookmarkEnd w:id="184"/>
      <w:r w:rsidRPr="003B32AF">
        <w:rPr>
          <w:rFonts w:ascii="Arial" w:hAnsi="Arial" w:cs="Arial"/>
          <w:b/>
          <w:sz w:val="20"/>
          <w:szCs w:val="20"/>
          <w:u w:val="single"/>
        </w:rPr>
        <w:t>“Provision of water”</w:t>
      </w:r>
      <w:r w:rsidRPr="003B32AF">
        <w:rPr>
          <w:rFonts w:ascii="Arial" w:hAnsi="Arial" w:cs="Arial"/>
          <w:sz w:val="20"/>
          <w:szCs w:val="20"/>
        </w:rPr>
        <w:t xml:space="preserve">. Employees shall have access to potable drinking water meeting the requirements including but not limited to the requirement that water is to be fresh, pure, suitably cool, and provided to employees free of charge.  The water shall be located as close as practicable to the areas where employees are working.  Where drinking water is not plumbed or otherwise continuously supplied, it shall be provided in sufficient quantity at the beginning of the work shift to provide one quart per employee per hour for drinking for the entire shift. Employers may begin the shift with smaller quantities of water if they have effective procedures for replenishment during the shift as needed to allow employees to drink one quart or more per hour. </w:t>
      </w:r>
    </w:p>
    <w:p w14:paraId="53782A1E" w14:textId="77777777" w:rsidR="000712CC" w:rsidRPr="003B32AF" w:rsidRDefault="000712CC" w:rsidP="000712CC">
      <w:pPr>
        <w:jc w:val="both"/>
        <w:rPr>
          <w:rFonts w:ascii="Arial" w:hAnsi="Arial" w:cs="Arial"/>
          <w:b/>
        </w:rPr>
      </w:pPr>
      <w:r w:rsidRPr="003B32AF">
        <w:rPr>
          <w:rFonts w:ascii="Arial" w:hAnsi="Arial" w:cs="Arial"/>
          <w:b/>
        </w:rPr>
        <w:t>Provisions of Water (Water Distribution Plan)</w:t>
      </w:r>
    </w:p>
    <w:p w14:paraId="43F4B304"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Bottled water is provided on site to employee’s working for E Light Electric Services, Inc. Sub-Contractor’s on site working for E-Light Electric Services, Inc. are required to provide a written Heat Illness and Water Distribution Plan, as well as the required potable water and ice for their personnel on site daily. </w:t>
      </w:r>
    </w:p>
    <w:p w14:paraId="1D846C6F"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In temperatures starting at 80 degrees, shade structures shall be provided on site so that any employee can take a cool off break, sit down and consume water with a place to sit in a posture as to allow the body temp to cool down. In temps forecasted of 95 degrees or higher, the site is under a high heat condition, and all personnel shall consume one bottle of water with a packet of electrolyte added to the bottle of water, under observation of their supervisor during a.m. stretch and flex in addition to the following:</w:t>
      </w:r>
    </w:p>
    <w:p w14:paraId="7C4098D7"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All personnel shall consume approx. 1 cup (One half bottle of water) every 15 minutes.</w:t>
      </w:r>
    </w:p>
    <w:p w14:paraId="55346AFD"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 xml:space="preserve">Employees shall keep track of the number of bottles of water they consumed during the work shift and shall note the number on the front of their Pre-task card. </w:t>
      </w:r>
    </w:p>
    <w:p w14:paraId="56F9418D"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 xml:space="preserve">Supervisors shall initial the number of bottles of water consumed on the back of each person’s Pre-task card and if the number is inadequate they shall counsel the person to consume the appropriate amount of water and shall note this on the back of the Pre-task card. </w:t>
      </w:r>
    </w:p>
    <w:p w14:paraId="3354AFAA"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Any person that is challenged shall take note of the number of bottles of water consumed thus far in the day at that time and if the number is inadequate they shall counsel the employee to consume the correct amount of water and shall note the time and counseling on the back of the Pre-task card. The person making a note does not need to be a supervisor.</w:t>
      </w:r>
    </w:p>
    <w:p w14:paraId="52E3E6BF"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 xml:space="preserve">The supervisor or designee shall monitor water consumption for all personnel on site, to make sure reasonable effort is being made to keep hydrated, but at the same time </w:t>
      </w:r>
      <w:r w:rsidRPr="003B32AF">
        <w:rPr>
          <w:rFonts w:ascii="Arial" w:hAnsi="Arial" w:cs="Arial"/>
          <w:b/>
          <w:sz w:val="20"/>
          <w:szCs w:val="20"/>
          <w:u w:val="single"/>
        </w:rPr>
        <w:t>not</w:t>
      </w:r>
      <w:r w:rsidRPr="003B32AF">
        <w:rPr>
          <w:rFonts w:ascii="Arial" w:hAnsi="Arial" w:cs="Arial"/>
          <w:sz w:val="20"/>
          <w:szCs w:val="20"/>
        </w:rPr>
        <w:t xml:space="preserve"> over hydrating themselves which could cause further problems. </w:t>
      </w:r>
    </w:p>
    <w:p w14:paraId="0C180D00" w14:textId="77777777" w:rsidR="000712CC" w:rsidRPr="003B32AF" w:rsidRDefault="000712CC" w:rsidP="000712CC">
      <w:pPr>
        <w:tabs>
          <w:tab w:val="left" w:pos="540"/>
        </w:tabs>
        <w:jc w:val="both"/>
        <w:rPr>
          <w:rFonts w:ascii="Arial" w:hAnsi="Arial" w:cs="Arial"/>
          <w:sz w:val="20"/>
          <w:szCs w:val="20"/>
        </w:rPr>
      </w:pPr>
      <w:r w:rsidRPr="003B32AF">
        <w:rPr>
          <w:rFonts w:ascii="Arial" w:hAnsi="Arial" w:cs="Arial"/>
          <w:sz w:val="20"/>
          <w:szCs w:val="20"/>
        </w:rPr>
        <w:t xml:space="preserve">The site shall have enough water to supply each person on site a minimum of 2 (two) 16-ounce bottles of water per hour, per person. Water shall be made available throughout the workday to all employees. Water shall be made available to the employees so that no employee shall be required to travel more than 50 meters to obtain fresh water. </w:t>
      </w:r>
    </w:p>
    <w:p w14:paraId="11B763CA" w14:textId="77777777" w:rsidR="000712CC" w:rsidRPr="003B32AF" w:rsidRDefault="000712CC" w:rsidP="000712CC">
      <w:pPr>
        <w:tabs>
          <w:tab w:val="left" w:pos="540"/>
        </w:tabs>
        <w:jc w:val="both"/>
        <w:rPr>
          <w:rFonts w:ascii="Arial" w:hAnsi="Arial" w:cs="Arial"/>
          <w:sz w:val="20"/>
          <w:szCs w:val="20"/>
        </w:rPr>
      </w:pPr>
      <w:r w:rsidRPr="003B32AF">
        <w:rPr>
          <w:rFonts w:ascii="Arial" w:hAnsi="Arial" w:cs="Arial"/>
          <w:sz w:val="20"/>
          <w:szCs w:val="20"/>
        </w:rPr>
        <w:t>Water and ice will be stored in ice chests each day.  Water shall be stored under shade.</w:t>
      </w:r>
    </w:p>
    <w:p w14:paraId="437BE4FE" w14:textId="77777777" w:rsidR="000712CC" w:rsidRPr="003B32AF" w:rsidRDefault="000712CC" w:rsidP="000712CC">
      <w:pPr>
        <w:contextualSpacing/>
        <w:jc w:val="both"/>
        <w:rPr>
          <w:rFonts w:ascii="Arial" w:hAnsi="Arial" w:cs="Arial"/>
          <w:sz w:val="20"/>
          <w:szCs w:val="20"/>
        </w:rPr>
      </w:pPr>
    </w:p>
    <w:p w14:paraId="030CCF5A" w14:textId="77777777" w:rsidR="000712CC" w:rsidRPr="003B32AF" w:rsidRDefault="000712CC" w:rsidP="000712CC">
      <w:pPr>
        <w:contextualSpacing/>
        <w:jc w:val="both"/>
        <w:rPr>
          <w:rFonts w:ascii="Arial" w:hAnsi="Arial" w:cs="Arial"/>
          <w:b/>
        </w:rPr>
      </w:pPr>
      <w:r w:rsidRPr="003B32AF">
        <w:rPr>
          <w:rFonts w:ascii="Arial" w:hAnsi="Arial" w:cs="Arial"/>
          <w:b/>
        </w:rPr>
        <w:t>Access to Shade</w:t>
      </w:r>
    </w:p>
    <w:p w14:paraId="1D7B5277"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Shade is required to be present when the temperature exceeds 80 degrees Fahrenheit.  When the outdoor temperature in the work area exceeds 80 degrees Fahrenheit, E Light Electric Services, Inc. shall have and maintain one or more areas with shade at all times while employees are present that are either open to the air or provided with ventilation or cooling.  The amount of shade present shall be at least enough to accommodate the number of employees on meal, recovery, or rest periods, so that they can sit in a normal posture fully in the shade without having to be in physical contact with each other.  The shade shall be located as close as practicable to the areas where employees are working. </w:t>
      </w:r>
    </w:p>
    <w:p w14:paraId="1F175D80"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Shade is required to be available when the outdoor temperature exceeds 80 degrees Fahrenheit.  When the outdoor temperature in the work area exceeds 80 degrees Fahrenheit E Light Electric Services, Inc. shall either provide shade per subsection (d)(1) or provide timely access to shade upon an employee’s request.</w:t>
      </w:r>
    </w:p>
    <w:p w14:paraId="5E6ABFCE"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Employees shall be allowed and encouraged to take a preventative cool-down rest in the shade when they feel the need to do so to protect them from overheating.  Such access to shade shall be permitted at all times.  An employee who takes a preventative cool-down rest:</w:t>
      </w:r>
    </w:p>
    <w:p w14:paraId="404D268A"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A.  Shall be monitored and asked if he or she is experiencing symptoms of heat illness.</w:t>
      </w:r>
    </w:p>
    <w:p w14:paraId="6ACC5AC4"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B.  Shall be encouraged to remain in the shade.</w:t>
      </w:r>
    </w:p>
    <w:p w14:paraId="3CC2FADA" w14:textId="77777777" w:rsidR="000712CC" w:rsidRPr="003B32AF" w:rsidRDefault="000712CC" w:rsidP="000712CC">
      <w:pPr>
        <w:tabs>
          <w:tab w:val="left" w:pos="360"/>
        </w:tabs>
        <w:jc w:val="both"/>
        <w:rPr>
          <w:rFonts w:ascii="Arial" w:hAnsi="Arial" w:cs="Arial"/>
          <w:sz w:val="20"/>
          <w:szCs w:val="20"/>
        </w:rPr>
      </w:pPr>
      <w:r w:rsidRPr="003B32AF">
        <w:rPr>
          <w:rFonts w:ascii="Arial" w:hAnsi="Arial" w:cs="Arial"/>
          <w:sz w:val="20"/>
          <w:szCs w:val="20"/>
        </w:rPr>
        <w:t xml:space="preserve">C.  Shall not be ordered back to work until any sign or symptom of heat illness have been abated, but in </w:t>
      </w:r>
      <w:r w:rsidRPr="003B32AF">
        <w:rPr>
          <w:rFonts w:ascii="Arial" w:hAnsi="Arial" w:cs="Arial"/>
          <w:sz w:val="20"/>
          <w:szCs w:val="20"/>
        </w:rPr>
        <w:tab/>
        <w:t>no event less than 5 minutes in addition to the time needed to access the shade.</w:t>
      </w:r>
    </w:p>
    <w:p w14:paraId="1F1E5B88"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If an employee exhibits signs or reports symptoms of heat illness while taking a preventative cool-down rest or during a preventative cool-down rest period E Light Electric Services Inc. will provide appropriate first aid or emergency response.  Exception:  Where E Light Electric Services Inc. can demonstrate that it is infeasible or unsafe to have a shade structure, or otherwise to have shade present on a continuous basis, E Light Electric Services, Inc. may utilize alternative procedures for providing access to shade if the alternative procedures provide equivalent protection.</w:t>
      </w:r>
    </w:p>
    <w:p w14:paraId="6AAA3E2E"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Shade will be provided several different ways:</w:t>
      </w:r>
    </w:p>
    <w:p w14:paraId="20205962"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Pop up umbrellas- Foreman are responsible for ensuring pop up umbrellas are utilized by the crew and that they are maintained while set up.</w:t>
      </w:r>
    </w:p>
    <w:p w14:paraId="1411C2F2"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Any vehicle/equipment with air conditioning may also be used for shade/cool down breaks. </w:t>
      </w:r>
    </w:p>
    <w:p w14:paraId="08707630"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Shade is not adequate whenever the heat is so high that it defeats the purpose of being in the shade. In example of this would be in a vehicle sitting in the sun with no air conditioning running. </w:t>
      </w:r>
    </w:p>
    <w:p w14:paraId="5D72D2B9"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Supervision shall not deny any employee who requests a break in a shaded area the ability to take this break.</w:t>
      </w:r>
    </w:p>
    <w:p w14:paraId="190AE165" w14:textId="77777777" w:rsidR="000712CC" w:rsidRPr="003B32AF" w:rsidRDefault="000712CC" w:rsidP="000712CC">
      <w:pPr>
        <w:jc w:val="both"/>
        <w:rPr>
          <w:rFonts w:ascii="Arial" w:hAnsi="Arial" w:cs="Arial"/>
          <w:b/>
        </w:rPr>
      </w:pPr>
      <w:r w:rsidRPr="003B32AF">
        <w:rPr>
          <w:rFonts w:ascii="Arial" w:hAnsi="Arial" w:cs="Arial"/>
          <w:b/>
        </w:rPr>
        <w:t>High Heat Procedures</w:t>
      </w:r>
    </w:p>
    <w:p w14:paraId="51759F88"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E Light Electric Services Inc. shall implement high-heat procedures when the temperature equals or exceeds 80 degrees Fahrenheit.  These procedures shall include the following to the extent practicable:  </w:t>
      </w:r>
    </w:p>
    <w:p w14:paraId="2875F4F5"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The Supervisor or designee shall monitor the weather forecast daily.</w:t>
      </w:r>
    </w:p>
    <w:p w14:paraId="50431898" w14:textId="77777777" w:rsidR="000712CC" w:rsidRPr="003B32AF" w:rsidRDefault="000712CC" w:rsidP="000712CC">
      <w:pPr>
        <w:jc w:val="both"/>
        <w:rPr>
          <w:rFonts w:ascii="Arial" w:hAnsi="Arial" w:cs="Arial"/>
          <w:sz w:val="20"/>
          <w:szCs w:val="20"/>
          <w:u w:val="single"/>
        </w:rPr>
      </w:pPr>
      <w:r w:rsidRPr="003B32AF">
        <w:rPr>
          <w:rFonts w:ascii="Arial" w:hAnsi="Arial" w:cs="Arial"/>
          <w:sz w:val="20"/>
          <w:szCs w:val="20"/>
          <w:u w:val="single"/>
        </w:rPr>
        <w:t>Supervision</w:t>
      </w:r>
    </w:p>
    <w:p w14:paraId="391364E6"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Pre-shift Meetings (Stretch and Flex)</w:t>
      </w:r>
    </w:p>
    <w:p w14:paraId="381291B0"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After the morning Stretch and Flex the workforce shall be given the following information:</w:t>
      </w:r>
    </w:p>
    <w:p w14:paraId="3B6BE760" w14:textId="77777777" w:rsidR="000712CC" w:rsidRPr="003B32AF" w:rsidRDefault="000712CC" w:rsidP="009443BB">
      <w:pPr>
        <w:numPr>
          <w:ilvl w:val="0"/>
          <w:numId w:val="69"/>
        </w:numPr>
        <w:ind w:left="900"/>
        <w:contextualSpacing/>
        <w:jc w:val="both"/>
        <w:rPr>
          <w:rFonts w:ascii="Arial" w:hAnsi="Arial" w:cs="Arial"/>
          <w:sz w:val="20"/>
          <w:szCs w:val="20"/>
        </w:rPr>
      </w:pPr>
      <w:r w:rsidRPr="003B32AF">
        <w:rPr>
          <w:rFonts w:ascii="Arial" w:hAnsi="Arial" w:cs="Arial"/>
          <w:sz w:val="20"/>
          <w:szCs w:val="20"/>
        </w:rPr>
        <w:t>A brief discussion covering the high heat program.</w:t>
      </w:r>
    </w:p>
    <w:p w14:paraId="359830EE" w14:textId="77777777" w:rsidR="000712CC" w:rsidRPr="003B32AF" w:rsidRDefault="000712CC" w:rsidP="009443BB">
      <w:pPr>
        <w:numPr>
          <w:ilvl w:val="0"/>
          <w:numId w:val="69"/>
        </w:numPr>
        <w:ind w:left="900"/>
        <w:contextualSpacing/>
        <w:jc w:val="both"/>
        <w:rPr>
          <w:rFonts w:ascii="Arial" w:hAnsi="Arial" w:cs="Arial"/>
          <w:sz w:val="20"/>
          <w:szCs w:val="20"/>
        </w:rPr>
      </w:pPr>
      <w:r w:rsidRPr="003B32AF">
        <w:rPr>
          <w:rFonts w:ascii="Arial" w:hAnsi="Arial" w:cs="Arial"/>
          <w:sz w:val="20"/>
          <w:szCs w:val="20"/>
        </w:rPr>
        <w:t xml:space="preserve">The right to ask for a preventative cool down period and a reminder to drink water at the recommended levels.  </w:t>
      </w:r>
    </w:p>
    <w:p w14:paraId="2A99F93F" w14:textId="77777777" w:rsidR="000712CC" w:rsidRPr="003B32AF" w:rsidRDefault="000712CC" w:rsidP="000712CC">
      <w:pPr>
        <w:jc w:val="both"/>
        <w:rPr>
          <w:rFonts w:ascii="Arial" w:hAnsi="Arial" w:cs="Arial"/>
          <w:sz w:val="20"/>
          <w:szCs w:val="20"/>
          <w:u w:val="single"/>
        </w:rPr>
      </w:pPr>
      <w:r w:rsidRPr="003B32AF">
        <w:rPr>
          <w:rFonts w:ascii="Arial" w:hAnsi="Arial" w:cs="Arial"/>
          <w:sz w:val="20"/>
          <w:szCs w:val="20"/>
          <w:u w:val="single"/>
        </w:rPr>
        <w:t xml:space="preserve">Supervisors shall: </w:t>
      </w:r>
    </w:p>
    <w:p w14:paraId="6FFBB71B"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 xml:space="preserve"> Monitor work activities closely and shall initiate additional breaks as needed based on temperature and the type of work being completed.</w:t>
      </w:r>
    </w:p>
    <w:p w14:paraId="26AC831E"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All employees shall receive a short briefing concerning heat related topics at the start of each shift by their supervisor and shall include these hazards on their Pre-task card and Job Hazard Analysis.</w:t>
      </w:r>
    </w:p>
    <w:p w14:paraId="432ED690" w14:textId="77777777" w:rsidR="000712CC" w:rsidRPr="003B32AF" w:rsidRDefault="000712CC" w:rsidP="009443BB">
      <w:pPr>
        <w:numPr>
          <w:ilvl w:val="0"/>
          <w:numId w:val="65"/>
        </w:numPr>
        <w:contextualSpacing/>
        <w:jc w:val="both"/>
        <w:rPr>
          <w:rFonts w:ascii="Arial" w:hAnsi="Arial" w:cs="Arial"/>
          <w:sz w:val="20"/>
          <w:szCs w:val="20"/>
        </w:rPr>
      </w:pPr>
      <w:r w:rsidRPr="003B32AF">
        <w:rPr>
          <w:rFonts w:ascii="Arial" w:hAnsi="Arial" w:cs="Arial"/>
          <w:sz w:val="20"/>
          <w:szCs w:val="20"/>
        </w:rPr>
        <w:t>Supervision shall ensure the use of the “buddy system”, not being allowed to work alone in temperatures exceeding 95 degrees or higher.</w:t>
      </w:r>
    </w:p>
    <w:p w14:paraId="76EA22C8" w14:textId="77777777" w:rsidR="000712CC" w:rsidRPr="003B32AF" w:rsidRDefault="000712CC" w:rsidP="000712CC">
      <w:pPr>
        <w:ind w:left="540"/>
        <w:contextualSpacing/>
        <w:jc w:val="both"/>
        <w:rPr>
          <w:rFonts w:ascii="Arial" w:hAnsi="Arial" w:cs="Arial"/>
          <w:sz w:val="20"/>
          <w:szCs w:val="20"/>
        </w:rPr>
      </w:pPr>
    </w:p>
    <w:p w14:paraId="0F455602" w14:textId="77777777" w:rsidR="000712CC" w:rsidRPr="003B32AF" w:rsidRDefault="000712CC" w:rsidP="000712CC">
      <w:pPr>
        <w:jc w:val="both"/>
        <w:rPr>
          <w:rFonts w:ascii="Arial" w:hAnsi="Arial" w:cs="Arial"/>
          <w:sz w:val="20"/>
          <w:szCs w:val="20"/>
          <w:u w:val="single"/>
        </w:rPr>
      </w:pPr>
      <w:r w:rsidRPr="003B32AF">
        <w:rPr>
          <w:rFonts w:ascii="Arial" w:hAnsi="Arial" w:cs="Arial"/>
          <w:sz w:val="20"/>
          <w:szCs w:val="20"/>
          <w:u w:val="single"/>
        </w:rPr>
        <w:t>Acclimatization/New Hires</w:t>
      </w:r>
    </w:p>
    <w:p w14:paraId="72014E3C"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This plan shall be made available at all times to any employee who requests to review it.  Any questions or concerns shall be reviewed with the regional safety manager, or designee, and if need be the Director of Safety, Ted Smith.</w:t>
      </w:r>
    </w:p>
    <w:p w14:paraId="372346E3"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Supervision shall interview employees for acclimatization to the location. At 80 degrees, all new employees reporting to the site shall be considered un-acclimated, unless the employee:</w:t>
      </w:r>
    </w:p>
    <w:p w14:paraId="5F634C4D" w14:textId="77777777" w:rsidR="000712CC" w:rsidRPr="003B32AF" w:rsidRDefault="000712CC" w:rsidP="000712CC">
      <w:pPr>
        <w:jc w:val="both"/>
        <w:rPr>
          <w:rFonts w:ascii="Arial" w:hAnsi="Arial" w:cs="Arial"/>
          <w:sz w:val="20"/>
          <w:szCs w:val="20"/>
        </w:rPr>
      </w:pPr>
    </w:p>
    <w:p w14:paraId="7F731E01" w14:textId="77777777" w:rsidR="000712CC" w:rsidRPr="003B32AF" w:rsidRDefault="000712CC" w:rsidP="009443BB">
      <w:pPr>
        <w:numPr>
          <w:ilvl w:val="0"/>
          <w:numId w:val="67"/>
        </w:numPr>
        <w:contextualSpacing/>
        <w:jc w:val="both"/>
        <w:rPr>
          <w:rFonts w:ascii="Arial" w:hAnsi="Arial" w:cs="Arial"/>
          <w:sz w:val="20"/>
          <w:szCs w:val="20"/>
        </w:rPr>
      </w:pPr>
      <w:r w:rsidRPr="003B32AF">
        <w:rPr>
          <w:rFonts w:ascii="Arial" w:hAnsi="Arial" w:cs="Arial"/>
          <w:sz w:val="20"/>
          <w:szCs w:val="20"/>
        </w:rPr>
        <w:t>Must have lived 30 days or greater in the same heat stress environment.</w:t>
      </w:r>
    </w:p>
    <w:p w14:paraId="7E530C1D" w14:textId="77777777" w:rsidR="000712CC" w:rsidRPr="003B32AF" w:rsidRDefault="000712CC" w:rsidP="009443BB">
      <w:pPr>
        <w:numPr>
          <w:ilvl w:val="0"/>
          <w:numId w:val="67"/>
        </w:numPr>
        <w:contextualSpacing/>
        <w:jc w:val="both"/>
        <w:rPr>
          <w:rFonts w:ascii="Arial" w:hAnsi="Arial" w:cs="Arial"/>
          <w:sz w:val="20"/>
          <w:szCs w:val="20"/>
        </w:rPr>
      </w:pPr>
      <w:r w:rsidRPr="003B32AF">
        <w:rPr>
          <w:rFonts w:ascii="Arial" w:hAnsi="Arial" w:cs="Arial"/>
          <w:sz w:val="20"/>
          <w:szCs w:val="20"/>
        </w:rPr>
        <w:t>Of those 30 days must have physically worked 10 or more of those 30 days with physical activity.</w:t>
      </w:r>
    </w:p>
    <w:p w14:paraId="5304A933" w14:textId="77777777" w:rsidR="000712CC" w:rsidRPr="003B32AF" w:rsidRDefault="000712CC" w:rsidP="009443BB">
      <w:pPr>
        <w:numPr>
          <w:ilvl w:val="0"/>
          <w:numId w:val="67"/>
        </w:numPr>
        <w:contextualSpacing/>
        <w:jc w:val="both"/>
        <w:rPr>
          <w:rFonts w:ascii="Arial" w:hAnsi="Arial" w:cs="Arial"/>
          <w:sz w:val="20"/>
          <w:szCs w:val="20"/>
        </w:rPr>
      </w:pPr>
      <w:r w:rsidRPr="003B32AF">
        <w:rPr>
          <w:rFonts w:ascii="Arial" w:hAnsi="Arial" w:cs="Arial"/>
          <w:sz w:val="20"/>
          <w:szCs w:val="20"/>
        </w:rPr>
        <w:t>The worker must have worked for four hours per day of these 10 days.</w:t>
      </w:r>
    </w:p>
    <w:p w14:paraId="74DBDC52"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All new personnel reporting to the site shall be observed for the following:</w:t>
      </w:r>
    </w:p>
    <w:p w14:paraId="31A02AFA" w14:textId="77777777" w:rsidR="000712CC" w:rsidRPr="003B32AF" w:rsidRDefault="000712CC" w:rsidP="009443BB">
      <w:pPr>
        <w:numPr>
          <w:ilvl w:val="0"/>
          <w:numId w:val="68"/>
        </w:numPr>
        <w:ind w:left="720"/>
        <w:contextualSpacing/>
        <w:rPr>
          <w:rFonts w:ascii="Arial" w:hAnsi="Arial" w:cs="Arial"/>
          <w:sz w:val="20"/>
          <w:szCs w:val="20"/>
        </w:rPr>
      </w:pPr>
      <w:r w:rsidRPr="003B32AF">
        <w:rPr>
          <w:rFonts w:ascii="Arial" w:hAnsi="Arial" w:cs="Arial"/>
          <w:sz w:val="20"/>
          <w:szCs w:val="20"/>
        </w:rPr>
        <w:t xml:space="preserve">Previous heat stress illness </w:t>
      </w:r>
    </w:p>
    <w:p w14:paraId="689D95F4" w14:textId="77777777" w:rsidR="000712CC" w:rsidRPr="003B32AF" w:rsidRDefault="000712CC" w:rsidP="009443BB">
      <w:pPr>
        <w:numPr>
          <w:ilvl w:val="0"/>
          <w:numId w:val="68"/>
        </w:numPr>
        <w:ind w:left="720"/>
        <w:contextualSpacing/>
        <w:rPr>
          <w:rFonts w:ascii="Arial" w:hAnsi="Arial" w:cs="Arial"/>
          <w:sz w:val="20"/>
          <w:szCs w:val="20"/>
        </w:rPr>
      </w:pPr>
      <w:r w:rsidRPr="003B32AF">
        <w:rPr>
          <w:rFonts w:ascii="Arial" w:hAnsi="Arial" w:cs="Arial"/>
          <w:sz w:val="20"/>
          <w:szCs w:val="20"/>
        </w:rPr>
        <w:t>General physical condition</w:t>
      </w:r>
    </w:p>
    <w:p w14:paraId="008EA961" w14:textId="77777777" w:rsidR="000712CC" w:rsidRPr="003B32AF" w:rsidRDefault="000712CC" w:rsidP="009443BB">
      <w:pPr>
        <w:numPr>
          <w:ilvl w:val="0"/>
          <w:numId w:val="68"/>
        </w:numPr>
        <w:ind w:left="720"/>
        <w:contextualSpacing/>
        <w:rPr>
          <w:rFonts w:ascii="Arial" w:hAnsi="Arial" w:cs="Arial"/>
          <w:sz w:val="20"/>
          <w:szCs w:val="20"/>
        </w:rPr>
      </w:pPr>
      <w:r w:rsidRPr="003B32AF">
        <w:rPr>
          <w:rFonts w:ascii="Arial" w:hAnsi="Arial" w:cs="Arial"/>
          <w:sz w:val="20"/>
          <w:szCs w:val="20"/>
        </w:rPr>
        <w:t xml:space="preserve">Ability to perform the task assigned </w:t>
      </w:r>
    </w:p>
    <w:p w14:paraId="7C04ABC0"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Any person that displays poor physical condition, or unfit for high heat environment duty conditions shall be observed throughout the day for signs of heat related illnesses. The supervisor they are assigned to shall be alerted that they may be more susceptible to heat related injuries and will need closer observation throughout the day.</w:t>
      </w:r>
    </w:p>
    <w:p w14:paraId="5A3DE9D3"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All new personnel reporting to the site that does not meet the above criteria shall be issued a RED hard hat sticker for the first 14 days on site. After the completion of the 14 day period they shall be issued another appropriate colored hard hat sticker. All personnel wearing a RED hard hat sticker shall be subject to the following:</w:t>
      </w:r>
    </w:p>
    <w:p w14:paraId="14401973" w14:textId="77777777" w:rsidR="000712CC" w:rsidRPr="003B32AF" w:rsidRDefault="000712CC" w:rsidP="009443BB">
      <w:pPr>
        <w:numPr>
          <w:ilvl w:val="0"/>
          <w:numId w:val="66"/>
        </w:numPr>
        <w:contextualSpacing/>
        <w:jc w:val="both"/>
        <w:rPr>
          <w:rFonts w:ascii="Arial" w:hAnsi="Arial" w:cs="Arial"/>
          <w:sz w:val="20"/>
          <w:szCs w:val="20"/>
        </w:rPr>
      </w:pPr>
      <w:r w:rsidRPr="003B32AF">
        <w:rPr>
          <w:rFonts w:ascii="Arial" w:hAnsi="Arial" w:cs="Arial"/>
          <w:sz w:val="20"/>
          <w:szCs w:val="20"/>
        </w:rPr>
        <w:t>They shall be assigned to work directly with one person that has completed the E Light High Heat Conditions Training Program.</w:t>
      </w:r>
    </w:p>
    <w:p w14:paraId="7A1D036D" w14:textId="77777777" w:rsidR="000712CC" w:rsidRPr="003B32AF" w:rsidRDefault="000712CC" w:rsidP="009443BB">
      <w:pPr>
        <w:numPr>
          <w:ilvl w:val="0"/>
          <w:numId w:val="66"/>
        </w:numPr>
        <w:contextualSpacing/>
        <w:jc w:val="both"/>
        <w:rPr>
          <w:rFonts w:ascii="Arial" w:hAnsi="Arial" w:cs="Arial"/>
          <w:sz w:val="20"/>
          <w:szCs w:val="20"/>
        </w:rPr>
      </w:pPr>
      <w:r w:rsidRPr="003B32AF">
        <w:rPr>
          <w:rFonts w:ascii="Arial" w:hAnsi="Arial" w:cs="Arial"/>
          <w:sz w:val="20"/>
          <w:szCs w:val="20"/>
        </w:rPr>
        <w:t>They shall be closely monitored and observed by site supervision.</w:t>
      </w:r>
    </w:p>
    <w:p w14:paraId="461964B5" w14:textId="77777777" w:rsidR="000712CC" w:rsidRPr="003B32AF" w:rsidRDefault="000712CC" w:rsidP="000712CC">
      <w:pPr>
        <w:ind w:left="1800"/>
        <w:contextualSpacing/>
        <w:jc w:val="both"/>
        <w:rPr>
          <w:rFonts w:ascii="Arial" w:hAnsi="Arial" w:cs="Arial"/>
          <w:sz w:val="20"/>
          <w:szCs w:val="20"/>
        </w:rPr>
      </w:pPr>
    </w:p>
    <w:p w14:paraId="5739542F" w14:textId="77777777" w:rsidR="000712CC" w:rsidRPr="003B32AF" w:rsidRDefault="000712CC" w:rsidP="000712CC">
      <w:pPr>
        <w:jc w:val="both"/>
        <w:rPr>
          <w:rFonts w:ascii="Arial" w:hAnsi="Arial" w:cs="Arial"/>
          <w:sz w:val="20"/>
          <w:szCs w:val="20"/>
          <w:u w:val="single"/>
        </w:rPr>
      </w:pPr>
      <w:r w:rsidRPr="003B32AF">
        <w:rPr>
          <w:rFonts w:ascii="Arial" w:hAnsi="Arial" w:cs="Arial"/>
          <w:sz w:val="20"/>
          <w:szCs w:val="20"/>
          <w:u w:val="single"/>
        </w:rPr>
        <w:t xml:space="preserve"> Alternate High Heat Work Schedule</w:t>
      </w:r>
    </w:p>
    <w:p w14:paraId="4D5F8682"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When temperatures remain at and exceed 95 degrees Fahrenheit, the alternate high heat work schedule will be in effect:</w:t>
      </w:r>
    </w:p>
    <w:p w14:paraId="64B81798"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The project will go to an 8 hour shift five days a week Monday thru Friday:  (proposed work schedule. subject to change based on project needs)</w:t>
      </w:r>
    </w:p>
    <w:p w14:paraId="056E116B"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06:00 am </w:t>
      </w:r>
      <w:r w:rsidRPr="003B32AF">
        <w:rPr>
          <w:rFonts w:ascii="Arial" w:hAnsi="Arial" w:cs="Arial"/>
          <w:sz w:val="20"/>
          <w:szCs w:val="20"/>
        </w:rPr>
        <w:tab/>
        <w:t xml:space="preserve">            Morning stretch and Flex</w:t>
      </w:r>
    </w:p>
    <w:p w14:paraId="6A9ED843"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08:30-08:45 am</w:t>
      </w:r>
      <w:r w:rsidRPr="003B32AF">
        <w:rPr>
          <w:rFonts w:ascii="Arial" w:hAnsi="Arial" w:cs="Arial"/>
          <w:sz w:val="20"/>
          <w:szCs w:val="20"/>
        </w:rPr>
        <w:tab/>
      </w:r>
      <w:r w:rsidRPr="003B32AF">
        <w:rPr>
          <w:rFonts w:ascii="Arial" w:hAnsi="Arial" w:cs="Arial"/>
          <w:sz w:val="20"/>
          <w:szCs w:val="20"/>
        </w:rPr>
        <w:tab/>
        <w:t>break in shade</w:t>
      </w:r>
    </w:p>
    <w:p w14:paraId="6ADB6A7D"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11:00-11:35 am </w:t>
      </w:r>
      <w:r w:rsidRPr="003B32AF">
        <w:rPr>
          <w:rFonts w:ascii="Arial" w:hAnsi="Arial" w:cs="Arial"/>
          <w:sz w:val="20"/>
          <w:szCs w:val="20"/>
        </w:rPr>
        <w:tab/>
        <w:t xml:space="preserve">Lunch in shade </w:t>
      </w:r>
    </w:p>
    <w:p w14:paraId="7E9129AE"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12:30-12:40 pm </w:t>
      </w:r>
      <w:r w:rsidRPr="003B32AF">
        <w:rPr>
          <w:rFonts w:ascii="Arial" w:hAnsi="Arial" w:cs="Arial"/>
          <w:sz w:val="20"/>
          <w:szCs w:val="20"/>
        </w:rPr>
        <w:tab/>
        <w:t>break in shade</w:t>
      </w:r>
    </w:p>
    <w:p w14:paraId="21F8E42F"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2:00-2:15 pm </w:t>
      </w:r>
      <w:r w:rsidRPr="003B32AF">
        <w:rPr>
          <w:rFonts w:ascii="Arial" w:hAnsi="Arial" w:cs="Arial"/>
          <w:sz w:val="20"/>
          <w:szCs w:val="20"/>
        </w:rPr>
        <w:tab/>
      </w:r>
      <w:r w:rsidRPr="003B32AF">
        <w:rPr>
          <w:rFonts w:ascii="Arial" w:hAnsi="Arial" w:cs="Arial"/>
          <w:sz w:val="20"/>
          <w:szCs w:val="20"/>
        </w:rPr>
        <w:tab/>
        <w:t>pick up</w:t>
      </w:r>
    </w:p>
    <w:p w14:paraId="6456AF2C" w14:textId="77777777" w:rsidR="000712CC" w:rsidRPr="003B32AF" w:rsidRDefault="000712CC" w:rsidP="000712CC">
      <w:pPr>
        <w:contextualSpacing/>
        <w:jc w:val="both"/>
        <w:rPr>
          <w:rFonts w:ascii="Arial" w:hAnsi="Arial" w:cs="Arial"/>
          <w:sz w:val="20"/>
          <w:szCs w:val="20"/>
        </w:rPr>
      </w:pPr>
      <w:r w:rsidRPr="003B32AF">
        <w:rPr>
          <w:rFonts w:ascii="Arial" w:hAnsi="Arial" w:cs="Arial"/>
          <w:sz w:val="20"/>
          <w:szCs w:val="20"/>
        </w:rPr>
        <w:t>2:15-2:30 pm</w:t>
      </w:r>
      <w:r w:rsidRPr="003B32AF">
        <w:rPr>
          <w:rFonts w:ascii="Arial" w:hAnsi="Arial" w:cs="Arial"/>
          <w:sz w:val="20"/>
          <w:szCs w:val="20"/>
        </w:rPr>
        <w:tab/>
      </w:r>
      <w:r w:rsidRPr="003B32AF">
        <w:rPr>
          <w:rFonts w:ascii="Arial" w:hAnsi="Arial" w:cs="Arial"/>
          <w:sz w:val="20"/>
          <w:szCs w:val="20"/>
        </w:rPr>
        <w:tab/>
        <w:t>leave the site</w:t>
      </w:r>
    </w:p>
    <w:p w14:paraId="6C8B0B7D" w14:textId="77777777" w:rsidR="000712CC" w:rsidRPr="003B32AF" w:rsidRDefault="000712CC" w:rsidP="000712CC">
      <w:pPr>
        <w:jc w:val="both"/>
        <w:rPr>
          <w:rFonts w:ascii="Arial" w:hAnsi="Arial" w:cs="Arial"/>
          <w:sz w:val="20"/>
          <w:szCs w:val="20"/>
          <w:u w:val="single"/>
        </w:rPr>
      </w:pPr>
    </w:p>
    <w:p w14:paraId="2D44B8D1" w14:textId="77777777" w:rsidR="000712CC" w:rsidRPr="003B32AF" w:rsidRDefault="000712CC" w:rsidP="000712CC">
      <w:pPr>
        <w:jc w:val="both"/>
        <w:rPr>
          <w:rFonts w:ascii="Arial" w:hAnsi="Arial" w:cs="Arial"/>
          <w:sz w:val="20"/>
          <w:szCs w:val="20"/>
          <w:u w:val="single"/>
        </w:rPr>
      </w:pPr>
      <w:r w:rsidRPr="003B32AF">
        <w:rPr>
          <w:rFonts w:ascii="Arial" w:hAnsi="Arial" w:cs="Arial"/>
          <w:sz w:val="20"/>
          <w:szCs w:val="20"/>
          <w:u w:val="single"/>
        </w:rPr>
        <w:t>Heat Index Temperature Procedure:</w:t>
      </w:r>
    </w:p>
    <w:p w14:paraId="4072EDE3"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When the Heat Index Temperature reaches 103 degrees the Director of Safety and Loss Prevention will be called immediately and will be notified of the current temperature. The temperature will be monitored with a heat index meter or the OSHA heat index application and logged every 15 minutes. These heat index temperature readings will also be sent to the Regional Safety Manager, site Project Manager, and to The Director of Safety and Loss Prevention, Ted Smith, via text message. The Director of Safety and Loss Prevention will be notified immediately if the temperature rises 2 degrees or more. The Director of Safety and Loss Prevention will consult during this time with the onsite management personnel and will make a determination on a case by case basis concerning shutting down, adding breaks, or continuing with the current schedule.</w:t>
      </w:r>
    </w:p>
    <w:p w14:paraId="141CEDA4" w14:textId="77777777" w:rsidR="000712CC" w:rsidRPr="003B32AF" w:rsidRDefault="000712CC" w:rsidP="000712CC">
      <w:pPr>
        <w:jc w:val="both"/>
        <w:rPr>
          <w:rFonts w:ascii="Arial" w:hAnsi="Arial" w:cs="Arial"/>
          <w:sz w:val="20"/>
          <w:szCs w:val="20"/>
        </w:rPr>
      </w:pPr>
    </w:p>
    <w:p w14:paraId="34D56DB1" w14:textId="77777777" w:rsidR="000712CC" w:rsidRPr="003B32AF" w:rsidRDefault="000712CC" w:rsidP="000712CC">
      <w:pPr>
        <w:jc w:val="both"/>
        <w:rPr>
          <w:rFonts w:ascii="Arial" w:hAnsi="Arial" w:cs="Arial"/>
          <w:sz w:val="20"/>
          <w:szCs w:val="20"/>
        </w:rPr>
      </w:pPr>
      <w:r w:rsidRPr="003B32AF">
        <w:rPr>
          <w:rFonts w:ascii="Arial" w:hAnsi="Arial" w:cs="Arial"/>
          <w:sz w:val="20"/>
          <w:szCs w:val="20"/>
        </w:rPr>
        <w:t xml:space="preserve">If the heat index reaches 115 degrees, The Director of Safety and Loss Prevention shall make a determination after consulting with the site management team if the work should be suspended until conditions are at a lower risk level, or if work will be suspended for the remainder of the day. </w:t>
      </w:r>
    </w:p>
    <w:p w14:paraId="7ADDF338" w14:textId="77777777" w:rsidR="000712CC" w:rsidRPr="003B32AF" w:rsidRDefault="000712CC" w:rsidP="000712CC">
      <w:pPr>
        <w:jc w:val="both"/>
        <w:rPr>
          <w:rFonts w:ascii="Arial" w:hAnsi="Arial" w:cs="Arial"/>
          <w:sz w:val="20"/>
          <w:szCs w:val="20"/>
        </w:rPr>
      </w:pPr>
    </w:p>
    <w:p w14:paraId="2FC895F8" w14:textId="77777777" w:rsidR="000712CC" w:rsidRDefault="000712CC" w:rsidP="000712CC">
      <w:pPr>
        <w:jc w:val="both"/>
        <w:rPr>
          <w:rFonts w:ascii="Arial" w:hAnsi="Arial" w:cs="Arial"/>
          <w:sz w:val="20"/>
          <w:szCs w:val="20"/>
        </w:rPr>
      </w:pPr>
      <w:r w:rsidRPr="003B32AF">
        <w:rPr>
          <w:noProof/>
        </w:rPr>
        <w:drawing>
          <wp:inline distT="0" distB="0" distL="0" distR="0" wp14:anchorId="56A84503" wp14:editId="106C7B27">
            <wp:extent cx="5486400" cy="1279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5486400" cy="1279543"/>
                    </a:xfrm>
                    <a:prstGeom prst="rect">
                      <a:avLst/>
                    </a:prstGeom>
                  </pic:spPr>
                </pic:pic>
              </a:graphicData>
            </a:graphic>
          </wp:inline>
        </w:drawing>
      </w:r>
    </w:p>
    <w:p w14:paraId="3D2E10DA" w14:textId="77777777" w:rsidR="000712CC" w:rsidRDefault="000712CC" w:rsidP="000712CC">
      <w:pPr>
        <w:jc w:val="both"/>
        <w:rPr>
          <w:rFonts w:ascii="Arial" w:hAnsi="Arial" w:cs="Arial"/>
          <w:sz w:val="20"/>
          <w:szCs w:val="20"/>
        </w:rPr>
      </w:pPr>
      <w:r>
        <w:rPr>
          <w:rFonts w:ascii="Arial" w:hAnsi="Arial" w:cs="Arial"/>
          <w:sz w:val="20"/>
          <w:szCs w:val="20"/>
        </w:rPr>
        <w:t xml:space="preserve">  </w:t>
      </w:r>
    </w:p>
    <w:p w14:paraId="2B495928" w14:textId="77777777" w:rsidR="000712CC" w:rsidRPr="003D0B08" w:rsidRDefault="000712CC" w:rsidP="000712CC">
      <w:pPr>
        <w:jc w:val="both"/>
        <w:rPr>
          <w:rFonts w:ascii="Arial" w:hAnsi="Arial" w:cs="Arial"/>
          <w:sz w:val="20"/>
          <w:szCs w:val="20"/>
        </w:rPr>
      </w:pPr>
      <w:r>
        <w:rPr>
          <w:noProof/>
        </w:rPr>
        <w:drawing>
          <wp:inline distT="0" distB="0" distL="0" distR="0" wp14:anchorId="2CBD52B2" wp14:editId="761A5419">
            <wp:extent cx="5466667" cy="3085714"/>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5466667" cy="3085714"/>
                    </a:xfrm>
                    <a:prstGeom prst="rect">
                      <a:avLst/>
                    </a:prstGeom>
                  </pic:spPr>
                </pic:pic>
              </a:graphicData>
            </a:graphic>
          </wp:inline>
        </w:drawing>
      </w:r>
    </w:p>
    <w:p w14:paraId="37EE24D4" w14:textId="77777777" w:rsidR="000712CC" w:rsidRPr="003D0B08" w:rsidRDefault="000712CC" w:rsidP="000712CC">
      <w:pPr>
        <w:jc w:val="both"/>
        <w:rPr>
          <w:rFonts w:ascii="Arial" w:hAnsi="Arial" w:cs="Arial"/>
          <w:sz w:val="20"/>
          <w:szCs w:val="20"/>
          <w:u w:val="single"/>
        </w:rPr>
      </w:pPr>
    </w:p>
    <w:p w14:paraId="4607B5ED" w14:textId="77777777" w:rsidR="000712CC" w:rsidRDefault="000712CC" w:rsidP="000712CC">
      <w:pPr>
        <w:jc w:val="both"/>
        <w:rPr>
          <w:rFonts w:ascii="Arial" w:hAnsi="Arial" w:cs="Arial"/>
          <w:sz w:val="20"/>
          <w:szCs w:val="20"/>
          <w:u w:val="single"/>
        </w:rPr>
      </w:pPr>
    </w:p>
    <w:p w14:paraId="30DB27EE" w14:textId="77777777" w:rsidR="000712CC" w:rsidRPr="003D0B08" w:rsidRDefault="000712CC" w:rsidP="000712CC">
      <w:pPr>
        <w:jc w:val="both"/>
        <w:rPr>
          <w:rFonts w:ascii="Arial" w:hAnsi="Arial" w:cs="Arial"/>
          <w:sz w:val="20"/>
          <w:szCs w:val="20"/>
          <w:u w:val="single"/>
        </w:rPr>
      </w:pPr>
      <w:r w:rsidRPr="003D0B08">
        <w:rPr>
          <w:rFonts w:ascii="Arial" w:hAnsi="Arial" w:cs="Arial"/>
          <w:sz w:val="20"/>
          <w:szCs w:val="20"/>
          <w:u w:val="single"/>
        </w:rPr>
        <w:t>Temperature Monitoring</w:t>
      </w:r>
    </w:p>
    <w:p w14:paraId="62979F57" w14:textId="77777777" w:rsidR="000712CC" w:rsidRDefault="000712CC" w:rsidP="000712CC">
      <w:pPr>
        <w:jc w:val="both"/>
        <w:rPr>
          <w:rFonts w:ascii="Arial" w:hAnsi="Arial" w:cs="Arial"/>
          <w:sz w:val="20"/>
          <w:szCs w:val="20"/>
        </w:rPr>
      </w:pPr>
      <w:r w:rsidRPr="003D0B08">
        <w:rPr>
          <w:rFonts w:ascii="Arial" w:hAnsi="Arial" w:cs="Arial"/>
          <w:sz w:val="20"/>
          <w:szCs w:val="20"/>
        </w:rPr>
        <w:t>On days when the weather forecast is consistentl</w:t>
      </w:r>
      <w:r>
        <w:rPr>
          <w:rFonts w:ascii="Arial" w:hAnsi="Arial" w:cs="Arial"/>
          <w:sz w:val="20"/>
          <w:szCs w:val="20"/>
        </w:rPr>
        <w:t>y above 95 Fahrenheit, the supervisor or designee will monitor the heat index with the Kestrel heat stress meter or by using the OSHA heat stress application on their smart phone. Temperature will be checked</w:t>
      </w:r>
      <w:r w:rsidRPr="003D0B08">
        <w:rPr>
          <w:rFonts w:ascii="Arial" w:hAnsi="Arial" w:cs="Arial"/>
          <w:sz w:val="20"/>
          <w:szCs w:val="20"/>
        </w:rPr>
        <w:t xml:space="preserve"> on an hourly basis and recorded in the attached table</w:t>
      </w:r>
      <w:r>
        <w:rPr>
          <w:rFonts w:ascii="Arial" w:hAnsi="Arial" w:cs="Arial"/>
          <w:sz w:val="20"/>
          <w:szCs w:val="20"/>
        </w:rPr>
        <w:t xml:space="preserve"> or on the iAuditor program template</w:t>
      </w:r>
      <w:r w:rsidRPr="003D0B08">
        <w:rPr>
          <w:rFonts w:ascii="Arial" w:hAnsi="Arial" w:cs="Arial"/>
          <w:sz w:val="20"/>
          <w:szCs w:val="20"/>
        </w:rPr>
        <w:t xml:space="preserve">. </w:t>
      </w:r>
    </w:p>
    <w:p w14:paraId="6DC8AA30" w14:textId="77777777" w:rsidR="000712CC" w:rsidRDefault="000712CC" w:rsidP="000712CC">
      <w:pPr>
        <w:jc w:val="both"/>
        <w:rPr>
          <w:rFonts w:ascii="Arial" w:hAnsi="Arial" w:cs="Arial"/>
          <w:sz w:val="20"/>
          <w:szCs w:val="20"/>
        </w:rPr>
      </w:pPr>
    </w:p>
    <w:p w14:paraId="4635EE9F" w14:textId="77777777" w:rsidR="000712CC" w:rsidRPr="003D0B08" w:rsidRDefault="000712CC" w:rsidP="000712CC">
      <w:pPr>
        <w:jc w:val="both"/>
        <w:rPr>
          <w:rFonts w:ascii="Arial" w:hAnsi="Arial" w:cs="Arial"/>
          <w:sz w:val="20"/>
          <w:szCs w:val="20"/>
          <w:u w:val="single"/>
        </w:rPr>
      </w:pPr>
    </w:p>
    <w:p w14:paraId="1E1014EB" w14:textId="77777777" w:rsidR="000712CC" w:rsidRPr="003D0B08" w:rsidRDefault="000712CC" w:rsidP="000712CC">
      <w:pPr>
        <w:jc w:val="both"/>
        <w:rPr>
          <w:rFonts w:ascii="Arial" w:hAnsi="Arial" w:cs="Arial"/>
          <w:sz w:val="20"/>
          <w:szCs w:val="20"/>
          <w:u w:val="single"/>
        </w:rPr>
      </w:pPr>
      <w:r w:rsidRPr="003D0B08">
        <w:rPr>
          <w:rFonts w:ascii="Arial" w:hAnsi="Arial" w:cs="Arial"/>
          <w:sz w:val="20"/>
          <w:szCs w:val="20"/>
          <w:u w:val="single"/>
        </w:rPr>
        <w:t>Attire</w:t>
      </w:r>
    </w:p>
    <w:p w14:paraId="69FF35F6" w14:textId="77777777" w:rsidR="000712CC" w:rsidRDefault="000712CC" w:rsidP="000712CC">
      <w:pPr>
        <w:jc w:val="both"/>
        <w:rPr>
          <w:rFonts w:ascii="Arial" w:hAnsi="Arial" w:cs="Arial"/>
          <w:sz w:val="20"/>
          <w:szCs w:val="20"/>
        </w:rPr>
      </w:pPr>
      <w:r w:rsidRPr="003D0B08">
        <w:rPr>
          <w:rFonts w:ascii="Arial" w:hAnsi="Arial" w:cs="Arial"/>
          <w:sz w:val="20"/>
          <w:szCs w:val="20"/>
        </w:rPr>
        <w:t>All personal shall be encouraged to dress in light colors, and use long sleeved cotton shirts and sun screen as a precaution while working in the field. This is encouraged only, and not a requirement.</w:t>
      </w:r>
    </w:p>
    <w:p w14:paraId="7EC62037" w14:textId="77777777" w:rsidR="000712CC" w:rsidRPr="003D0B08" w:rsidRDefault="000712CC" w:rsidP="000712CC">
      <w:pPr>
        <w:jc w:val="both"/>
        <w:rPr>
          <w:rFonts w:ascii="Arial" w:hAnsi="Arial" w:cs="Arial"/>
          <w:sz w:val="20"/>
          <w:szCs w:val="20"/>
        </w:rPr>
      </w:pPr>
    </w:p>
    <w:p w14:paraId="11CED5DE" w14:textId="77777777" w:rsidR="000712CC" w:rsidRDefault="000712CC" w:rsidP="000712CC">
      <w:pPr>
        <w:jc w:val="both"/>
        <w:rPr>
          <w:rFonts w:ascii="Arial" w:hAnsi="Arial" w:cs="Arial"/>
          <w:sz w:val="20"/>
          <w:szCs w:val="20"/>
          <w:u w:val="single"/>
        </w:rPr>
      </w:pPr>
    </w:p>
    <w:p w14:paraId="46EF711A" w14:textId="77777777" w:rsidR="000712CC" w:rsidRDefault="000712CC" w:rsidP="000712CC">
      <w:pPr>
        <w:jc w:val="both"/>
        <w:rPr>
          <w:rFonts w:ascii="Arial" w:hAnsi="Arial" w:cs="Arial"/>
          <w:sz w:val="20"/>
          <w:szCs w:val="20"/>
          <w:u w:val="single"/>
        </w:rPr>
      </w:pPr>
    </w:p>
    <w:p w14:paraId="6AD2C8E9" w14:textId="77777777" w:rsidR="000712CC" w:rsidRDefault="000712CC" w:rsidP="000712CC">
      <w:pPr>
        <w:jc w:val="both"/>
        <w:rPr>
          <w:rFonts w:ascii="Arial" w:hAnsi="Arial" w:cs="Arial"/>
          <w:sz w:val="20"/>
          <w:szCs w:val="20"/>
          <w:u w:val="single"/>
        </w:rPr>
      </w:pPr>
    </w:p>
    <w:p w14:paraId="33728403" w14:textId="77777777" w:rsidR="000712CC" w:rsidRDefault="000712CC" w:rsidP="000712CC">
      <w:pPr>
        <w:jc w:val="both"/>
        <w:rPr>
          <w:rFonts w:ascii="Arial" w:hAnsi="Arial" w:cs="Arial"/>
          <w:sz w:val="20"/>
          <w:szCs w:val="20"/>
          <w:u w:val="single"/>
        </w:rPr>
      </w:pPr>
    </w:p>
    <w:p w14:paraId="4B3F3A2F" w14:textId="77777777" w:rsidR="000712CC" w:rsidRDefault="000712CC" w:rsidP="000712CC">
      <w:pPr>
        <w:jc w:val="both"/>
        <w:rPr>
          <w:rFonts w:ascii="Arial" w:hAnsi="Arial" w:cs="Arial"/>
          <w:sz w:val="20"/>
          <w:szCs w:val="20"/>
          <w:u w:val="single"/>
        </w:rPr>
      </w:pPr>
    </w:p>
    <w:p w14:paraId="53A807C5" w14:textId="77777777" w:rsidR="000712CC" w:rsidRDefault="000712CC" w:rsidP="000712CC">
      <w:pPr>
        <w:jc w:val="both"/>
        <w:rPr>
          <w:rFonts w:ascii="Arial" w:hAnsi="Arial" w:cs="Arial"/>
          <w:sz w:val="20"/>
          <w:szCs w:val="20"/>
          <w:u w:val="single"/>
        </w:rPr>
      </w:pPr>
    </w:p>
    <w:p w14:paraId="703F0394" w14:textId="77777777" w:rsidR="000712CC" w:rsidRPr="003D0B08" w:rsidRDefault="000712CC" w:rsidP="000712CC">
      <w:pPr>
        <w:jc w:val="both"/>
        <w:rPr>
          <w:rFonts w:ascii="Arial" w:hAnsi="Arial" w:cs="Arial"/>
          <w:sz w:val="20"/>
          <w:szCs w:val="20"/>
          <w:u w:val="single"/>
        </w:rPr>
      </w:pPr>
      <w:r w:rsidRPr="003D0B08">
        <w:rPr>
          <w:rFonts w:ascii="Arial" w:hAnsi="Arial" w:cs="Arial"/>
          <w:sz w:val="20"/>
          <w:szCs w:val="20"/>
          <w:u w:val="single"/>
        </w:rPr>
        <w:t>Signs and Symptoms of Heat Stress</w:t>
      </w:r>
    </w:p>
    <w:tbl>
      <w:tblPr>
        <w:tblStyle w:val="TableGrid3"/>
        <w:tblW w:w="9690" w:type="dxa"/>
        <w:tblLook w:val="04A0" w:firstRow="1" w:lastRow="0" w:firstColumn="1" w:lastColumn="0" w:noHBand="0" w:noVBand="1"/>
      </w:tblPr>
      <w:tblGrid>
        <w:gridCol w:w="3192"/>
        <w:gridCol w:w="3306"/>
        <w:gridCol w:w="3192"/>
      </w:tblGrid>
      <w:tr w:rsidR="000712CC" w:rsidRPr="003D0B08" w14:paraId="64A9055E" w14:textId="77777777" w:rsidTr="000712CC">
        <w:tc>
          <w:tcPr>
            <w:tcW w:w="3192" w:type="dxa"/>
            <w:vAlign w:val="center"/>
          </w:tcPr>
          <w:p w14:paraId="3C793E00" w14:textId="77777777" w:rsidR="000712CC" w:rsidRPr="003D0B08" w:rsidRDefault="000712CC" w:rsidP="000712CC">
            <w:pPr>
              <w:spacing w:after="200" w:line="276" w:lineRule="auto"/>
              <w:jc w:val="center"/>
              <w:rPr>
                <w:rFonts w:ascii="Arial" w:hAnsi="Arial" w:cs="Arial"/>
                <w:b/>
                <w:sz w:val="20"/>
                <w:szCs w:val="20"/>
              </w:rPr>
            </w:pPr>
            <w:r w:rsidRPr="003D0B08">
              <w:rPr>
                <w:rFonts w:ascii="Arial" w:hAnsi="Arial" w:cs="Arial"/>
                <w:b/>
                <w:sz w:val="20"/>
                <w:szCs w:val="20"/>
              </w:rPr>
              <w:t>CONDITIONS</w:t>
            </w:r>
          </w:p>
        </w:tc>
        <w:tc>
          <w:tcPr>
            <w:tcW w:w="3306" w:type="dxa"/>
            <w:vAlign w:val="center"/>
          </w:tcPr>
          <w:p w14:paraId="124C5BF2" w14:textId="77777777" w:rsidR="000712CC" w:rsidRPr="003D0B08" w:rsidRDefault="000712CC" w:rsidP="000712CC">
            <w:pPr>
              <w:spacing w:after="200" w:line="276" w:lineRule="auto"/>
              <w:jc w:val="center"/>
              <w:rPr>
                <w:rFonts w:ascii="Arial" w:hAnsi="Arial" w:cs="Arial"/>
                <w:b/>
                <w:sz w:val="20"/>
                <w:szCs w:val="20"/>
              </w:rPr>
            </w:pPr>
            <w:r w:rsidRPr="003D0B08">
              <w:rPr>
                <w:rFonts w:ascii="Arial" w:hAnsi="Arial" w:cs="Arial"/>
                <w:b/>
                <w:sz w:val="20"/>
                <w:szCs w:val="20"/>
              </w:rPr>
              <w:t>SYMPTOMS</w:t>
            </w:r>
          </w:p>
        </w:tc>
        <w:tc>
          <w:tcPr>
            <w:tcW w:w="3192" w:type="dxa"/>
            <w:vAlign w:val="center"/>
          </w:tcPr>
          <w:p w14:paraId="16701381" w14:textId="77777777" w:rsidR="000712CC" w:rsidRPr="003D0B08" w:rsidRDefault="000712CC" w:rsidP="000712CC">
            <w:pPr>
              <w:spacing w:after="200" w:line="276" w:lineRule="auto"/>
              <w:jc w:val="center"/>
              <w:rPr>
                <w:rFonts w:ascii="Arial" w:hAnsi="Arial" w:cs="Arial"/>
                <w:b/>
                <w:sz w:val="20"/>
                <w:szCs w:val="20"/>
              </w:rPr>
            </w:pPr>
            <w:r w:rsidRPr="003D0B08">
              <w:rPr>
                <w:rFonts w:ascii="Arial" w:hAnsi="Arial" w:cs="Arial"/>
                <w:b/>
                <w:sz w:val="20"/>
                <w:szCs w:val="20"/>
              </w:rPr>
              <w:t>INITIAL FIRST AID</w:t>
            </w:r>
          </w:p>
        </w:tc>
      </w:tr>
      <w:tr w:rsidR="000712CC" w:rsidRPr="003D0B08" w14:paraId="50CA5CFD" w14:textId="77777777" w:rsidTr="000712CC">
        <w:tc>
          <w:tcPr>
            <w:tcW w:w="3192" w:type="dxa"/>
            <w:vAlign w:val="center"/>
          </w:tcPr>
          <w:p w14:paraId="433FC841"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Heat Stroke</w:t>
            </w:r>
          </w:p>
          <w:p w14:paraId="00F24F0B"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(medical emergency)</w:t>
            </w:r>
          </w:p>
        </w:tc>
        <w:tc>
          <w:tcPr>
            <w:tcW w:w="3306" w:type="dxa"/>
            <w:vAlign w:val="center"/>
          </w:tcPr>
          <w:p w14:paraId="6ACEFBE9"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A life-threatening emergency that occurs when the body temperature regulating mechanisms fail during excessive heat. Skin is hot, usually dry red or spotted.  Victim is confused, delirious or maybe unconscious.</w:t>
            </w:r>
          </w:p>
        </w:tc>
        <w:tc>
          <w:tcPr>
            <w:tcW w:w="3192" w:type="dxa"/>
            <w:vAlign w:val="center"/>
          </w:tcPr>
          <w:p w14:paraId="21A30C37" w14:textId="77777777" w:rsidR="000712CC" w:rsidRPr="00B3322C" w:rsidRDefault="000712CC" w:rsidP="000712CC">
            <w:pPr>
              <w:spacing w:after="200" w:line="276" w:lineRule="auto"/>
              <w:rPr>
                <w:rFonts w:ascii="Arial" w:hAnsi="Arial" w:cs="Arial"/>
                <w:b/>
                <w:sz w:val="20"/>
                <w:szCs w:val="20"/>
              </w:rPr>
            </w:pPr>
            <w:r w:rsidRPr="00B3322C">
              <w:rPr>
                <w:rFonts w:ascii="Arial" w:hAnsi="Arial" w:cs="Arial"/>
                <w:b/>
                <w:sz w:val="20"/>
                <w:szCs w:val="20"/>
              </w:rPr>
              <w:t>Call 911 immediately.</w:t>
            </w:r>
          </w:p>
          <w:p w14:paraId="07184EA9" w14:textId="77777777" w:rsidR="000712CC" w:rsidRPr="003D0B08" w:rsidRDefault="000712CC" w:rsidP="000712CC">
            <w:pPr>
              <w:spacing w:after="200" w:line="276" w:lineRule="auto"/>
              <w:rPr>
                <w:rFonts w:ascii="Arial" w:hAnsi="Arial" w:cs="Arial"/>
                <w:sz w:val="20"/>
                <w:szCs w:val="20"/>
              </w:rPr>
            </w:pPr>
          </w:p>
          <w:p w14:paraId="4A8E511B"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Attempt to cool the body.  Apply cooling vest.  Soak clothing in water and vigorously fan the body.</w:t>
            </w:r>
          </w:p>
        </w:tc>
      </w:tr>
      <w:tr w:rsidR="000712CC" w:rsidRPr="003D0B08" w14:paraId="47398B17" w14:textId="77777777" w:rsidTr="000712CC">
        <w:tc>
          <w:tcPr>
            <w:tcW w:w="3192" w:type="dxa"/>
            <w:vAlign w:val="center"/>
          </w:tcPr>
          <w:p w14:paraId="7E5E2A20"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Heat Exhaustion</w:t>
            </w:r>
          </w:p>
        </w:tc>
        <w:tc>
          <w:tcPr>
            <w:tcW w:w="3306" w:type="dxa"/>
            <w:vAlign w:val="center"/>
          </w:tcPr>
          <w:p w14:paraId="7D83141E"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A mild form of shock caused by the loss of body fluids and minerals. Skin is clammy and moist.  Victim is pale and experiencing fatigue, extreme weakness, nausea or headache.</w:t>
            </w:r>
          </w:p>
        </w:tc>
        <w:tc>
          <w:tcPr>
            <w:tcW w:w="3192" w:type="dxa"/>
            <w:vAlign w:val="center"/>
          </w:tcPr>
          <w:p w14:paraId="28A7C4E7"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 xml:space="preserve">Get victim to a cool place and provide liquids for them to drink. </w:t>
            </w:r>
          </w:p>
        </w:tc>
      </w:tr>
      <w:tr w:rsidR="000712CC" w:rsidRPr="003D0B08" w14:paraId="39D5C933" w14:textId="77777777" w:rsidTr="000712CC">
        <w:tc>
          <w:tcPr>
            <w:tcW w:w="3192" w:type="dxa"/>
            <w:vAlign w:val="center"/>
          </w:tcPr>
          <w:p w14:paraId="0599BB8A"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Heat Cramps</w:t>
            </w:r>
          </w:p>
        </w:tc>
        <w:tc>
          <w:tcPr>
            <w:tcW w:w="3306" w:type="dxa"/>
            <w:vAlign w:val="center"/>
          </w:tcPr>
          <w:p w14:paraId="75BC49DD"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A cramping condition brought on by loss of body fluids and minerals due to profuse perspiration.</w:t>
            </w:r>
          </w:p>
        </w:tc>
        <w:tc>
          <w:tcPr>
            <w:tcW w:w="3192" w:type="dxa"/>
            <w:vAlign w:val="center"/>
          </w:tcPr>
          <w:p w14:paraId="536A8DFB"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Get victim to a cool place and give them plenty of liquids.  Provide electrolyte replacement drink if possible.</w:t>
            </w:r>
          </w:p>
        </w:tc>
      </w:tr>
      <w:tr w:rsidR="000712CC" w:rsidRPr="003D0B08" w14:paraId="18761995" w14:textId="77777777" w:rsidTr="000712CC">
        <w:tc>
          <w:tcPr>
            <w:tcW w:w="3192" w:type="dxa"/>
            <w:vAlign w:val="center"/>
          </w:tcPr>
          <w:p w14:paraId="59947C66"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Heat Rash</w:t>
            </w:r>
          </w:p>
        </w:tc>
        <w:tc>
          <w:tcPr>
            <w:tcW w:w="3306" w:type="dxa"/>
            <w:vAlign w:val="center"/>
          </w:tcPr>
          <w:p w14:paraId="30752AD9"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Rash appears in areas that are persistently wet with un-evaporated sweat and where clothing is restrictive.</w:t>
            </w:r>
          </w:p>
        </w:tc>
        <w:tc>
          <w:tcPr>
            <w:tcW w:w="3192" w:type="dxa"/>
            <w:vAlign w:val="center"/>
          </w:tcPr>
          <w:p w14:paraId="19F99FD9" w14:textId="77777777" w:rsidR="000712CC" w:rsidRPr="003D0B08" w:rsidRDefault="000712CC" w:rsidP="000712CC">
            <w:pPr>
              <w:spacing w:after="200" w:line="276" w:lineRule="auto"/>
              <w:rPr>
                <w:rFonts w:ascii="Arial" w:hAnsi="Arial" w:cs="Arial"/>
                <w:sz w:val="20"/>
                <w:szCs w:val="20"/>
              </w:rPr>
            </w:pPr>
            <w:r w:rsidRPr="003D0B08">
              <w:rPr>
                <w:rFonts w:ascii="Arial" w:hAnsi="Arial" w:cs="Arial"/>
                <w:sz w:val="20"/>
                <w:szCs w:val="20"/>
              </w:rPr>
              <w:t>Get worker to a cool place.  Wash and dry skin in affected areas.</w:t>
            </w:r>
          </w:p>
        </w:tc>
      </w:tr>
      <w:tr w:rsidR="000712CC" w:rsidRPr="003D0B08" w14:paraId="47373758" w14:textId="77777777" w:rsidTr="000712CC">
        <w:tc>
          <w:tcPr>
            <w:tcW w:w="3192" w:type="dxa"/>
            <w:vAlign w:val="center"/>
          </w:tcPr>
          <w:p w14:paraId="05C02321" w14:textId="77777777" w:rsidR="000712CC" w:rsidRPr="003D0B08" w:rsidRDefault="000712CC" w:rsidP="000712CC">
            <w:pPr>
              <w:spacing w:after="200" w:line="276" w:lineRule="auto"/>
              <w:jc w:val="center"/>
              <w:rPr>
                <w:rFonts w:ascii="Arial" w:hAnsi="Arial" w:cs="Arial"/>
                <w:color w:val="000000" w:themeColor="text1"/>
                <w:sz w:val="20"/>
                <w:szCs w:val="20"/>
              </w:rPr>
            </w:pPr>
            <w:r w:rsidRPr="003D0B08">
              <w:rPr>
                <w:rFonts w:ascii="Arial" w:hAnsi="Arial" w:cs="Arial"/>
                <w:color w:val="000000" w:themeColor="text1"/>
                <w:sz w:val="20"/>
                <w:szCs w:val="20"/>
              </w:rPr>
              <w:t>(Fainting) Heat Syncope</w:t>
            </w:r>
          </w:p>
        </w:tc>
        <w:tc>
          <w:tcPr>
            <w:tcW w:w="3306" w:type="dxa"/>
            <w:vAlign w:val="center"/>
          </w:tcPr>
          <w:p w14:paraId="37104CBB" w14:textId="77777777" w:rsidR="000712CC" w:rsidRPr="003D0B08" w:rsidRDefault="000712CC" w:rsidP="000712CC">
            <w:pPr>
              <w:spacing w:after="200" w:line="276" w:lineRule="auto"/>
              <w:rPr>
                <w:rFonts w:ascii="Arial" w:hAnsi="Arial" w:cs="Arial"/>
                <w:color w:val="000000" w:themeColor="text1"/>
                <w:sz w:val="20"/>
                <w:szCs w:val="20"/>
              </w:rPr>
            </w:pPr>
            <w:r w:rsidRPr="003D0B08">
              <w:rPr>
                <w:rFonts w:ascii="Arial" w:hAnsi="Arial" w:cs="Arial"/>
                <w:color w:val="000000" w:themeColor="text1"/>
                <w:sz w:val="20"/>
                <w:szCs w:val="20"/>
              </w:rPr>
              <w:t xml:space="preserve">Worker stands still in one place too long. Blood pools in the legs so less blood goes to the brain. Prevention: MOVE AROUND. </w:t>
            </w:r>
          </w:p>
        </w:tc>
        <w:tc>
          <w:tcPr>
            <w:tcW w:w="3192" w:type="dxa"/>
            <w:vAlign w:val="center"/>
          </w:tcPr>
          <w:p w14:paraId="075C6E11" w14:textId="77777777" w:rsidR="000712CC" w:rsidRPr="00B24005" w:rsidRDefault="000712CC" w:rsidP="000712CC">
            <w:pPr>
              <w:spacing w:after="200" w:line="276" w:lineRule="auto"/>
              <w:rPr>
                <w:rFonts w:ascii="Arial" w:hAnsi="Arial" w:cs="Arial"/>
                <w:b/>
                <w:color w:val="000000" w:themeColor="text1"/>
                <w:sz w:val="20"/>
                <w:szCs w:val="20"/>
              </w:rPr>
            </w:pPr>
            <w:r w:rsidRPr="00B24005">
              <w:rPr>
                <w:rFonts w:ascii="Arial" w:hAnsi="Arial" w:cs="Arial"/>
                <w:b/>
                <w:color w:val="000000" w:themeColor="text1"/>
                <w:sz w:val="20"/>
                <w:szCs w:val="20"/>
              </w:rPr>
              <w:t>Call 911 immediately.</w:t>
            </w:r>
          </w:p>
          <w:p w14:paraId="7FF72444" w14:textId="77777777" w:rsidR="000712CC" w:rsidRPr="003D0B08" w:rsidRDefault="000712CC" w:rsidP="000712CC">
            <w:pPr>
              <w:spacing w:after="200" w:line="276" w:lineRule="auto"/>
              <w:rPr>
                <w:rFonts w:ascii="Arial" w:hAnsi="Arial" w:cs="Arial"/>
                <w:color w:val="000000" w:themeColor="text1"/>
                <w:sz w:val="20"/>
                <w:szCs w:val="20"/>
              </w:rPr>
            </w:pPr>
            <w:r w:rsidRPr="00B24005">
              <w:rPr>
                <w:rFonts w:ascii="Arial" w:hAnsi="Arial" w:cs="Arial"/>
                <w:sz w:val="20"/>
                <w:szCs w:val="20"/>
              </w:rPr>
              <w:t>Attempt to cool the body.  Apply cooling vest.  Soak clothing in water and vigorously fan the body.</w:t>
            </w:r>
          </w:p>
        </w:tc>
      </w:tr>
    </w:tbl>
    <w:p w14:paraId="2C530183" w14:textId="77777777" w:rsidR="000712CC" w:rsidRPr="003D0B08" w:rsidRDefault="000712CC" w:rsidP="000712CC">
      <w:pPr>
        <w:tabs>
          <w:tab w:val="left" w:pos="3375"/>
        </w:tabs>
        <w:jc w:val="both"/>
        <w:rPr>
          <w:rFonts w:ascii="Arial" w:hAnsi="Arial" w:cs="Arial"/>
          <w:b/>
          <w:sz w:val="20"/>
          <w:szCs w:val="20"/>
        </w:rPr>
      </w:pPr>
      <w:r w:rsidRPr="003D0B08">
        <w:rPr>
          <w:rFonts w:ascii="Arial" w:hAnsi="Arial" w:cs="Arial"/>
          <w:b/>
          <w:sz w:val="20"/>
          <w:szCs w:val="20"/>
        </w:rPr>
        <w:tab/>
      </w:r>
    </w:p>
    <w:p w14:paraId="076DD091" w14:textId="77777777" w:rsidR="000712CC" w:rsidRPr="003D0B08" w:rsidRDefault="000712CC" w:rsidP="000712CC">
      <w:pPr>
        <w:tabs>
          <w:tab w:val="left" w:pos="3210"/>
        </w:tabs>
        <w:jc w:val="both"/>
        <w:rPr>
          <w:rFonts w:ascii="Arial" w:hAnsi="Arial" w:cs="Arial"/>
          <w:b/>
          <w:color w:val="000000" w:themeColor="text1"/>
          <w:sz w:val="20"/>
          <w:szCs w:val="20"/>
        </w:rPr>
      </w:pPr>
      <w:r w:rsidRPr="003D0B08">
        <w:rPr>
          <w:rFonts w:ascii="Arial" w:hAnsi="Arial" w:cs="Arial"/>
          <w:b/>
          <w:color w:val="000000" w:themeColor="text1"/>
          <w:sz w:val="20"/>
          <w:szCs w:val="20"/>
        </w:rPr>
        <w:t>Training Requirements</w:t>
      </w:r>
    </w:p>
    <w:p w14:paraId="1AE6F337"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All personnel will complete the High Heat Stress Conditions Training and will consist of a power point module and an overview of this document, emphasizing emergency response protocol, the HIPP Sign In Sheet (Appendix A) shall be utilized documenting each employee has received the required training.  The training consists of the following topics:</w:t>
      </w:r>
    </w:p>
    <w:p w14:paraId="290D42B9"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a.</w:t>
      </w:r>
      <w:r w:rsidRPr="003D0B08">
        <w:rPr>
          <w:rFonts w:ascii="Arial" w:hAnsi="Arial" w:cs="Arial"/>
          <w:color w:val="000000" w:themeColor="text1"/>
          <w:sz w:val="20"/>
          <w:szCs w:val="20"/>
        </w:rPr>
        <w:tab/>
        <w:t>The environmental and personal risk factors for heat illness.</w:t>
      </w:r>
    </w:p>
    <w:p w14:paraId="7CC58074" w14:textId="3AEAC285"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b.</w:t>
      </w:r>
      <w:r w:rsidRPr="003D0B08">
        <w:rPr>
          <w:rFonts w:ascii="Arial" w:hAnsi="Arial" w:cs="Arial"/>
          <w:color w:val="000000" w:themeColor="text1"/>
          <w:sz w:val="20"/>
          <w:szCs w:val="20"/>
        </w:rPr>
        <w:tab/>
        <w:t>E Light Electric Services Inc., procedures for complying</w:t>
      </w:r>
      <w:r w:rsidR="00557626">
        <w:rPr>
          <w:rFonts w:ascii="Arial" w:hAnsi="Arial" w:cs="Arial"/>
          <w:color w:val="000000" w:themeColor="text1"/>
          <w:sz w:val="20"/>
          <w:szCs w:val="20"/>
        </w:rPr>
        <w:t xml:space="preserve"> with the requirements of </w:t>
      </w:r>
      <w:r w:rsidR="00557626">
        <w:rPr>
          <w:rFonts w:ascii="Arial" w:hAnsi="Arial" w:cs="Arial"/>
          <w:color w:val="000000" w:themeColor="text1"/>
          <w:sz w:val="20"/>
          <w:szCs w:val="20"/>
        </w:rPr>
        <w:tab/>
        <w:t xml:space="preserve">this </w:t>
      </w:r>
      <w:r w:rsidRPr="003D0B08">
        <w:rPr>
          <w:rFonts w:ascii="Arial" w:hAnsi="Arial" w:cs="Arial"/>
          <w:color w:val="000000" w:themeColor="text1"/>
          <w:sz w:val="20"/>
          <w:szCs w:val="20"/>
        </w:rPr>
        <w:t xml:space="preserve">standard </w:t>
      </w:r>
      <w:r w:rsidRPr="003D0B08">
        <w:rPr>
          <w:rFonts w:ascii="Arial" w:hAnsi="Arial" w:cs="Arial"/>
          <w:color w:val="000000" w:themeColor="text1"/>
          <w:sz w:val="20"/>
          <w:szCs w:val="20"/>
        </w:rPr>
        <w:tab/>
        <w:t xml:space="preserve">and includes E Light Electric Services, Inc. responsibility to provide water, shade, cool-down </w:t>
      </w:r>
      <w:r w:rsidRPr="003D0B08">
        <w:rPr>
          <w:rFonts w:ascii="Arial" w:hAnsi="Arial" w:cs="Arial"/>
          <w:color w:val="000000" w:themeColor="text1"/>
          <w:sz w:val="20"/>
          <w:szCs w:val="20"/>
        </w:rPr>
        <w:tab/>
        <w:t xml:space="preserve">rests, and access to first aid and employees rights to exercise their rights under this </w:t>
      </w:r>
      <w:r w:rsidRPr="003D0B08">
        <w:rPr>
          <w:rFonts w:ascii="Arial" w:hAnsi="Arial" w:cs="Arial"/>
          <w:color w:val="000000" w:themeColor="text1"/>
          <w:sz w:val="20"/>
          <w:szCs w:val="20"/>
        </w:rPr>
        <w:tab/>
        <w:t>procedure without retaliation.</w:t>
      </w:r>
    </w:p>
    <w:p w14:paraId="3FDDECC2"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c.</w:t>
      </w:r>
      <w:r w:rsidRPr="003D0B08">
        <w:rPr>
          <w:rFonts w:ascii="Arial" w:hAnsi="Arial" w:cs="Arial"/>
          <w:color w:val="000000" w:themeColor="text1"/>
          <w:sz w:val="20"/>
          <w:szCs w:val="20"/>
        </w:rPr>
        <w:tab/>
        <w:t xml:space="preserve">The importance of frequent consumption of small quantities of water, up to 4 cups per hour, </w:t>
      </w:r>
      <w:r w:rsidRPr="003D0B08">
        <w:rPr>
          <w:rFonts w:ascii="Arial" w:hAnsi="Arial" w:cs="Arial"/>
          <w:color w:val="000000" w:themeColor="text1"/>
          <w:sz w:val="20"/>
          <w:szCs w:val="20"/>
        </w:rPr>
        <w:tab/>
        <w:t>when the work environment is extremely hot.</w:t>
      </w:r>
    </w:p>
    <w:p w14:paraId="3FD0A9D1"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d.</w:t>
      </w:r>
      <w:r w:rsidRPr="003D0B08">
        <w:rPr>
          <w:rFonts w:ascii="Arial" w:hAnsi="Arial" w:cs="Arial"/>
          <w:color w:val="000000" w:themeColor="text1"/>
          <w:sz w:val="20"/>
          <w:szCs w:val="20"/>
        </w:rPr>
        <w:tab/>
        <w:t>The importance of acclimatization.</w:t>
      </w:r>
    </w:p>
    <w:p w14:paraId="430F7A83"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e.</w:t>
      </w:r>
      <w:r w:rsidRPr="003D0B08">
        <w:rPr>
          <w:rFonts w:ascii="Arial" w:hAnsi="Arial" w:cs="Arial"/>
          <w:color w:val="000000" w:themeColor="text1"/>
          <w:sz w:val="20"/>
          <w:szCs w:val="20"/>
        </w:rPr>
        <w:tab/>
        <w:t xml:space="preserve">The different types of heat illness and the common signs and symptoms of heat illness and </w:t>
      </w:r>
      <w:r w:rsidRPr="003D0B08">
        <w:rPr>
          <w:rFonts w:ascii="Arial" w:hAnsi="Arial" w:cs="Arial"/>
          <w:color w:val="000000" w:themeColor="text1"/>
          <w:sz w:val="20"/>
          <w:szCs w:val="20"/>
        </w:rPr>
        <w:tab/>
        <w:t xml:space="preserve">appropriate first aid and/or emergency response and that heat illness </w:t>
      </w:r>
      <w:r w:rsidRPr="003D0B08">
        <w:rPr>
          <w:rFonts w:ascii="Arial" w:hAnsi="Arial" w:cs="Arial"/>
          <w:color w:val="000000" w:themeColor="text1"/>
          <w:sz w:val="20"/>
          <w:szCs w:val="20"/>
        </w:rPr>
        <w:tab/>
        <w:t xml:space="preserve">may progress quickly </w:t>
      </w:r>
      <w:r w:rsidRPr="003D0B08">
        <w:rPr>
          <w:rFonts w:ascii="Arial" w:hAnsi="Arial" w:cs="Arial"/>
          <w:color w:val="000000" w:themeColor="text1"/>
          <w:sz w:val="20"/>
          <w:szCs w:val="20"/>
        </w:rPr>
        <w:tab/>
        <w:t xml:space="preserve">from mild symptoms and signs to a serious life-threatening illness. </w:t>
      </w:r>
    </w:p>
    <w:p w14:paraId="43DBC749"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f.</w:t>
      </w:r>
      <w:r w:rsidRPr="003D0B08">
        <w:rPr>
          <w:rFonts w:ascii="Arial" w:hAnsi="Arial" w:cs="Arial"/>
          <w:color w:val="000000" w:themeColor="text1"/>
          <w:sz w:val="20"/>
          <w:szCs w:val="20"/>
        </w:rPr>
        <w:tab/>
        <w:t xml:space="preserve">The importance to employees of immediately reporting to E Light, directly or through the </w:t>
      </w:r>
      <w:r w:rsidRPr="003D0B08">
        <w:rPr>
          <w:rFonts w:ascii="Arial" w:hAnsi="Arial" w:cs="Arial"/>
          <w:color w:val="000000" w:themeColor="text1"/>
          <w:sz w:val="20"/>
          <w:szCs w:val="20"/>
        </w:rPr>
        <w:tab/>
        <w:t xml:space="preserve">employee’s supervisor, symptoms or signs of heat illness in themselves, or in co-workers.  </w:t>
      </w:r>
    </w:p>
    <w:p w14:paraId="6179113C"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g.</w:t>
      </w:r>
      <w:r w:rsidRPr="003D0B08">
        <w:rPr>
          <w:rFonts w:ascii="Arial" w:hAnsi="Arial" w:cs="Arial"/>
          <w:color w:val="000000" w:themeColor="text1"/>
          <w:sz w:val="20"/>
          <w:szCs w:val="20"/>
        </w:rPr>
        <w:tab/>
        <w:t xml:space="preserve">The E Light Electric Services, Inc. procedure for responding to symptoms of possible </w:t>
      </w:r>
      <w:r w:rsidRPr="003D0B08">
        <w:rPr>
          <w:rFonts w:ascii="Arial" w:hAnsi="Arial" w:cs="Arial"/>
          <w:color w:val="000000" w:themeColor="text1"/>
          <w:sz w:val="20"/>
          <w:szCs w:val="20"/>
        </w:rPr>
        <w:tab/>
        <w:t xml:space="preserve">heat </w:t>
      </w:r>
      <w:r w:rsidRPr="003D0B08">
        <w:rPr>
          <w:rFonts w:ascii="Arial" w:hAnsi="Arial" w:cs="Arial"/>
          <w:color w:val="000000" w:themeColor="text1"/>
          <w:sz w:val="20"/>
          <w:szCs w:val="20"/>
        </w:rPr>
        <w:tab/>
        <w:t xml:space="preserve">illness, including how emergency medical services will be provided should they become </w:t>
      </w:r>
      <w:r w:rsidRPr="003D0B08">
        <w:rPr>
          <w:rFonts w:ascii="Arial" w:hAnsi="Arial" w:cs="Arial"/>
          <w:color w:val="000000" w:themeColor="text1"/>
          <w:sz w:val="20"/>
          <w:szCs w:val="20"/>
        </w:rPr>
        <w:tab/>
        <w:t xml:space="preserve">necessary. </w:t>
      </w:r>
    </w:p>
    <w:p w14:paraId="7C972334"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h.</w:t>
      </w:r>
      <w:r w:rsidRPr="003D0B08">
        <w:rPr>
          <w:rFonts w:ascii="Arial" w:hAnsi="Arial" w:cs="Arial"/>
          <w:color w:val="000000" w:themeColor="text1"/>
          <w:sz w:val="20"/>
          <w:szCs w:val="20"/>
        </w:rPr>
        <w:tab/>
        <w:t xml:space="preserve">The E Light Electric Services, Inc. procedure for contacting emergency medical </w:t>
      </w:r>
      <w:r w:rsidRPr="003D0B08">
        <w:rPr>
          <w:rFonts w:ascii="Arial" w:hAnsi="Arial" w:cs="Arial"/>
          <w:color w:val="000000" w:themeColor="text1"/>
          <w:sz w:val="20"/>
          <w:szCs w:val="20"/>
        </w:rPr>
        <w:tab/>
        <w:t xml:space="preserve">services, and if </w:t>
      </w:r>
      <w:r w:rsidRPr="003D0B08">
        <w:rPr>
          <w:rFonts w:ascii="Arial" w:hAnsi="Arial" w:cs="Arial"/>
          <w:color w:val="000000" w:themeColor="text1"/>
          <w:sz w:val="20"/>
          <w:szCs w:val="20"/>
        </w:rPr>
        <w:tab/>
        <w:t xml:space="preserve">necessary, for </w:t>
      </w:r>
      <w:r w:rsidRPr="003D0B08">
        <w:rPr>
          <w:rFonts w:ascii="Arial" w:hAnsi="Arial" w:cs="Arial"/>
          <w:color w:val="000000" w:themeColor="text1"/>
          <w:sz w:val="20"/>
          <w:szCs w:val="20"/>
        </w:rPr>
        <w:tab/>
        <w:t xml:space="preserve">transporting employees to a point where they can be reached by </w:t>
      </w:r>
      <w:r w:rsidRPr="003D0B08">
        <w:rPr>
          <w:rFonts w:ascii="Arial" w:hAnsi="Arial" w:cs="Arial"/>
          <w:color w:val="000000" w:themeColor="text1"/>
          <w:sz w:val="20"/>
          <w:szCs w:val="20"/>
        </w:rPr>
        <w:tab/>
        <w:t xml:space="preserve">an emergency </w:t>
      </w:r>
      <w:r w:rsidRPr="003D0B08">
        <w:rPr>
          <w:rFonts w:ascii="Arial" w:hAnsi="Arial" w:cs="Arial"/>
          <w:color w:val="000000" w:themeColor="text1"/>
          <w:sz w:val="20"/>
          <w:szCs w:val="20"/>
        </w:rPr>
        <w:tab/>
        <w:t xml:space="preserve">medical service </w:t>
      </w:r>
      <w:r w:rsidRPr="003D0B08">
        <w:rPr>
          <w:rFonts w:ascii="Arial" w:hAnsi="Arial" w:cs="Arial"/>
          <w:color w:val="000000" w:themeColor="text1"/>
          <w:sz w:val="20"/>
          <w:szCs w:val="20"/>
        </w:rPr>
        <w:tab/>
        <w:t xml:space="preserve">provider.  </w:t>
      </w:r>
    </w:p>
    <w:p w14:paraId="4D2E7E1F"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i.</w:t>
      </w:r>
      <w:r w:rsidRPr="003D0B08">
        <w:rPr>
          <w:rFonts w:ascii="Arial" w:hAnsi="Arial" w:cs="Arial"/>
          <w:color w:val="000000" w:themeColor="text1"/>
          <w:sz w:val="20"/>
          <w:szCs w:val="20"/>
        </w:rPr>
        <w:tab/>
        <w:t>The employer’s procedures for ensuring that, in the event of an emergency, clear and precise</w:t>
      </w:r>
      <w:r w:rsidRPr="003D0B08">
        <w:rPr>
          <w:rFonts w:ascii="Arial" w:hAnsi="Arial" w:cs="Arial"/>
          <w:color w:val="000000" w:themeColor="text1"/>
          <w:sz w:val="20"/>
          <w:szCs w:val="20"/>
        </w:rPr>
        <w:tab/>
        <w:t>direction to the work site can and will be provided as needed to emergency responders.</w:t>
      </w:r>
    </w:p>
    <w:p w14:paraId="0BA94B66" w14:textId="77777777" w:rsidR="000712CC" w:rsidRPr="003D0B08" w:rsidRDefault="000712CC" w:rsidP="000712CC">
      <w:pPr>
        <w:tabs>
          <w:tab w:val="left" w:pos="0"/>
        </w:tabs>
        <w:jc w:val="both"/>
        <w:rPr>
          <w:rFonts w:ascii="Arial" w:hAnsi="Arial" w:cs="Arial"/>
          <w:color w:val="000000" w:themeColor="text1"/>
          <w:sz w:val="20"/>
          <w:szCs w:val="20"/>
        </w:rPr>
      </w:pPr>
      <w:r w:rsidRPr="003D0B08">
        <w:rPr>
          <w:rFonts w:ascii="Arial" w:hAnsi="Arial" w:cs="Arial"/>
          <w:color w:val="000000" w:themeColor="text1"/>
          <w:sz w:val="20"/>
          <w:szCs w:val="20"/>
        </w:rPr>
        <w:t xml:space="preserve">This HIPP, Including the emergency response plan for heat related illness, shall be posted in a conspicuous location (cool down shelters, construction office, bulletin boards) etc. for employees’ review.  </w:t>
      </w:r>
    </w:p>
    <w:p w14:paraId="78BE3D40" w14:textId="77777777" w:rsidR="000712CC" w:rsidRDefault="000712CC" w:rsidP="000712CC">
      <w:pPr>
        <w:jc w:val="both"/>
        <w:rPr>
          <w:rFonts w:ascii="Arial" w:hAnsi="Arial" w:cs="Arial"/>
          <w:b/>
          <w:color w:val="000000" w:themeColor="text1"/>
          <w:sz w:val="20"/>
          <w:szCs w:val="20"/>
        </w:rPr>
      </w:pPr>
    </w:p>
    <w:p w14:paraId="3540BF1B" w14:textId="77777777" w:rsidR="000712CC" w:rsidRPr="003D0B08" w:rsidRDefault="000712CC" w:rsidP="000712CC">
      <w:pPr>
        <w:jc w:val="both"/>
        <w:rPr>
          <w:rFonts w:ascii="Arial" w:hAnsi="Arial" w:cs="Arial"/>
          <w:b/>
          <w:color w:val="000000" w:themeColor="text1"/>
          <w:sz w:val="20"/>
          <w:szCs w:val="20"/>
        </w:rPr>
      </w:pPr>
      <w:r w:rsidRPr="003D0B08">
        <w:rPr>
          <w:rFonts w:ascii="Arial" w:hAnsi="Arial" w:cs="Arial"/>
          <w:b/>
          <w:color w:val="000000" w:themeColor="text1"/>
          <w:sz w:val="20"/>
          <w:szCs w:val="20"/>
        </w:rPr>
        <w:t xml:space="preserve">Responding to a possible heat illness emergency </w:t>
      </w:r>
    </w:p>
    <w:p w14:paraId="0FF03638"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When an employee has been impacted with a heat related illness, E Light Electric Services, Inc. employees will follow this process:</w:t>
      </w:r>
    </w:p>
    <w:p w14:paraId="0D5CB9CB"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The Site Safety manager or his designee shall be the designated person to call 911 in case emergency medical services are required.</w:t>
      </w:r>
    </w:p>
    <w:p w14:paraId="3950641B" w14:textId="77777777" w:rsidR="000712CC" w:rsidRPr="003D0B08" w:rsidRDefault="000712CC" w:rsidP="000712CC">
      <w:pPr>
        <w:jc w:val="both"/>
        <w:rPr>
          <w:rFonts w:ascii="Arial" w:hAnsi="Arial" w:cs="Arial"/>
          <w:color w:val="000000" w:themeColor="text1"/>
          <w:sz w:val="20"/>
          <w:szCs w:val="20"/>
        </w:rPr>
      </w:pPr>
    </w:p>
    <w:p w14:paraId="5C1D44F6" w14:textId="77777777" w:rsidR="000712CC" w:rsidRPr="003D0B08" w:rsidRDefault="000712CC" w:rsidP="000712CC">
      <w:pPr>
        <w:ind w:left="720" w:hanging="720"/>
        <w:jc w:val="both"/>
        <w:rPr>
          <w:rFonts w:ascii="Arial" w:hAnsi="Arial" w:cs="Arial"/>
          <w:color w:val="000000" w:themeColor="text1"/>
          <w:sz w:val="20"/>
          <w:szCs w:val="20"/>
        </w:rPr>
      </w:pPr>
      <w:r w:rsidRPr="003D0B08">
        <w:rPr>
          <w:color w:val="000000" w:themeColor="text1"/>
        </w:rPr>
        <w:t>1.</w:t>
      </w:r>
      <w:r w:rsidRPr="003D0B08">
        <w:rPr>
          <w:color w:val="000000" w:themeColor="text1"/>
        </w:rPr>
        <w:tab/>
      </w:r>
      <w:r w:rsidRPr="003D0B08">
        <w:rPr>
          <w:rFonts w:ascii="Arial" w:hAnsi="Arial" w:cs="Arial"/>
          <w:color w:val="000000" w:themeColor="text1"/>
          <w:sz w:val="20"/>
          <w:szCs w:val="20"/>
        </w:rPr>
        <w:t xml:space="preserve">When an employee displays possible signs or symptoms of heat illness a trained first aid worker, </w:t>
      </w:r>
      <w:r w:rsidRPr="003D0B08">
        <w:rPr>
          <w:rFonts w:ascii="Arial" w:hAnsi="Arial" w:cs="Arial"/>
          <w:color w:val="000000" w:themeColor="text1"/>
          <w:sz w:val="20"/>
          <w:szCs w:val="20"/>
        </w:rPr>
        <w:tab/>
        <w:t xml:space="preserve"> supervisor, or safety personnel will check the employee and de</w:t>
      </w:r>
      <w:r>
        <w:rPr>
          <w:rFonts w:ascii="Arial" w:hAnsi="Arial" w:cs="Arial"/>
          <w:color w:val="000000" w:themeColor="text1"/>
          <w:sz w:val="20"/>
          <w:szCs w:val="20"/>
        </w:rPr>
        <w:t xml:space="preserve">termine whether resting in the </w:t>
      </w:r>
      <w:r w:rsidRPr="003D0B08">
        <w:rPr>
          <w:rFonts w:ascii="Arial" w:hAnsi="Arial" w:cs="Arial"/>
          <w:color w:val="000000" w:themeColor="text1"/>
          <w:sz w:val="20"/>
          <w:szCs w:val="20"/>
        </w:rPr>
        <w:t xml:space="preserve">shade or </w:t>
      </w:r>
      <w:r>
        <w:rPr>
          <w:rFonts w:ascii="Arial" w:hAnsi="Arial" w:cs="Arial"/>
          <w:color w:val="000000" w:themeColor="text1"/>
          <w:sz w:val="20"/>
          <w:szCs w:val="20"/>
        </w:rPr>
        <w:t xml:space="preserve">available </w:t>
      </w:r>
      <w:r w:rsidRPr="003D0B08">
        <w:rPr>
          <w:rFonts w:ascii="Arial" w:hAnsi="Arial" w:cs="Arial"/>
          <w:color w:val="000000" w:themeColor="text1"/>
          <w:sz w:val="20"/>
          <w:szCs w:val="20"/>
        </w:rPr>
        <w:t>cooling shelter</w:t>
      </w:r>
      <w:r>
        <w:rPr>
          <w:rFonts w:ascii="Arial" w:hAnsi="Arial" w:cs="Arial"/>
          <w:color w:val="000000" w:themeColor="text1"/>
          <w:sz w:val="20"/>
          <w:szCs w:val="20"/>
        </w:rPr>
        <w:t xml:space="preserve"> or truck with air conditioning running</w:t>
      </w:r>
      <w:r w:rsidRPr="003D0B08">
        <w:rPr>
          <w:rFonts w:ascii="Arial" w:hAnsi="Arial" w:cs="Arial"/>
          <w:color w:val="000000" w:themeColor="text1"/>
          <w:sz w:val="20"/>
          <w:szCs w:val="20"/>
        </w:rPr>
        <w:t xml:space="preserve">, applying the dunk vest and drinking cool water will suffice or if </w:t>
      </w:r>
      <w:r w:rsidRPr="003D0B08">
        <w:rPr>
          <w:rFonts w:ascii="Arial" w:hAnsi="Arial" w:cs="Arial"/>
          <w:color w:val="000000" w:themeColor="text1"/>
          <w:sz w:val="20"/>
          <w:szCs w:val="20"/>
        </w:rPr>
        <w:tab/>
        <w:t>emergency</w:t>
      </w:r>
      <w:r>
        <w:rPr>
          <w:rFonts w:ascii="Arial" w:hAnsi="Arial" w:cs="Arial"/>
          <w:color w:val="000000" w:themeColor="text1"/>
          <w:sz w:val="20"/>
          <w:szCs w:val="20"/>
        </w:rPr>
        <w:t xml:space="preserve"> service provider is required. </w:t>
      </w:r>
      <w:r w:rsidRPr="003D0B08">
        <w:rPr>
          <w:rFonts w:ascii="Arial" w:hAnsi="Arial" w:cs="Arial"/>
          <w:color w:val="000000" w:themeColor="text1"/>
          <w:sz w:val="20"/>
          <w:szCs w:val="20"/>
        </w:rPr>
        <w:t>Under no circumstance</w:t>
      </w:r>
      <w:r>
        <w:rPr>
          <w:rFonts w:ascii="Arial" w:hAnsi="Arial" w:cs="Arial"/>
          <w:color w:val="000000" w:themeColor="text1"/>
          <w:sz w:val="20"/>
          <w:szCs w:val="20"/>
        </w:rPr>
        <w:t xml:space="preserve">s will the sick worker be left </w:t>
      </w:r>
      <w:r w:rsidRPr="003D0B08">
        <w:rPr>
          <w:rFonts w:ascii="Arial" w:hAnsi="Arial" w:cs="Arial"/>
          <w:color w:val="000000" w:themeColor="text1"/>
          <w:sz w:val="20"/>
          <w:szCs w:val="20"/>
        </w:rPr>
        <w:t>alone in the shade or cooling shelte</w:t>
      </w:r>
      <w:r>
        <w:rPr>
          <w:rFonts w:ascii="Arial" w:hAnsi="Arial" w:cs="Arial"/>
          <w:color w:val="000000" w:themeColor="text1"/>
          <w:sz w:val="20"/>
          <w:szCs w:val="20"/>
        </w:rPr>
        <w:t>r.</w:t>
      </w:r>
    </w:p>
    <w:p w14:paraId="69EB7372"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2.</w:t>
      </w:r>
      <w:r w:rsidRPr="003D0B08">
        <w:rPr>
          <w:rFonts w:ascii="Arial" w:hAnsi="Arial" w:cs="Arial"/>
          <w:color w:val="000000" w:themeColor="text1"/>
          <w:sz w:val="20"/>
          <w:szCs w:val="20"/>
        </w:rPr>
        <w:tab/>
        <w:t xml:space="preserve">When an employee displays possible signs or symptoms of heat illness and no trained first aid </w:t>
      </w:r>
      <w:r w:rsidRPr="003D0B08">
        <w:rPr>
          <w:rFonts w:ascii="Arial" w:hAnsi="Arial" w:cs="Arial"/>
          <w:color w:val="000000" w:themeColor="text1"/>
          <w:sz w:val="20"/>
          <w:szCs w:val="20"/>
        </w:rPr>
        <w:tab/>
        <w:t xml:space="preserve">worker or supervisor is available at the site, the designated person will call emergency service </w:t>
      </w:r>
      <w:r w:rsidRPr="003D0B08">
        <w:rPr>
          <w:rFonts w:ascii="Arial" w:hAnsi="Arial" w:cs="Arial"/>
          <w:color w:val="000000" w:themeColor="text1"/>
          <w:sz w:val="20"/>
          <w:szCs w:val="20"/>
        </w:rPr>
        <w:tab/>
        <w:t xml:space="preserve">provider using the Emergency Response Request Form. </w:t>
      </w:r>
    </w:p>
    <w:p w14:paraId="08B8D3B4"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3.</w:t>
      </w:r>
      <w:r w:rsidRPr="003D0B08">
        <w:rPr>
          <w:rFonts w:ascii="Arial" w:hAnsi="Arial" w:cs="Arial"/>
          <w:color w:val="000000" w:themeColor="text1"/>
          <w:sz w:val="20"/>
          <w:szCs w:val="20"/>
        </w:rPr>
        <w:tab/>
        <w:t xml:space="preserve">The designated person will call emergency service provider immediately if an employee displays </w:t>
      </w:r>
      <w:r w:rsidRPr="003D0B08">
        <w:rPr>
          <w:rFonts w:ascii="Arial" w:hAnsi="Arial" w:cs="Arial"/>
          <w:color w:val="000000" w:themeColor="text1"/>
          <w:sz w:val="20"/>
          <w:szCs w:val="20"/>
        </w:rPr>
        <w:tab/>
        <w:t xml:space="preserve">signs or symptoms of severe heat illness, does not look OK, or does not get better after drinking </w:t>
      </w:r>
      <w:r w:rsidRPr="003D0B08">
        <w:rPr>
          <w:rFonts w:ascii="Arial" w:hAnsi="Arial" w:cs="Arial"/>
          <w:color w:val="000000" w:themeColor="text1"/>
          <w:sz w:val="20"/>
          <w:szCs w:val="20"/>
        </w:rPr>
        <w:tab/>
        <w:t xml:space="preserve">cool water, resting in shade or cooling shelter and dunk vest applied.  While the ambulance is </w:t>
      </w:r>
      <w:r w:rsidRPr="003D0B08">
        <w:rPr>
          <w:rFonts w:ascii="Arial" w:hAnsi="Arial" w:cs="Arial"/>
          <w:color w:val="000000" w:themeColor="text1"/>
          <w:sz w:val="20"/>
          <w:szCs w:val="20"/>
        </w:rPr>
        <w:tab/>
        <w:t xml:space="preserve">in route, safety personnel will cool the worker by placing him or her in the cooling </w:t>
      </w:r>
      <w:r w:rsidRPr="003D0B08">
        <w:rPr>
          <w:rFonts w:ascii="Arial" w:hAnsi="Arial" w:cs="Arial"/>
          <w:color w:val="000000" w:themeColor="text1"/>
          <w:sz w:val="20"/>
          <w:szCs w:val="20"/>
        </w:rPr>
        <w:tab/>
        <w:t xml:space="preserve">shelter, </w:t>
      </w:r>
      <w:r w:rsidRPr="003D0B08">
        <w:rPr>
          <w:rFonts w:ascii="Arial" w:hAnsi="Arial" w:cs="Arial"/>
          <w:color w:val="000000" w:themeColor="text1"/>
          <w:sz w:val="20"/>
          <w:szCs w:val="20"/>
        </w:rPr>
        <w:tab/>
        <w:t>removing excess layers of clothing, placing the cooling vest on and fanning the</w:t>
      </w:r>
      <w:r w:rsidRPr="003D0B08">
        <w:rPr>
          <w:rFonts w:ascii="Arial" w:hAnsi="Arial" w:cs="Arial"/>
          <w:color w:val="000000" w:themeColor="text1"/>
          <w:sz w:val="20"/>
          <w:szCs w:val="20"/>
        </w:rPr>
        <w:tab/>
        <w:t xml:space="preserve">victim.  </w:t>
      </w:r>
    </w:p>
    <w:p w14:paraId="359E5A76"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4.</w:t>
      </w:r>
      <w:r w:rsidRPr="003D0B08">
        <w:rPr>
          <w:rFonts w:ascii="Arial" w:hAnsi="Arial" w:cs="Arial"/>
          <w:color w:val="000000" w:themeColor="text1"/>
          <w:sz w:val="20"/>
          <w:szCs w:val="20"/>
        </w:rPr>
        <w:tab/>
        <w:t xml:space="preserve">If an employee is displaying signs and symptoms of severe heat illness and the worksite is </w:t>
      </w:r>
      <w:r w:rsidRPr="003D0B08">
        <w:rPr>
          <w:rFonts w:ascii="Arial" w:hAnsi="Arial" w:cs="Arial"/>
          <w:color w:val="000000" w:themeColor="text1"/>
          <w:sz w:val="20"/>
          <w:szCs w:val="20"/>
        </w:rPr>
        <w:tab/>
        <w:t xml:space="preserve">located more than 20 minutes away from a hospital, the designated person will call emergency </w:t>
      </w:r>
      <w:r w:rsidRPr="003D0B08">
        <w:rPr>
          <w:rFonts w:ascii="Arial" w:hAnsi="Arial" w:cs="Arial"/>
          <w:color w:val="000000" w:themeColor="text1"/>
          <w:sz w:val="20"/>
          <w:szCs w:val="20"/>
        </w:rPr>
        <w:tab/>
        <w:t xml:space="preserve">service providers immediately, communicate the signs and symptoms of the victim and request </w:t>
      </w:r>
      <w:r w:rsidRPr="003D0B08">
        <w:rPr>
          <w:rFonts w:ascii="Arial" w:hAnsi="Arial" w:cs="Arial"/>
          <w:color w:val="000000" w:themeColor="text1"/>
          <w:sz w:val="20"/>
          <w:szCs w:val="20"/>
        </w:rPr>
        <w:tab/>
        <w:t>an air ambulance.</w:t>
      </w:r>
    </w:p>
    <w:p w14:paraId="170131F1" w14:textId="77777777" w:rsidR="000712CC" w:rsidRPr="003D0B08" w:rsidRDefault="000712CC" w:rsidP="000712CC">
      <w:pPr>
        <w:jc w:val="both"/>
        <w:rPr>
          <w:rFonts w:ascii="Arial" w:hAnsi="Arial" w:cs="Arial"/>
          <w:color w:val="000000" w:themeColor="text1"/>
          <w:sz w:val="20"/>
          <w:szCs w:val="20"/>
        </w:rPr>
      </w:pPr>
    </w:p>
    <w:p w14:paraId="23E5B28F"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b/>
          <w:color w:val="000000" w:themeColor="text1"/>
          <w:sz w:val="20"/>
          <w:szCs w:val="20"/>
        </w:rPr>
        <w:t>Procedure for contacting emergency medical services</w:t>
      </w:r>
    </w:p>
    <w:p w14:paraId="3DFFE0C8"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1.</w:t>
      </w:r>
      <w:r w:rsidRPr="003D0B08">
        <w:rPr>
          <w:rFonts w:ascii="Arial" w:hAnsi="Arial" w:cs="Arial"/>
          <w:color w:val="000000" w:themeColor="text1"/>
          <w:sz w:val="20"/>
          <w:szCs w:val="20"/>
        </w:rPr>
        <w:tab/>
        <w:t xml:space="preserve">Prior to assigning a crew to a particular worksite, the designated person(s) will ensure that a </w:t>
      </w:r>
      <w:r w:rsidRPr="003D0B08">
        <w:rPr>
          <w:rFonts w:ascii="Arial" w:hAnsi="Arial" w:cs="Arial"/>
          <w:color w:val="000000" w:themeColor="text1"/>
          <w:sz w:val="20"/>
          <w:szCs w:val="20"/>
        </w:rPr>
        <w:tab/>
        <w:t xml:space="preserve">qualified, appropriately trained and appropriately equipped person will be available at the site to </w:t>
      </w:r>
      <w:r w:rsidRPr="003D0B08">
        <w:rPr>
          <w:rFonts w:ascii="Arial" w:hAnsi="Arial" w:cs="Arial"/>
          <w:color w:val="000000" w:themeColor="text1"/>
          <w:sz w:val="20"/>
          <w:szCs w:val="20"/>
        </w:rPr>
        <w:tab/>
        <w:t xml:space="preserve">render first aid if necessary. (Site safety personnel) </w:t>
      </w:r>
    </w:p>
    <w:p w14:paraId="1C5F216A"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2.</w:t>
      </w:r>
      <w:r w:rsidRPr="003D0B08">
        <w:rPr>
          <w:rFonts w:ascii="Arial" w:hAnsi="Arial" w:cs="Arial"/>
          <w:color w:val="000000" w:themeColor="text1"/>
          <w:sz w:val="20"/>
          <w:szCs w:val="20"/>
        </w:rPr>
        <w:tab/>
        <w:t xml:space="preserve">Prior to the start of the shift, the supervisor will determine if a language barrier is present at the </w:t>
      </w:r>
      <w:r w:rsidRPr="003D0B08">
        <w:rPr>
          <w:rFonts w:ascii="Arial" w:hAnsi="Arial" w:cs="Arial"/>
          <w:color w:val="000000" w:themeColor="text1"/>
          <w:sz w:val="20"/>
          <w:szCs w:val="20"/>
        </w:rPr>
        <w:tab/>
        <w:t xml:space="preserve">site and take steps (such as assigning the responsibility to call emergency medical services to  </w:t>
      </w:r>
      <w:r w:rsidRPr="003D0B08">
        <w:rPr>
          <w:rFonts w:ascii="Arial" w:hAnsi="Arial" w:cs="Arial"/>
          <w:color w:val="000000" w:themeColor="text1"/>
          <w:sz w:val="20"/>
          <w:szCs w:val="20"/>
        </w:rPr>
        <w:tab/>
        <w:t xml:space="preserve">the foreman or an English speaking worker) to ensure emergency medical services can be </w:t>
      </w:r>
      <w:r w:rsidRPr="003D0B08">
        <w:rPr>
          <w:rFonts w:ascii="Arial" w:hAnsi="Arial" w:cs="Arial"/>
          <w:color w:val="000000" w:themeColor="text1"/>
          <w:sz w:val="20"/>
          <w:szCs w:val="20"/>
        </w:rPr>
        <w:tab/>
        <w:t>immediately called in the event of an emergency.</w:t>
      </w:r>
    </w:p>
    <w:p w14:paraId="0891A14C"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3.</w:t>
      </w:r>
      <w:r w:rsidRPr="003D0B08">
        <w:rPr>
          <w:rFonts w:ascii="Arial" w:hAnsi="Arial" w:cs="Arial"/>
          <w:color w:val="000000" w:themeColor="text1"/>
          <w:sz w:val="20"/>
          <w:szCs w:val="20"/>
        </w:rPr>
        <w:tab/>
        <w:t xml:space="preserve">All foreman and supervisors will carry cell phones, handheld radio or other means of </w:t>
      </w:r>
      <w:r w:rsidRPr="003D0B08">
        <w:rPr>
          <w:rFonts w:ascii="Arial" w:hAnsi="Arial" w:cs="Arial"/>
          <w:color w:val="000000" w:themeColor="text1"/>
          <w:sz w:val="20"/>
          <w:szCs w:val="20"/>
        </w:rPr>
        <w:tab/>
        <w:t xml:space="preserve">communication to ensure that emergency medical services can be called.  Prior to each shift, </w:t>
      </w:r>
      <w:r w:rsidRPr="003D0B08">
        <w:rPr>
          <w:rFonts w:ascii="Arial" w:hAnsi="Arial" w:cs="Arial"/>
          <w:color w:val="000000" w:themeColor="text1"/>
          <w:sz w:val="20"/>
          <w:szCs w:val="20"/>
        </w:rPr>
        <w:tab/>
        <w:t xml:space="preserve">each foreman will check to make sure that the cell phone or other means of communication is </w:t>
      </w:r>
      <w:r w:rsidRPr="003D0B08">
        <w:rPr>
          <w:rFonts w:ascii="Arial" w:hAnsi="Arial" w:cs="Arial"/>
          <w:color w:val="000000" w:themeColor="text1"/>
          <w:sz w:val="20"/>
          <w:szCs w:val="20"/>
        </w:rPr>
        <w:tab/>
        <w:t xml:space="preserve">functional at the worksite. </w:t>
      </w:r>
    </w:p>
    <w:p w14:paraId="55E5A684"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4.</w:t>
      </w:r>
      <w:r w:rsidRPr="003D0B08">
        <w:rPr>
          <w:rFonts w:ascii="Arial" w:hAnsi="Arial" w:cs="Arial"/>
          <w:color w:val="000000" w:themeColor="text1"/>
          <w:sz w:val="20"/>
          <w:szCs w:val="20"/>
        </w:rPr>
        <w:tab/>
        <w:t xml:space="preserve">At the jobsite, the designated person will designate an employee or employees to physically go to </w:t>
      </w:r>
      <w:r w:rsidRPr="003D0B08">
        <w:rPr>
          <w:rFonts w:ascii="Arial" w:hAnsi="Arial" w:cs="Arial"/>
          <w:color w:val="000000" w:themeColor="text1"/>
          <w:sz w:val="20"/>
          <w:szCs w:val="20"/>
        </w:rPr>
        <w:tab/>
        <w:t xml:space="preserve">the nearest road or highway and/or an entrance to the jobsite where emergency responders can </w:t>
      </w:r>
      <w:r w:rsidRPr="003D0B08">
        <w:rPr>
          <w:rFonts w:ascii="Arial" w:hAnsi="Arial" w:cs="Arial"/>
          <w:color w:val="000000" w:themeColor="text1"/>
          <w:sz w:val="20"/>
          <w:szCs w:val="20"/>
        </w:rPr>
        <w:tab/>
        <w:t>see them and guide them to the victim location.</w:t>
      </w:r>
    </w:p>
    <w:p w14:paraId="663201D9" w14:textId="77777777" w:rsidR="000712CC" w:rsidRPr="003D0B08"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 xml:space="preserve">Providing </w:t>
      </w:r>
      <w:r w:rsidRPr="003D0B08">
        <w:rPr>
          <w:rFonts w:ascii="Arial" w:hAnsi="Arial" w:cs="Arial"/>
          <w:b/>
          <w:color w:val="000000" w:themeColor="text1"/>
          <w:sz w:val="20"/>
          <w:szCs w:val="20"/>
        </w:rPr>
        <w:t>clear and precise directions</w:t>
      </w:r>
      <w:r w:rsidRPr="003D0B08">
        <w:rPr>
          <w:rFonts w:ascii="Arial" w:hAnsi="Arial" w:cs="Arial"/>
          <w:color w:val="000000" w:themeColor="text1"/>
          <w:sz w:val="20"/>
          <w:szCs w:val="20"/>
        </w:rPr>
        <w:t xml:space="preserve"> to the jobsite can and will be provided as needed to emergency medical responders in the event of an emergency by utilizing the Emergency Response Request Form.</w:t>
      </w:r>
      <w:r>
        <w:rPr>
          <w:rFonts w:ascii="Arial" w:hAnsi="Arial" w:cs="Arial"/>
          <w:color w:val="000000" w:themeColor="text1"/>
          <w:sz w:val="20"/>
          <w:szCs w:val="20"/>
        </w:rPr>
        <w:t xml:space="preserve"> </w:t>
      </w:r>
      <w:r w:rsidRPr="003D0B08">
        <w:rPr>
          <w:rFonts w:ascii="Arial" w:hAnsi="Arial" w:cs="Arial"/>
          <w:color w:val="000000" w:themeColor="text1"/>
          <w:sz w:val="20"/>
          <w:szCs w:val="20"/>
        </w:rPr>
        <w:t>This form must be filled out by the designated employee when requesting assistance.</w:t>
      </w:r>
    </w:p>
    <w:p w14:paraId="277DD141" w14:textId="77777777" w:rsidR="000712CC" w:rsidRDefault="000712CC" w:rsidP="000712CC">
      <w:pPr>
        <w:jc w:val="both"/>
        <w:rPr>
          <w:rFonts w:ascii="Arial" w:hAnsi="Arial" w:cs="Arial"/>
          <w:color w:val="000000" w:themeColor="text1"/>
          <w:sz w:val="20"/>
          <w:szCs w:val="20"/>
        </w:rPr>
      </w:pPr>
      <w:r w:rsidRPr="003D0B08">
        <w:rPr>
          <w:rFonts w:ascii="Arial" w:hAnsi="Arial" w:cs="Arial"/>
          <w:color w:val="000000" w:themeColor="text1"/>
          <w:sz w:val="20"/>
          <w:szCs w:val="20"/>
        </w:rPr>
        <w:t xml:space="preserve">All employees will be issued a hard hat sticker indicating the project address, employee name, emergency contact number and room to write important medical information for emergency response personnel. </w:t>
      </w:r>
    </w:p>
    <w:p w14:paraId="20D161EA" w14:textId="77777777" w:rsidR="000712CC" w:rsidRDefault="000712CC" w:rsidP="000712CC">
      <w:pPr>
        <w:jc w:val="both"/>
        <w:rPr>
          <w:rFonts w:ascii="Arial" w:hAnsi="Arial" w:cs="Arial"/>
          <w:color w:val="000000" w:themeColor="text1"/>
          <w:sz w:val="20"/>
          <w:szCs w:val="20"/>
        </w:rPr>
      </w:pPr>
    </w:p>
    <w:p w14:paraId="1BA6036F" w14:textId="77777777" w:rsidR="000712CC" w:rsidRDefault="000712CC" w:rsidP="000712CC">
      <w:pPr>
        <w:jc w:val="both"/>
        <w:rPr>
          <w:rFonts w:ascii="Arial" w:hAnsi="Arial" w:cs="Arial"/>
          <w:color w:val="000000" w:themeColor="text1"/>
          <w:sz w:val="20"/>
          <w:szCs w:val="20"/>
        </w:rPr>
      </w:pPr>
    </w:p>
    <w:p w14:paraId="4ADE805B" w14:textId="77777777" w:rsidR="000712CC" w:rsidRDefault="000712CC" w:rsidP="000712CC">
      <w:pPr>
        <w:jc w:val="both"/>
        <w:rPr>
          <w:rFonts w:ascii="Arial" w:hAnsi="Arial" w:cs="Arial"/>
          <w:color w:val="000000" w:themeColor="text1"/>
          <w:sz w:val="20"/>
          <w:szCs w:val="20"/>
        </w:rPr>
      </w:pPr>
    </w:p>
    <w:p w14:paraId="54EF0464" w14:textId="77777777" w:rsidR="000712CC" w:rsidRDefault="000712CC" w:rsidP="000712CC">
      <w:pPr>
        <w:jc w:val="both"/>
        <w:rPr>
          <w:rFonts w:ascii="Arial" w:hAnsi="Arial" w:cs="Arial"/>
          <w:color w:val="000000" w:themeColor="text1"/>
          <w:sz w:val="20"/>
          <w:szCs w:val="20"/>
        </w:rPr>
      </w:pPr>
    </w:p>
    <w:p w14:paraId="7088484B" w14:textId="77777777" w:rsidR="000712CC" w:rsidRDefault="000712CC" w:rsidP="000712CC">
      <w:pPr>
        <w:jc w:val="both"/>
        <w:rPr>
          <w:rFonts w:ascii="Arial" w:hAnsi="Arial" w:cs="Arial"/>
          <w:color w:val="000000" w:themeColor="text1"/>
          <w:sz w:val="20"/>
          <w:szCs w:val="20"/>
        </w:rPr>
      </w:pPr>
    </w:p>
    <w:p w14:paraId="374A4887" w14:textId="77777777" w:rsidR="000712CC" w:rsidRDefault="000712CC" w:rsidP="000712CC">
      <w:pPr>
        <w:jc w:val="both"/>
        <w:rPr>
          <w:rFonts w:ascii="Arial" w:hAnsi="Arial" w:cs="Arial"/>
          <w:color w:val="000000" w:themeColor="text1"/>
          <w:sz w:val="20"/>
          <w:szCs w:val="20"/>
        </w:rPr>
      </w:pPr>
    </w:p>
    <w:p w14:paraId="37CD3072" w14:textId="77777777" w:rsidR="000712CC" w:rsidRDefault="000712CC" w:rsidP="000712CC">
      <w:pPr>
        <w:jc w:val="both"/>
        <w:rPr>
          <w:rFonts w:ascii="Arial" w:hAnsi="Arial" w:cs="Arial"/>
          <w:color w:val="000000" w:themeColor="text1"/>
          <w:sz w:val="20"/>
          <w:szCs w:val="20"/>
        </w:rPr>
      </w:pPr>
    </w:p>
    <w:p w14:paraId="55C8513E" w14:textId="77777777" w:rsidR="000712CC" w:rsidRDefault="000712CC" w:rsidP="000712CC">
      <w:pPr>
        <w:jc w:val="both"/>
        <w:rPr>
          <w:rFonts w:ascii="Arial" w:hAnsi="Arial" w:cs="Arial"/>
          <w:b/>
        </w:rPr>
      </w:pPr>
    </w:p>
    <w:p w14:paraId="00E18A79" w14:textId="77777777" w:rsidR="000712CC" w:rsidRPr="003D0B08" w:rsidRDefault="000712CC" w:rsidP="000712CC">
      <w:pPr>
        <w:jc w:val="both"/>
        <w:rPr>
          <w:rFonts w:ascii="Arial" w:hAnsi="Arial" w:cs="Arial"/>
          <w:b/>
        </w:rPr>
      </w:pPr>
      <w:r>
        <w:rPr>
          <w:rFonts w:ascii="Arial" w:hAnsi="Arial" w:cs="Arial"/>
          <w:b/>
        </w:rPr>
        <w:t>Recommended</w:t>
      </w:r>
      <w:r w:rsidRPr="003D0B08">
        <w:rPr>
          <w:rFonts w:ascii="Arial" w:hAnsi="Arial" w:cs="Arial"/>
          <w:b/>
        </w:rPr>
        <w:t xml:space="preserve"> Equipment/Gear (quantities are estimates and will be updated when exact manpower is determined).</w:t>
      </w:r>
    </w:p>
    <w:tbl>
      <w:tblPr>
        <w:tblStyle w:val="TableGrid3"/>
        <w:tblW w:w="9715" w:type="dxa"/>
        <w:tblLook w:val="04A0" w:firstRow="1" w:lastRow="0" w:firstColumn="1" w:lastColumn="0" w:noHBand="0" w:noVBand="1"/>
      </w:tblPr>
      <w:tblGrid>
        <w:gridCol w:w="2538"/>
        <w:gridCol w:w="1379"/>
        <w:gridCol w:w="1996"/>
        <w:gridCol w:w="1797"/>
        <w:gridCol w:w="2005"/>
      </w:tblGrid>
      <w:tr w:rsidR="000712CC" w:rsidRPr="003D0B08" w14:paraId="6A5DA797" w14:textId="77777777" w:rsidTr="000712CC">
        <w:trPr>
          <w:trHeight w:val="468"/>
        </w:trPr>
        <w:tc>
          <w:tcPr>
            <w:tcW w:w="2538" w:type="dxa"/>
            <w:vAlign w:val="center"/>
          </w:tcPr>
          <w:p w14:paraId="6789FA5A" w14:textId="77777777" w:rsidR="000712CC" w:rsidRPr="003D0B08" w:rsidRDefault="000712CC" w:rsidP="000712CC">
            <w:pPr>
              <w:spacing w:after="200" w:line="276" w:lineRule="auto"/>
              <w:jc w:val="center"/>
              <w:rPr>
                <w:b/>
              </w:rPr>
            </w:pPr>
          </w:p>
          <w:p w14:paraId="335649F4" w14:textId="77777777" w:rsidR="000712CC" w:rsidRPr="003D0B08" w:rsidRDefault="000712CC" w:rsidP="000712CC">
            <w:pPr>
              <w:spacing w:after="200" w:line="276" w:lineRule="auto"/>
              <w:jc w:val="center"/>
              <w:rPr>
                <w:b/>
              </w:rPr>
            </w:pPr>
            <w:r w:rsidRPr="003D0B08">
              <w:rPr>
                <w:b/>
              </w:rPr>
              <w:t>Type</w:t>
            </w:r>
          </w:p>
          <w:p w14:paraId="105FF33B" w14:textId="77777777" w:rsidR="000712CC" w:rsidRPr="003D0B08" w:rsidRDefault="000712CC" w:rsidP="000712CC">
            <w:pPr>
              <w:spacing w:after="200" w:line="276" w:lineRule="auto"/>
              <w:jc w:val="center"/>
              <w:rPr>
                <w:b/>
              </w:rPr>
            </w:pPr>
          </w:p>
        </w:tc>
        <w:tc>
          <w:tcPr>
            <w:tcW w:w="1379" w:type="dxa"/>
            <w:vAlign w:val="center"/>
          </w:tcPr>
          <w:p w14:paraId="4C02CCE4" w14:textId="77777777" w:rsidR="000712CC" w:rsidRPr="003D0B08" w:rsidRDefault="000712CC" w:rsidP="000712CC">
            <w:pPr>
              <w:spacing w:after="200" w:line="276" w:lineRule="auto"/>
              <w:jc w:val="center"/>
              <w:rPr>
                <w:b/>
              </w:rPr>
            </w:pPr>
            <w:r w:rsidRPr="003D0B08">
              <w:rPr>
                <w:b/>
              </w:rPr>
              <w:t>Quantity</w:t>
            </w:r>
          </w:p>
          <w:p w14:paraId="227B11FC" w14:textId="77777777" w:rsidR="000712CC" w:rsidRPr="003D0B08" w:rsidRDefault="000712CC" w:rsidP="000712CC">
            <w:pPr>
              <w:spacing w:after="200" w:line="276" w:lineRule="auto"/>
              <w:jc w:val="center"/>
              <w:rPr>
                <w:b/>
              </w:rPr>
            </w:pPr>
            <w:r w:rsidRPr="003D0B08">
              <w:rPr>
                <w:b/>
              </w:rPr>
              <w:t>Required</w:t>
            </w:r>
          </w:p>
        </w:tc>
        <w:tc>
          <w:tcPr>
            <w:tcW w:w="1996" w:type="dxa"/>
            <w:vAlign w:val="center"/>
          </w:tcPr>
          <w:p w14:paraId="666DAB24" w14:textId="77777777" w:rsidR="000712CC" w:rsidRPr="003D0B08" w:rsidRDefault="000712CC" w:rsidP="000712CC">
            <w:pPr>
              <w:spacing w:after="200" w:line="276" w:lineRule="auto"/>
              <w:jc w:val="center"/>
              <w:rPr>
                <w:b/>
              </w:rPr>
            </w:pPr>
            <w:r w:rsidRPr="003D0B08">
              <w:rPr>
                <w:b/>
              </w:rPr>
              <w:t>Quantity On Hand</w:t>
            </w:r>
          </w:p>
        </w:tc>
        <w:tc>
          <w:tcPr>
            <w:tcW w:w="1797" w:type="dxa"/>
            <w:vAlign w:val="center"/>
          </w:tcPr>
          <w:p w14:paraId="184B5F91" w14:textId="77777777" w:rsidR="000712CC" w:rsidRPr="003D0B08" w:rsidRDefault="000712CC" w:rsidP="000712CC">
            <w:pPr>
              <w:spacing w:after="200" w:line="276" w:lineRule="auto"/>
              <w:jc w:val="center"/>
              <w:rPr>
                <w:b/>
              </w:rPr>
            </w:pPr>
          </w:p>
          <w:p w14:paraId="1E9E0F33" w14:textId="77777777" w:rsidR="000712CC" w:rsidRPr="003D0B08" w:rsidRDefault="000712CC" w:rsidP="000712CC">
            <w:pPr>
              <w:spacing w:after="200" w:line="276" w:lineRule="auto"/>
              <w:jc w:val="center"/>
              <w:rPr>
                <w:b/>
              </w:rPr>
            </w:pPr>
            <w:r w:rsidRPr="003D0B08">
              <w:rPr>
                <w:b/>
              </w:rPr>
              <w:t>Order date</w:t>
            </w:r>
          </w:p>
          <w:p w14:paraId="30B9E2FB" w14:textId="77777777" w:rsidR="000712CC" w:rsidRPr="003D0B08" w:rsidRDefault="000712CC" w:rsidP="000712CC">
            <w:pPr>
              <w:spacing w:after="200" w:line="276" w:lineRule="auto"/>
              <w:jc w:val="center"/>
              <w:rPr>
                <w:b/>
              </w:rPr>
            </w:pPr>
          </w:p>
        </w:tc>
        <w:tc>
          <w:tcPr>
            <w:tcW w:w="2005" w:type="dxa"/>
            <w:vAlign w:val="center"/>
          </w:tcPr>
          <w:p w14:paraId="66458DA6" w14:textId="77777777" w:rsidR="000712CC" w:rsidRPr="003D0B08" w:rsidRDefault="000712CC" w:rsidP="000712CC">
            <w:pPr>
              <w:spacing w:after="200" w:line="276" w:lineRule="auto"/>
              <w:jc w:val="center"/>
              <w:rPr>
                <w:b/>
              </w:rPr>
            </w:pPr>
          </w:p>
          <w:p w14:paraId="15580AAD" w14:textId="77777777" w:rsidR="000712CC" w:rsidRPr="003D0B08" w:rsidRDefault="000712CC" w:rsidP="000712CC">
            <w:pPr>
              <w:spacing w:after="200" w:line="276" w:lineRule="auto"/>
              <w:jc w:val="center"/>
              <w:rPr>
                <w:b/>
              </w:rPr>
            </w:pPr>
            <w:r w:rsidRPr="003D0B08">
              <w:rPr>
                <w:b/>
              </w:rPr>
              <w:t>Arrival date</w:t>
            </w:r>
          </w:p>
          <w:p w14:paraId="6D9E3B81" w14:textId="77777777" w:rsidR="000712CC" w:rsidRPr="003D0B08" w:rsidRDefault="000712CC" w:rsidP="000712CC">
            <w:pPr>
              <w:spacing w:after="200" w:line="276" w:lineRule="auto"/>
              <w:jc w:val="center"/>
              <w:rPr>
                <w:b/>
              </w:rPr>
            </w:pPr>
          </w:p>
        </w:tc>
      </w:tr>
      <w:tr w:rsidR="000712CC" w:rsidRPr="003D0B08" w14:paraId="6DB11BAD" w14:textId="77777777" w:rsidTr="000712CC">
        <w:trPr>
          <w:trHeight w:val="383"/>
        </w:trPr>
        <w:tc>
          <w:tcPr>
            <w:tcW w:w="2538" w:type="dxa"/>
            <w:vAlign w:val="center"/>
          </w:tcPr>
          <w:p w14:paraId="25F34311"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Water</w:t>
            </w:r>
          </w:p>
          <w:p w14:paraId="0060BCA5" w14:textId="77777777" w:rsidR="000712CC" w:rsidRPr="003D0B08" w:rsidRDefault="000712CC" w:rsidP="000712CC">
            <w:pPr>
              <w:spacing w:after="200" w:line="276" w:lineRule="auto"/>
              <w:jc w:val="center"/>
              <w:rPr>
                <w:rFonts w:ascii="Arial" w:hAnsi="Arial" w:cs="Arial"/>
                <w:sz w:val="20"/>
                <w:szCs w:val="20"/>
              </w:rPr>
            </w:pPr>
          </w:p>
        </w:tc>
        <w:tc>
          <w:tcPr>
            <w:tcW w:w="1379" w:type="dxa"/>
            <w:vAlign w:val="center"/>
          </w:tcPr>
          <w:p w14:paraId="1A31B4C6" w14:textId="77777777" w:rsidR="000712CC" w:rsidRPr="00CD5EDD" w:rsidRDefault="000712CC" w:rsidP="000712CC">
            <w:pPr>
              <w:spacing w:after="200" w:line="276" w:lineRule="auto"/>
              <w:jc w:val="center"/>
              <w:rPr>
                <w:rFonts w:ascii="Arial" w:hAnsi="Arial" w:cs="Arial"/>
                <w:sz w:val="20"/>
                <w:szCs w:val="20"/>
                <w:highlight w:val="yellow"/>
              </w:rPr>
            </w:pPr>
            <w:r w:rsidRPr="00CD5EDD">
              <w:rPr>
                <w:rFonts w:ascii="Arial" w:hAnsi="Arial" w:cs="Arial"/>
                <w:sz w:val="20"/>
                <w:szCs w:val="20"/>
                <w:highlight w:val="yellow"/>
              </w:rPr>
              <w:t>TBD</w:t>
            </w:r>
          </w:p>
        </w:tc>
        <w:tc>
          <w:tcPr>
            <w:tcW w:w="1996" w:type="dxa"/>
          </w:tcPr>
          <w:p w14:paraId="7FF0D78F"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558A8A0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3EDE3557"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5D1B3CAD" w14:textId="77777777" w:rsidTr="000712CC">
        <w:trPr>
          <w:trHeight w:val="518"/>
        </w:trPr>
        <w:tc>
          <w:tcPr>
            <w:tcW w:w="2538" w:type="dxa"/>
            <w:vAlign w:val="center"/>
          </w:tcPr>
          <w:p w14:paraId="3E7FAA38" w14:textId="77777777" w:rsidR="000712CC" w:rsidRPr="003D0B08" w:rsidRDefault="000712CC" w:rsidP="000712CC">
            <w:pPr>
              <w:spacing w:after="200" w:line="276" w:lineRule="auto"/>
              <w:jc w:val="center"/>
              <w:rPr>
                <w:rFonts w:ascii="Arial" w:hAnsi="Arial" w:cs="Arial"/>
                <w:sz w:val="20"/>
                <w:szCs w:val="20"/>
              </w:rPr>
            </w:pPr>
            <w:r>
              <w:rPr>
                <w:rFonts w:ascii="Arial" w:hAnsi="Arial" w:cs="Arial"/>
                <w:sz w:val="20"/>
                <w:szCs w:val="20"/>
              </w:rPr>
              <w:t>Ice</w:t>
            </w:r>
          </w:p>
        </w:tc>
        <w:tc>
          <w:tcPr>
            <w:tcW w:w="1379" w:type="dxa"/>
          </w:tcPr>
          <w:p w14:paraId="42B1EF4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3F3439F9"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51A0E97C"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252A26B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4AB1B7EE" w14:textId="77777777" w:rsidTr="000712CC">
        <w:trPr>
          <w:trHeight w:val="391"/>
        </w:trPr>
        <w:tc>
          <w:tcPr>
            <w:tcW w:w="2538" w:type="dxa"/>
            <w:vAlign w:val="center"/>
          </w:tcPr>
          <w:p w14:paraId="78F393A8"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Cool Down Shelters</w:t>
            </w:r>
          </w:p>
        </w:tc>
        <w:tc>
          <w:tcPr>
            <w:tcW w:w="1379" w:type="dxa"/>
          </w:tcPr>
          <w:p w14:paraId="337499EE"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1B4209B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4F7B8B8B"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51A53A1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4EE34476" w14:textId="77777777" w:rsidTr="000712CC">
        <w:trPr>
          <w:trHeight w:val="391"/>
        </w:trPr>
        <w:tc>
          <w:tcPr>
            <w:tcW w:w="2538" w:type="dxa"/>
            <w:vAlign w:val="center"/>
          </w:tcPr>
          <w:p w14:paraId="1EE9F4D0"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Dunk vests</w:t>
            </w:r>
          </w:p>
        </w:tc>
        <w:tc>
          <w:tcPr>
            <w:tcW w:w="1379" w:type="dxa"/>
          </w:tcPr>
          <w:p w14:paraId="106190C1"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09FAF0A4"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7AEE83B7"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2B3FEFE7"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0A50A250" w14:textId="77777777" w:rsidTr="000712CC">
        <w:trPr>
          <w:trHeight w:val="383"/>
        </w:trPr>
        <w:tc>
          <w:tcPr>
            <w:tcW w:w="2538" w:type="dxa"/>
            <w:vAlign w:val="center"/>
          </w:tcPr>
          <w:p w14:paraId="7FC65102"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Coolers for dunk vests</w:t>
            </w:r>
          </w:p>
        </w:tc>
        <w:tc>
          <w:tcPr>
            <w:tcW w:w="1379" w:type="dxa"/>
          </w:tcPr>
          <w:p w14:paraId="761EBA6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13E0F06F"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37749A0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0F45F83B"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28773FEA" w14:textId="77777777" w:rsidTr="000712CC">
        <w:trPr>
          <w:trHeight w:val="391"/>
        </w:trPr>
        <w:tc>
          <w:tcPr>
            <w:tcW w:w="2538" w:type="dxa"/>
            <w:vAlign w:val="center"/>
          </w:tcPr>
          <w:p w14:paraId="526F975A"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Sunscreen Lotion</w:t>
            </w:r>
          </w:p>
        </w:tc>
        <w:tc>
          <w:tcPr>
            <w:tcW w:w="1379" w:type="dxa"/>
          </w:tcPr>
          <w:p w14:paraId="1E0E2BB1"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20AEF08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724E52F7"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41D1CB76"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44C8054B" w14:textId="77777777" w:rsidTr="000712CC">
        <w:trPr>
          <w:trHeight w:val="391"/>
        </w:trPr>
        <w:tc>
          <w:tcPr>
            <w:tcW w:w="2538" w:type="dxa"/>
            <w:vAlign w:val="center"/>
          </w:tcPr>
          <w:p w14:paraId="01DBC9E1"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Cooling Vests</w:t>
            </w:r>
          </w:p>
        </w:tc>
        <w:tc>
          <w:tcPr>
            <w:tcW w:w="1379" w:type="dxa"/>
          </w:tcPr>
          <w:p w14:paraId="67DC765B"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0FB5750E"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3F58451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385F8D99"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5A5A06B9" w14:textId="77777777" w:rsidTr="000712CC">
        <w:trPr>
          <w:trHeight w:val="383"/>
        </w:trPr>
        <w:tc>
          <w:tcPr>
            <w:tcW w:w="2538" w:type="dxa"/>
            <w:vAlign w:val="center"/>
          </w:tcPr>
          <w:p w14:paraId="487FD880"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Cooling Pumps</w:t>
            </w:r>
          </w:p>
        </w:tc>
        <w:tc>
          <w:tcPr>
            <w:tcW w:w="1379" w:type="dxa"/>
          </w:tcPr>
          <w:p w14:paraId="6BA1809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2DCDFAE4"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521EC9EE"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023585C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3434BA9E" w14:textId="77777777" w:rsidTr="000712CC">
        <w:trPr>
          <w:trHeight w:val="368"/>
        </w:trPr>
        <w:tc>
          <w:tcPr>
            <w:tcW w:w="2538" w:type="dxa"/>
            <w:vAlign w:val="center"/>
          </w:tcPr>
          <w:p w14:paraId="4AC0C279"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Umbrellas</w:t>
            </w:r>
          </w:p>
        </w:tc>
        <w:tc>
          <w:tcPr>
            <w:tcW w:w="1379" w:type="dxa"/>
          </w:tcPr>
          <w:p w14:paraId="5FF16F93"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4C524F84"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0CC1512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6F51E7C1"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78F763FF" w14:textId="77777777" w:rsidTr="000712CC">
        <w:trPr>
          <w:trHeight w:val="350"/>
        </w:trPr>
        <w:tc>
          <w:tcPr>
            <w:tcW w:w="2538" w:type="dxa"/>
            <w:vAlign w:val="center"/>
          </w:tcPr>
          <w:p w14:paraId="65E821A1"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Pop ups</w:t>
            </w:r>
          </w:p>
        </w:tc>
        <w:tc>
          <w:tcPr>
            <w:tcW w:w="1379" w:type="dxa"/>
          </w:tcPr>
          <w:p w14:paraId="155EFC5A"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7803BA85"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4217788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1976ADD4"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39EB9966" w14:textId="77777777" w:rsidTr="000712CC">
        <w:trPr>
          <w:trHeight w:val="518"/>
        </w:trPr>
        <w:tc>
          <w:tcPr>
            <w:tcW w:w="2538" w:type="dxa"/>
            <w:vAlign w:val="center"/>
          </w:tcPr>
          <w:p w14:paraId="45C42080"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Break shelters</w:t>
            </w:r>
          </w:p>
          <w:p w14:paraId="101FB9E0"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(picnic tables)</w:t>
            </w:r>
          </w:p>
        </w:tc>
        <w:tc>
          <w:tcPr>
            <w:tcW w:w="1379" w:type="dxa"/>
          </w:tcPr>
          <w:p w14:paraId="2C2A8504"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763DBE9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39C5CCBF"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744C9B38"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72F7E0D2" w14:textId="77777777" w:rsidTr="000712CC">
        <w:trPr>
          <w:trHeight w:val="383"/>
        </w:trPr>
        <w:tc>
          <w:tcPr>
            <w:tcW w:w="2538" w:type="dxa"/>
            <w:vAlign w:val="center"/>
          </w:tcPr>
          <w:p w14:paraId="1E68A0D1"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Dew Rags</w:t>
            </w:r>
          </w:p>
        </w:tc>
        <w:tc>
          <w:tcPr>
            <w:tcW w:w="1379" w:type="dxa"/>
          </w:tcPr>
          <w:p w14:paraId="2EEE45B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05F49A5B"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13D23CA0"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036C760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060D181A" w14:textId="77777777" w:rsidTr="000712CC">
        <w:trPr>
          <w:trHeight w:val="391"/>
        </w:trPr>
        <w:tc>
          <w:tcPr>
            <w:tcW w:w="2538" w:type="dxa"/>
            <w:vAlign w:val="center"/>
          </w:tcPr>
          <w:p w14:paraId="2A78DE0A" w14:textId="77777777" w:rsidR="000712CC" w:rsidRPr="003D0B08" w:rsidRDefault="000712CC" w:rsidP="000712CC">
            <w:pPr>
              <w:spacing w:after="200" w:line="276" w:lineRule="auto"/>
              <w:jc w:val="center"/>
              <w:rPr>
                <w:rFonts w:ascii="Arial" w:hAnsi="Arial" w:cs="Arial"/>
                <w:sz w:val="20"/>
                <w:szCs w:val="20"/>
              </w:rPr>
            </w:pPr>
            <w:r w:rsidRPr="003D0B08">
              <w:rPr>
                <w:rFonts w:ascii="Arial" w:hAnsi="Arial" w:cs="Arial"/>
                <w:sz w:val="20"/>
                <w:szCs w:val="20"/>
              </w:rPr>
              <w:t>Squincher's</w:t>
            </w:r>
          </w:p>
        </w:tc>
        <w:tc>
          <w:tcPr>
            <w:tcW w:w="1379" w:type="dxa"/>
          </w:tcPr>
          <w:p w14:paraId="79EAE1F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996" w:type="dxa"/>
          </w:tcPr>
          <w:p w14:paraId="42EB0995"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1797" w:type="dxa"/>
          </w:tcPr>
          <w:p w14:paraId="4DDB7EF5"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c>
          <w:tcPr>
            <w:tcW w:w="2005" w:type="dxa"/>
          </w:tcPr>
          <w:p w14:paraId="78A25112" w14:textId="77777777" w:rsidR="000712CC" w:rsidRPr="00CD5EDD" w:rsidRDefault="000712CC" w:rsidP="000712CC">
            <w:pPr>
              <w:jc w:val="center"/>
              <w:rPr>
                <w:highlight w:val="yellow"/>
              </w:rPr>
            </w:pPr>
            <w:r w:rsidRPr="00CD5EDD">
              <w:rPr>
                <w:rFonts w:ascii="Arial" w:hAnsi="Arial" w:cs="Arial"/>
                <w:sz w:val="20"/>
                <w:szCs w:val="20"/>
                <w:highlight w:val="yellow"/>
              </w:rPr>
              <w:t>TBD</w:t>
            </w:r>
          </w:p>
        </w:tc>
      </w:tr>
      <w:tr w:rsidR="000712CC" w:rsidRPr="003D0B08" w14:paraId="10BD34F5" w14:textId="77777777" w:rsidTr="000712CC">
        <w:trPr>
          <w:trHeight w:val="391"/>
        </w:trPr>
        <w:tc>
          <w:tcPr>
            <w:tcW w:w="2538" w:type="dxa"/>
            <w:vAlign w:val="center"/>
          </w:tcPr>
          <w:p w14:paraId="3F625AF6" w14:textId="77777777" w:rsidR="000712CC" w:rsidRPr="003D0B08" w:rsidRDefault="000712CC" w:rsidP="000712CC">
            <w:pPr>
              <w:spacing w:after="200" w:line="276" w:lineRule="auto"/>
              <w:jc w:val="center"/>
              <w:rPr>
                <w:rFonts w:ascii="Arial" w:hAnsi="Arial" w:cs="Arial"/>
                <w:sz w:val="20"/>
                <w:szCs w:val="20"/>
              </w:rPr>
            </w:pPr>
          </w:p>
        </w:tc>
        <w:tc>
          <w:tcPr>
            <w:tcW w:w="1379" w:type="dxa"/>
          </w:tcPr>
          <w:p w14:paraId="3B486E14" w14:textId="77777777" w:rsidR="000712CC" w:rsidRDefault="000712CC" w:rsidP="000712CC">
            <w:pPr>
              <w:jc w:val="center"/>
            </w:pPr>
          </w:p>
        </w:tc>
        <w:tc>
          <w:tcPr>
            <w:tcW w:w="1996" w:type="dxa"/>
          </w:tcPr>
          <w:p w14:paraId="64B3BF85" w14:textId="77777777" w:rsidR="000712CC" w:rsidRDefault="000712CC" w:rsidP="000712CC">
            <w:pPr>
              <w:jc w:val="center"/>
            </w:pPr>
          </w:p>
        </w:tc>
        <w:tc>
          <w:tcPr>
            <w:tcW w:w="1797" w:type="dxa"/>
          </w:tcPr>
          <w:p w14:paraId="5EC72B61" w14:textId="77777777" w:rsidR="000712CC" w:rsidRDefault="000712CC" w:rsidP="000712CC">
            <w:pPr>
              <w:jc w:val="center"/>
            </w:pPr>
          </w:p>
        </w:tc>
        <w:tc>
          <w:tcPr>
            <w:tcW w:w="2005" w:type="dxa"/>
          </w:tcPr>
          <w:p w14:paraId="19D80ED1" w14:textId="77777777" w:rsidR="000712CC" w:rsidRDefault="000712CC" w:rsidP="000712CC">
            <w:pPr>
              <w:jc w:val="center"/>
            </w:pPr>
          </w:p>
        </w:tc>
      </w:tr>
      <w:tr w:rsidR="000712CC" w:rsidRPr="003D0B08" w14:paraId="25FBC3DE" w14:textId="77777777" w:rsidTr="000712CC">
        <w:trPr>
          <w:trHeight w:val="368"/>
        </w:trPr>
        <w:tc>
          <w:tcPr>
            <w:tcW w:w="2538" w:type="dxa"/>
            <w:vAlign w:val="center"/>
          </w:tcPr>
          <w:p w14:paraId="45A543FD" w14:textId="77777777" w:rsidR="000712CC" w:rsidRPr="003D0B08" w:rsidRDefault="000712CC" w:rsidP="000712CC">
            <w:pPr>
              <w:spacing w:after="200" w:line="276" w:lineRule="auto"/>
              <w:jc w:val="center"/>
              <w:rPr>
                <w:rFonts w:ascii="Arial" w:hAnsi="Arial" w:cs="Arial"/>
                <w:sz w:val="20"/>
                <w:szCs w:val="20"/>
              </w:rPr>
            </w:pPr>
          </w:p>
        </w:tc>
        <w:tc>
          <w:tcPr>
            <w:tcW w:w="1379" w:type="dxa"/>
          </w:tcPr>
          <w:p w14:paraId="702E2875" w14:textId="77777777" w:rsidR="000712CC" w:rsidRDefault="000712CC" w:rsidP="000712CC">
            <w:pPr>
              <w:jc w:val="center"/>
            </w:pPr>
          </w:p>
        </w:tc>
        <w:tc>
          <w:tcPr>
            <w:tcW w:w="1996" w:type="dxa"/>
          </w:tcPr>
          <w:p w14:paraId="35D311C2" w14:textId="77777777" w:rsidR="000712CC" w:rsidRDefault="000712CC" w:rsidP="000712CC">
            <w:pPr>
              <w:jc w:val="center"/>
            </w:pPr>
          </w:p>
        </w:tc>
        <w:tc>
          <w:tcPr>
            <w:tcW w:w="1797" w:type="dxa"/>
          </w:tcPr>
          <w:p w14:paraId="7D5CFFB0" w14:textId="77777777" w:rsidR="000712CC" w:rsidRDefault="000712CC" w:rsidP="000712CC">
            <w:pPr>
              <w:jc w:val="center"/>
            </w:pPr>
          </w:p>
        </w:tc>
        <w:tc>
          <w:tcPr>
            <w:tcW w:w="2005" w:type="dxa"/>
          </w:tcPr>
          <w:p w14:paraId="73C9F653" w14:textId="77777777" w:rsidR="000712CC" w:rsidRDefault="000712CC" w:rsidP="000712CC">
            <w:pPr>
              <w:jc w:val="center"/>
            </w:pPr>
          </w:p>
        </w:tc>
      </w:tr>
    </w:tbl>
    <w:p w14:paraId="4695DCE9" w14:textId="77777777" w:rsidR="000712CC" w:rsidRDefault="000712CC" w:rsidP="000712CC"/>
    <w:p w14:paraId="7E48B87F" w14:textId="373F793C" w:rsidR="00F70F72" w:rsidRDefault="00F70F72" w:rsidP="00723ABB">
      <w:pPr>
        <w:pStyle w:val="Heading1"/>
      </w:pPr>
    </w:p>
    <w:p w14:paraId="191ACE10" w14:textId="345FF86E" w:rsidR="00F151D9" w:rsidRDefault="00F151D9" w:rsidP="00F151D9"/>
    <w:p w14:paraId="60CA6BC6" w14:textId="509586A3" w:rsidR="00F151D9" w:rsidRDefault="00F151D9" w:rsidP="00F151D9"/>
    <w:p w14:paraId="135AF0C9" w14:textId="22D41322" w:rsidR="00F151D9" w:rsidRDefault="00F151D9" w:rsidP="00F151D9"/>
    <w:p w14:paraId="3CEEB719" w14:textId="77777777" w:rsidR="00F151D9" w:rsidRPr="00F151D9" w:rsidRDefault="00F151D9" w:rsidP="00F151D9"/>
    <w:sectPr w:rsidR="00F151D9" w:rsidRPr="00F151D9" w:rsidSect="000712CC">
      <w:headerReference w:type="default" r:id="rId46"/>
      <w:footerReference w:type="default" r:id="rId4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6EDB" w14:textId="77777777" w:rsidR="009667D1" w:rsidRDefault="009667D1" w:rsidP="00110985">
      <w:pPr>
        <w:spacing w:after="0" w:line="240" w:lineRule="auto"/>
      </w:pPr>
      <w:r>
        <w:separator/>
      </w:r>
    </w:p>
  </w:endnote>
  <w:endnote w:type="continuationSeparator" w:id="0">
    <w:p w14:paraId="1BF09389" w14:textId="77777777" w:rsidR="009667D1" w:rsidRDefault="009667D1" w:rsidP="00110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Arial Nova">
    <w:altName w:val="Arial"/>
    <w:charset w:val="00"/>
    <w:family w:val="swiss"/>
    <w:pitch w:val="variable"/>
    <w:sig w:usb0="0000028F"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Roboto">
    <w:panose1 w:val="02000000000000000000"/>
    <w:charset w:val="00"/>
    <w:family w:val="auto"/>
    <w:pitch w:val="variable"/>
    <w:sig w:usb0="E00002FF" w:usb1="5000205B" w:usb2="00000020" w:usb3="00000000" w:csb0="0000019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ource Sans Pro">
    <w:panose1 w:val="020B0503030403020204"/>
    <w:charset w:val="00"/>
    <w:family w:val="swiss"/>
    <w:pitch w:val="variable"/>
    <w:sig w:usb0="600002F7" w:usb1="02000001" w:usb2="00000000" w:usb3="00000000" w:csb0="0000019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AC7C" w14:textId="77777777" w:rsidR="00DB43C0" w:rsidRDefault="00DB43C0">
    <w:pPr>
      <w:pStyle w:val="Footer"/>
      <w:jc w:val="right"/>
    </w:pPr>
  </w:p>
  <w:p w14:paraId="20DAEB90" w14:textId="77777777" w:rsidR="00DB43C0" w:rsidRDefault="00DB4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866681"/>
      <w:docPartObj>
        <w:docPartGallery w:val="Page Numbers (Bottom of Page)"/>
        <w:docPartUnique/>
      </w:docPartObj>
    </w:sdtPr>
    <w:sdtEndPr>
      <w:rPr>
        <w:noProof/>
      </w:rPr>
    </w:sdtEndPr>
    <w:sdtContent>
      <w:p w14:paraId="4FF7491F" w14:textId="77777777" w:rsidR="00DB43C0" w:rsidRDefault="00DB43C0">
        <w:pPr>
          <w:pStyle w:val="Footer"/>
          <w:jc w:val="right"/>
        </w:pPr>
        <w:r>
          <w:fldChar w:fldCharType="begin"/>
        </w:r>
        <w:r>
          <w:instrText xml:space="preserve"> PAGE   \* MERGEFORMAT </w:instrText>
        </w:r>
        <w:r>
          <w:fldChar w:fldCharType="separate"/>
        </w:r>
        <w:r w:rsidR="002959EB">
          <w:rPr>
            <w:noProof/>
          </w:rPr>
          <w:t>1</w:t>
        </w:r>
        <w:r>
          <w:rPr>
            <w:noProof/>
          </w:rPr>
          <w:fldChar w:fldCharType="end"/>
        </w:r>
      </w:p>
    </w:sdtContent>
  </w:sdt>
  <w:p w14:paraId="5CBCFBDB" w14:textId="77777777" w:rsidR="00DB43C0" w:rsidRDefault="00DB4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831950"/>
      <w:docPartObj>
        <w:docPartGallery w:val="Page Numbers (Bottom of Page)"/>
        <w:docPartUnique/>
      </w:docPartObj>
    </w:sdtPr>
    <w:sdtEndPr>
      <w:rPr>
        <w:noProof/>
      </w:rPr>
    </w:sdtEndPr>
    <w:sdtContent>
      <w:p w14:paraId="0A6E9357" w14:textId="77777777" w:rsidR="00DB43C0" w:rsidRDefault="00DB43C0">
        <w:pPr>
          <w:pStyle w:val="Footer"/>
          <w:jc w:val="right"/>
        </w:pPr>
        <w:r>
          <w:fldChar w:fldCharType="begin"/>
        </w:r>
        <w:r>
          <w:instrText xml:space="preserve"> PAGE   \* MERGEFORMAT </w:instrText>
        </w:r>
        <w:r>
          <w:fldChar w:fldCharType="separate"/>
        </w:r>
        <w:r w:rsidR="002959EB">
          <w:rPr>
            <w:noProof/>
          </w:rPr>
          <w:t>1</w:t>
        </w:r>
        <w:r>
          <w:rPr>
            <w:noProof/>
          </w:rPr>
          <w:fldChar w:fldCharType="end"/>
        </w:r>
      </w:p>
    </w:sdtContent>
  </w:sdt>
  <w:p w14:paraId="4F171971" w14:textId="77777777" w:rsidR="00DB43C0" w:rsidRDefault="00DB43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9DE7" w14:textId="77777777" w:rsidR="009667D1" w:rsidRDefault="009667D1" w:rsidP="00110985">
      <w:pPr>
        <w:spacing w:after="0" w:line="240" w:lineRule="auto"/>
      </w:pPr>
      <w:r>
        <w:separator/>
      </w:r>
    </w:p>
  </w:footnote>
  <w:footnote w:type="continuationSeparator" w:id="0">
    <w:p w14:paraId="60A30BEC" w14:textId="77777777" w:rsidR="009667D1" w:rsidRDefault="009667D1" w:rsidP="00110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87750" w14:textId="77777777" w:rsidR="00DB43C0" w:rsidRDefault="00DB43C0">
    <w:pPr>
      <w:pStyle w:val="Header"/>
    </w:pPr>
    <w:r>
      <w:t>Appendix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A27"/>
    <w:multiLevelType w:val="hybridMultilevel"/>
    <w:tmpl w:val="0EB0C568"/>
    <w:lvl w:ilvl="0" w:tplc="B8EE2A84">
      <w:start w:val="1"/>
      <w:numFmt w:val="decimal"/>
      <w:lvlText w:val="%1."/>
      <w:lvlJc w:val="left"/>
      <w:pPr>
        <w:ind w:left="820" w:hanging="720"/>
      </w:pPr>
      <w:rPr>
        <w:rFonts w:ascii="Arial" w:eastAsia="Arial" w:hAnsi="Arial" w:hint="default"/>
        <w:spacing w:val="-1"/>
        <w:w w:val="100"/>
        <w:sz w:val="22"/>
        <w:szCs w:val="22"/>
      </w:rPr>
    </w:lvl>
    <w:lvl w:ilvl="1" w:tplc="530C6834">
      <w:start w:val="1"/>
      <w:numFmt w:val="bullet"/>
      <w:lvlText w:val="•"/>
      <w:lvlJc w:val="left"/>
      <w:pPr>
        <w:ind w:left="1696" w:hanging="720"/>
      </w:pPr>
      <w:rPr>
        <w:rFonts w:hint="default"/>
      </w:rPr>
    </w:lvl>
    <w:lvl w:ilvl="2" w:tplc="107A6464">
      <w:start w:val="1"/>
      <w:numFmt w:val="bullet"/>
      <w:lvlText w:val="•"/>
      <w:lvlJc w:val="left"/>
      <w:pPr>
        <w:ind w:left="2572" w:hanging="720"/>
      </w:pPr>
      <w:rPr>
        <w:rFonts w:hint="default"/>
      </w:rPr>
    </w:lvl>
    <w:lvl w:ilvl="3" w:tplc="B740BCA0">
      <w:start w:val="1"/>
      <w:numFmt w:val="bullet"/>
      <w:lvlText w:val="•"/>
      <w:lvlJc w:val="left"/>
      <w:pPr>
        <w:ind w:left="3448" w:hanging="720"/>
      </w:pPr>
      <w:rPr>
        <w:rFonts w:hint="default"/>
      </w:rPr>
    </w:lvl>
    <w:lvl w:ilvl="4" w:tplc="E5E404D0">
      <w:start w:val="1"/>
      <w:numFmt w:val="bullet"/>
      <w:lvlText w:val="•"/>
      <w:lvlJc w:val="left"/>
      <w:pPr>
        <w:ind w:left="4324" w:hanging="720"/>
      </w:pPr>
      <w:rPr>
        <w:rFonts w:hint="default"/>
      </w:rPr>
    </w:lvl>
    <w:lvl w:ilvl="5" w:tplc="1454328C">
      <w:start w:val="1"/>
      <w:numFmt w:val="bullet"/>
      <w:lvlText w:val="•"/>
      <w:lvlJc w:val="left"/>
      <w:pPr>
        <w:ind w:left="5200" w:hanging="720"/>
      </w:pPr>
      <w:rPr>
        <w:rFonts w:hint="default"/>
      </w:rPr>
    </w:lvl>
    <w:lvl w:ilvl="6" w:tplc="B28050A2">
      <w:start w:val="1"/>
      <w:numFmt w:val="bullet"/>
      <w:lvlText w:val="•"/>
      <w:lvlJc w:val="left"/>
      <w:pPr>
        <w:ind w:left="6076" w:hanging="720"/>
      </w:pPr>
      <w:rPr>
        <w:rFonts w:hint="default"/>
      </w:rPr>
    </w:lvl>
    <w:lvl w:ilvl="7" w:tplc="CF5A2E38">
      <w:start w:val="1"/>
      <w:numFmt w:val="bullet"/>
      <w:lvlText w:val="•"/>
      <w:lvlJc w:val="left"/>
      <w:pPr>
        <w:ind w:left="6952" w:hanging="720"/>
      </w:pPr>
      <w:rPr>
        <w:rFonts w:hint="default"/>
      </w:rPr>
    </w:lvl>
    <w:lvl w:ilvl="8" w:tplc="A6B4D93A">
      <w:start w:val="1"/>
      <w:numFmt w:val="bullet"/>
      <w:lvlText w:val="•"/>
      <w:lvlJc w:val="left"/>
      <w:pPr>
        <w:ind w:left="7828" w:hanging="720"/>
      </w:pPr>
      <w:rPr>
        <w:rFonts w:hint="default"/>
      </w:rPr>
    </w:lvl>
  </w:abstractNum>
  <w:abstractNum w:abstractNumId="1" w15:restartNumberingAfterBreak="0">
    <w:nsid w:val="00A02962"/>
    <w:multiLevelType w:val="hybridMultilevel"/>
    <w:tmpl w:val="E3A020F6"/>
    <w:lvl w:ilvl="0" w:tplc="E25A3530">
      <w:start w:val="1"/>
      <w:numFmt w:val="bullet"/>
      <w:lvlText w:val=""/>
      <w:lvlJc w:val="left"/>
      <w:pPr>
        <w:ind w:left="460" w:hanging="360"/>
      </w:pPr>
      <w:rPr>
        <w:rFonts w:ascii="Symbol" w:eastAsia="Symbol" w:hAnsi="Symbol" w:hint="default"/>
        <w:w w:val="100"/>
        <w:sz w:val="22"/>
        <w:szCs w:val="22"/>
      </w:rPr>
    </w:lvl>
    <w:lvl w:ilvl="1" w:tplc="E57ED2DC">
      <w:start w:val="1"/>
      <w:numFmt w:val="bullet"/>
      <w:lvlText w:val="•"/>
      <w:lvlJc w:val="left"/>
      <w:pPr>
        <w:ind w:left="1264" w:hanging="360"/>
      </w:pPr>
      <w:rPr>
        <w:rFonts w:hint="default"/>
      </w:rPr>
    </w:lvl>
    <w:lvl w:ilvl="2" w:tplc="C80E7664">
      <w:start w:val="1"/>
      <w:numFmt w:val="bullet"/>
      <w:lvlText w:val="•"/>
      <w:lvlJc w:val="left"/>
      <w:pPr>
        <w:ind w:left="2068" w:hanging="360"/>
      </w:pPr>
      <w:rPr>
        <w:rFonts w:hint="default"/>
      </w:rPr>
    </w:lvl>
    <w:lvl w:ilvl="3" w:tplc="690EC7AE">
      <w:start w:val="1"/>
      <w:numFmt w:val="bullet"/>
      <w:lvlText w:val="•"/>
      <w:lvlJc w:val="left"/>
      <w:pPr>
        <w:ind w:left="2872" w:hanging="360"/>
      </w:pPr>
      <w:rPr>
        <w:rFonts w:hint="default"/>
      </w:rPr>
    </w:lvl>
    <w:lvl w:ilvl="4" w:tplc="F78EAF14">
      <w:start w:val="1"/>
      <w:numFmt w:val="bullet"/>
      <w:lvlText w:val="•"/>
      <w:lvlJc w:val="left"/>
      <w:pPr>
        <w:ind w:left="3676" w:hanging="360"/>
      </w:pPr>
      <w:rPr>
        <w:rFonts w:hint="default"/>
      </w:rPr>
    </w:lvl>
    <w:lvl w:ilvl="5" w:tplc="457E5DDC">
      <w:start w:val="1"/>
      <w:numFmt w:val="bullet"/>
      <w:lvlText w:val="•"/>
      <w:lvlJc w:val="left"/>
      <w:pPr>
        <w:ind w:left="4480" w:hanging="360"/>
      </w:pPr>
      <w:rPr>
        <w:rFonts w:hint="default"/>
      </w:rPr>
    </w:lvl>
    <w:lvl w:ilvl="6" w:tplc="142C2F62">
      <w:start w:val="1"/>
      <w:numFmt w:val="bullet"/>
      <w:lvlText w:val="•"/>
      <w:lvlJc w:val="left"/>
      <w:pPr>
        <w:ind w:left="5284" w:hanging="360"/>
      </w:pPr>
      <w:rPr>
        <w:rFonts w:hint="default"/>
      </w:rPr>
    </w:lvl>
    <w:lvl w:ilvl="7" w:tplc="203ADCCE">
      <w:start w:val="1"/>
      <w:numFmt w:val="bullet"/>
      <w:lvlText w:val="•"/>
      <w:lvlJc w:val="left"/>
      <w:pPr>
        <w:ind w:left="6088" w:hanging="360"/>
      </w:pPr>
      <w:rPr>
        <w:rFonts w:hint="default"/>
      </w:rPr>
    </w:lvl>
    <w:lvl w:ilvl="8" w:tplc="4426EF9C">
      <w:start w:val="1"/>
      <w:numFmt w:val="bullet"/>
      <w:lvlText w:val="•"/>
      <w:lvlJc w:val="left"/>
      <w:pPr>
        <w:ind w:left="6892" w:hanging="360"/>
      </w:pPr>
      <w:rPr>
        <w:rFonts w:hint="default"/>
      </w:rPr>
    </w:lvl>
  </w:abstractNum>
  <w:abstractNum w:abstractNumId="2" w15:restartNumberingAfterBreak="0">
    <w:nsid w:val="013206A3"/>
    <w:multiLevelType w:val="multilevel"/>
    <w:tmpl w:val="A824F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20C0A"/>
    <w:multiLevelType w:val="hybridMultilevel"/>
    <w:tmpl w:val="F7E00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82F2A"/>
    <w:multiLevelType w:val="hybridMultilevel"/>
    <w:tmpl w:val="0906AA36"/>
    <w:lvl w:ilvl="0" w:tplc="E27A0338">
      <w:start w:val="1"/>
      <w:numFmt w:val="bullet"/>
      <w:lvlText w:val=""/>
      <w:lvlJc w:val="left"/>
      <w:pPr>
        <w:ind w:left="360" w:hanging="360"/>
      </w:pPr>
      <w:rPr>
        <w:rFonts w:ascii="Symbol" w:eastAsia="Symbol" w:hAnsi="Symbol" w:hint="default"/>
        <w:w w:val="100"/>
      </w:rPr>
    </w:lvl>
    <w:lvl w:ilvl="1" w:tplc="E81E556A">
      <w:start w:val="1"/>
      <w:numFmt w:val="bullet"/>
      <w:lvlText w:val=""/>
      <w:lvlJc w:val="left"/>
      <w:pPr>
        <w:ind w:left="100" w:hanging="360"/>
      </w:pPr>
      <w:rPr>
        <w:rFonts w:ascii="Symbol" w:eastAsia="Symbol" w:hAnsi="Symbol" w:hint="default"/>
        <w:w w:val="100"/>
        <w:sz w:val="22"/>
        <w:szCs w:val="22"/>
      </w:rPr>
    </w:lvl>
    <w:lvl w:ilvl="2" w:tplc="4EA81B62">
      <w:start w:val="1"/>
      <w:numFmt w:val="bullet"/>
      <w:lvlText w:val="o"/>
      <w:lvlJc w:val="left"/>
      <w:pPr>
        <w:ind w:left="1180" w:hanging="360"/>
      </w:pPr>
      <w:rPr>
        <w:rFonts w:ascii="Courier New" w:eastAsia="Courier New" w:hAnsi="Courier New" w:hint="default"/>
        <w:w w:val="100"/>
        <w:sz w:val="22"/>
        <w:szCs w:val="22"/>
      </w:rPr>
    </w:lvl>
    <w:lvl w:ilvl="3" w:tplc="EBC0C4E6">
      <w:start w:val="1"/>
      <w:numFmt w:val="bullet"/>
      <w:lvlText w:val="•"/>
      <w:lvlJc w:val="left"/>
      <w:pPr>
        <w:ind w:left="1180" w:hanging="360"/>
      </w:pPr>
      <w:rPr>
        <w:rFonts w:hint="default"/>
      </w:rPr>
    </w:lvl>
    <w:lvl w:ilvl="4" w:tplc="37228ED8">
      <w:start w:val="1"/>
      <w:numFmt w:val="bullet"/>
      <w:lvlText w:val="•"/>
      <w:lvlJc w:val="left"/>
      <w:pPr>
        <w:ind w:left="2380" w:hanging="360"/>
      </w:pPr>
      <w:rPr>
        <w:rFonts w:hint="default"/>
      </w:rPr>
    </w:lvl>
    <w:lvl w:ilvl="5" w:tplc="7274684C">
      <w:start w:val="1"/>
      <w:numFmt w:val="bullet"/>
      <w:lvlText w:val="•"/>
      <w:lvlJc w:val="left"/>
      <w:pPr>
        <w:ind w:left="3580" w:hanging="360"/>
      </w:pPr>
      <w:rPr>
        <w:rFonts w:hint="default"/>
      </w:rPr>
    </w:lvl>
    <w:lvl w:ilvl="6" w:tplc="BC8CDE32">
      <w:start w:val="1"/>
      <w:numFmt w:val="bullet"/>
      <w:lvlText w:val="•"/>
      <w:lvlJc w:val="left"/>
      <w:pPr>
        <w:ind w:left="4780" w:hanging="360"/>
      </w:pPr>
      <w:rPr>
        <w:rFonts w:hint="default"/>
      </w:rPr>
    </w:lvl>
    <w:lvl w:ilvl="7" w:tplc="E2A8C4A0">
      <w:start w:val="1"/>
      <w:numFmt w:val="bullet"/>
      <w:lvlText w:val="•"/>
      <w:lvlJc w:val="left"/>
      <w:pPr>
        <w:ind w:left="5980" w:hanging="360"/>
      </w:pPr>
      <w:rPr>
        <w:rFonts w:hint="default"/>
      </w:rPr>
    </w:lvl>
    <w:lvl w:ilvl="8" w:tplc="A3CA1A0E">
      <w:start w:val="1"/>
      <w:numFmt w:val="bullet"/>
      <w:lvlText w:val="•"/>
      <w:lvlJc w:val="left"/>
      <w:pPr>
        <w:ind w:left="7180" w:hanging="360"/>
      </w:pPr>
      <w:rPr>
        <w:rFonts w:hint="default"/>
      </w:rPr>
    </w:lvl>
  </w:abstractNum>
  <w:abstractNum w:abstractNumId="5" w15:restartNumberingAfterBreak="0">
    <w:nsid w:val="044A3FB1"/>
    <w:multiLevelType w:val="multilevel"/>
    <w:tmpl w:val="691A9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855920"/>
    <w:multiLevelType w:val="multilevel"/>
    <w:tmpl w:val="BF48C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C310DD"/>
    <w:multiLevelType w:val="hybridMultilevel"/>
    <w:tmpl w:val="2B7EF5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7E20A6A"/>
    <w:multiLevelType w:val="multilevel"/>
    <w:tmpl w:val="5520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93711"/>
    <w:multiLevelType w:val="hybridMultilevel"/>
    <w:tmpl w:val="68F4D072"/>
    <w:lvl w:ilvl="0" w:tplc="5F9EAB32">
      <w:start w:val="1"/>
      <w:numFmt w:val="decimal"/>
      <w:lvlText w:val="%1."/>
      <w:lvlJc w:val="left"/>
      <w:pPr>
        <w:ind w:left="460" w:hanging="360"/>
      </w:pPr>
      <w:rPr>
        <w:rFonts w:ascii="Arial" w:eastAsia="Arial" w:hAnsi="Arial" w:hint="default"/>
        <w:spacing w:val="-1"/>
        <w:w w:val="100"/>
        <w:sz w:val="22"/>
        <w:szCs w:val="22"/>
      </w:rPr>
    </w:lvl>
    <w:lvl w:ilvl="1" w:tplc="304C2DA2">
      <w:start w:val="1"/>
      <w:numFmt w:val="bullet"/>
      <w:lvlText w:val=""/>
      <w:lvlJc w:val="left"/>
      <w:pPr>
        <w:ind w:left="820" w:hanging="360"/>
      </w:pPr>
      <w:rPr>
        <w:rFonts w:ascii="Symbol" w:eastAsia="Symbol" w:hAnsi="Symbol" w:hint="default"/>
        <w:w w:val="99"/>
      </w:rPr>
    </w:lvl>
    <w:lvl w:ilvl="2" w:tplc="F4D4F89E">
      <w:start w:val="1"/>
      <w:numFmt w:val="bullet"/>
      <w:lvlText w:val="•"/>
      <w:lvlJc w:val="left"/>
      <w:pPr>
        <w:ind w:left="1793" w:hanging="360"/>
      </w:pPr>
      <w:rPr>
        <w:rFonts w:hint="default"/>
      </w:rPr>
    </w:lvl>
    <w:lvl w:ilvl="3" w:tplc="9250A43A">
      <w:start w:val="1"/>
      <w:numFmt w:val="bullet"/>
      <w:lvlText w:val="•"/>
      <w:lvlJc w:val="left"/>
      <w:pPr>
        <w:ind w:left="2766" w:hanging="360"/>
      </w:pPr>
      <w:rPr>
        <w:rFonts w:hint="default"/>
      </w:rPr>
    </w:lvl>
    <w:lvl w:ilvl="4" w:tplc="AF6A26EC">
      <w:start w:val="1"/>
      <w:numFmt w:val="bullet"/>
      <w:lvlText w:val="•"/>
      <w:lvlJc w:val="left"/>
      <w:pPr>
        <w:ind w:left="3740" w:hanging="360"/>
      </w:pPr>
      <w:rPr>
        <w:rFonts w:hint="default"/>
      </w:rPr>
    </w:lvl>
    <w:lvl w:ilvl="5" w:tplc="73B8F78A">
      <w:start w:val="1"/>
      <w:numFmt w:val="bullet"/>
      <w:lvlText w:val="•"/>
      <w:lvlJc w:val="left"/>
      <w:pPr>
        <w:ind w:left="4713" w:hanging="360"/>
      </w:pPr>
      <w:rPr>
        <w:rFonts w:hint="default"/>
      </w:rPr>
    </w:lvl>
    <w:lvl w:ilvl="6" w:tplc="071E6C58">
      <w:start w:val="1"/>
      <w:numFmt w:val="bullet"/>
      <w:lvlText w:val="•"/>
      <w:lvlJc w:val="left"/>
      <w:pPr>
        <w:ind w:left="5686" w:hanging="360"/>
      </w:pPr>
      <w:rPr>
        <w:rFonts w:hint="default"/>
      </w:rPr>
    </w:lvl>
    <w:lvl w:ilvl="7" w:tplc="D6529906">
      <w:start w:val="1"/>
      <w:numFmt w:val="bullet"/>
      <w:lvlText w:val="•"/>
      <w:lvlJc w:val="left"/>
      <w:pPr>
        <w:ind w:left="6660" w:hanging="360"/>
      </w:pPr>
      <w:rPr>
        <w:rFonts w:hint="default"/>
      </w:rPr>
    </w:lvl>
    <w:lvl w:ilvl="8" w:tplc="0FB888EA">
      <w:start w:val="1"/>
      <w:numFmt w:val="bullet"/>
      <w:lvlText w:val="•"/>
      <w:lvlJc w:val="left"/>
      <w:pPr>
        <w:ind w:left="7633" w:hanging="360"/>
      </w:pPr>
      <w:rPr>
        <w:rFonts w:hint="default"/>
      </w:rPr>
    </w:lvl>
  </w:abstractNum>
  <w:abstractNum w:abstractNumId="10" w15:restartNumberingAfterBreak="0">
    <w:nsid w:val="0B7A6DAB"/>
    <w:multiLevelType w:val="hybridMultilevel"/>
    <w:tmpl w:val="015EE5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E62390"/>
    <w:multiLevelType w:val="hybridMultilevel"/>
    <w:tmpl w:val="7CD8CEEC"/>
    <w:lvl w:ilvl="0" w:tplc="2E6E7BD8">
      <w:start w:val="1"/>
      <w:numFmt w:val="decimal"/>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285DA8"/>
    <w:multiLevelType w:val="multilevel"/>
    <w:tmpl w:val="A3C449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5703A4"/>
    <w:multiLevelType w:val="hybridMultilevel"/>
    <w:tmpl w:val="B26EDA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04424EE"/>
    <w:multiLevelType w:val="hybridMultilevel"/>
    <w:tmpl w:val="F09AC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0B06547"/>
    <w:multiLevelType w:val="hybridMultilevel"/>
    <w:tmpl w:val="39BE951C"/>
    <w:lvl w:ilvl="0" w:tplc="B65ED268">
      <w:start w:val="1"/>
      <w:numFmt w:val="decimal"/>
      <w:lvlText w:val="%1."/>
      <w:lvlJc w:val="left"/>
      <w:pPr>
        <w:ind w:left="820" w:hanging="360"/>
      </w:pPr>
      <w:rPr>
        <w:rFonts w:ascii="Arial" w:eastAsia="Arial" w:hAnsi="Arial" w:hint="default"/>
        <w:spacing w:val="-1"/>
        <w:w w:val="100"/>
        <w:sz w:val="22"/>
        <w:szCs w:val="22"/>
      </w:rPr>
    </w:lvl>
    <w:lvl w:ilvl="1" w:tplc="71ECF320">
      <w:start w:val="1"/>
      <w:numFmt w:val="bullet"/>
      <w:lvlText w:val="•"/>
      <w:lvlJc w:val="left"/>
      <w:pPr>
        <w:ind w:left="1696" w:hanging="360"/>
      </w:pPr>
      <w:rPr>
        <w:rFonts w:hint="default"/>
      </w:rPr>
    </w:lvl>
    <w:lvl w:ilvl="2" w:tplc="DD3AABF4">
      <w:start w:val="1"/>
      <w:numFmt w:val="bullet"/>
      <w:lvlText w:val="•"/>
      <w:lvlJc w:val="left"/>
      <w:pPr>
        <w:ind w:left="2572" w:hanging="360"/>
      </w:pPr>
      <w:rPr>
        <w:rFonts w:hint="default"/>
      </w:rPr>
    </w:lvl>
    <w:lvl w:ilvl="3" w:tplc="3142F9D6">
      <w:start w:val="1"/>
      <w:numFmt w:val="bullet"/>
      <w:lvlText w:val="•"/>
      <w:lvlJc w:val="left"/>
      <w:pPr>
        <w:ind w:left="3448" w:hanging="360"/>
      </w:pPr>
      <w:rPr>
        <w:rFonts w:hint="default"/>
      </w:rPr>
    </w:lvl>
    <w:lvl w:ilvl="4" w:tplc="1A72E534">
      <w:start w:val="1"/>
      <w:numFmt w:val="bullet"/>
      <w:lvlText w:val="•"/>
      <w:lvlJc w:val="left"/>
      <w:pPr>
        <w:ind w:left="4324" w:hanging="360"/>
      </w:pPr>
      <w:rPr>
        <w:rFonts w:hint="default"/>
      </w:rPr>
    </w:lvl>
    <w:lvl w:ilvl="5" w:tplc="BDA4CC10">
      <w:start w:val="1"/>
      <w:numFmt w:val="bullet"/>
      <w:lvlText w:val="•"/>
      <w:lvlJc w:val="left"/>
      <w:pPr>
        <w:ind w:left="5200" w:hanging="360"/>
      </w:pPr>
      <w:rPr>
        <w:rFonts w:hint="default"/>
      </w:rPr>
    </w:lvl>
    <w:lvl w:ilvl="6" w:tplc="F61C411E">
      <w:start w:val="1"/>
      <w:numFmt w:val="bullet"/>
      <w:lvlText w:val="•"/>
      <w:lvlJc w:val="left"/>
      <w:pPr>
        <w:ind w:left="6076" w:hanging="360"/>
      </w:pPr>
      <w:rPr>
        <w:rFonts w:hint="default"/>
      </w:rPr>
    </w:lvl>
    <w:lvl w:ilvl="7" w:tplc="6AFCB53C">
      <w:start w:val="1"/>
      <w:numFmt w:val="bullet"/>
      <w:lvlText w:val="•"/>
      <w:lvlJc w:val="left"/>
      <w:pPr>
        <w:ind w:left="6952" w:hanging="360"/>
      </w:pPr>
      <w:rPr>
        <w:rFonts w:hint="default"/>
      </w:rPr>
    </w:lvl>
    <w:lvl w:ilvl="8" w:tplc="5B449276">
      <w:start w:val="1"/>
      <w:numFmt w:val="bullet"/>
      <w:lvlText w:val="•"/>
      <w:lvlJc w:val="left"/>
      <w:pPr>
        <w:ind w:left="7828" w:hanging="360"/>
      </w:pPr>
      <w:rPr>
        <w:rFonts w:hint="default"/>
      </w:rPr>
    </w:lvl>
  </w:abstractNum>
  <w:abstractNum w:abstractNumId="16" w15:restartNumberingAfterBreak="0">
    <w:nsid w:val="11964C01"/>
    <w:multiLevelType w:val="multilevel"/>
    <w:tmpl w:val="03262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A76A86"/>
    <w:multiLevelType w:val="multilevel"/>
    <w:tmpl w:val="EC8AE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236C07"/>
    <w:multiLevelType w:val="hybridMultilevel"/>
    <w:tmpl w:val="1766FCEE"/>
    <w:lvl w:ilvl="0" w:tplc="CF48B880">
      <w:start w:val="1"/>
      <w:numFmt w:val="decimal"/>
      <w:lvlText w:val="%1."/>
      <w:lvlJc w:val="left"/>
      <w:pPr>
        <w:ind w:left="460" w:hanging="360"/>
      </w:pPr>
      <w:rPr>
        <w:rFonts w:ascii="Arial" w:eastAsia="Arial" w:hAnsi="Arial" w:hint="default"/>
        <w:spacing w:val="-1"/>
        <w:w w:val="100"/>
        <w:sz w:val="22"/>
        <w:szCs w:val="22"/>
      </w:rPr>
    </w:lvl>
    <w:lvl w:ilvl="1" w:tplc="A160625E">
      <w:start w:val="1"/>
      <w:numFmt w:val="lowerLetter"/>
      <w:lvlText w:val="%2."/>
      <w:lvlJc w:val="left"/>
      <w:pPr>
        <w:ind w:left="1180" w:hanging="360"/>
      </w:pPr>
      <w:rPr>
        <w:rFonts w:ascii="Arial" w:eastAsia="Arial" w:hAnsi="Arial" w:hint="default"/>
        <w:spacing w:val="-1"/>
        <w:w w:val="100"/>
        <w:sz w:val="22"/>
        <w:szCs w:val="22"/>
      </w:rPr>
    </w:lvl>
    <w:lvl w:ilvl="2" w:tplc="0562D3DE">
      <w:start w:val="1"/>
      <w:numFmt w:val="lowerRoman"/>
      <w:lvlText w:val="%3."/>
      <w:lvlJc w:val="left"/>
      <w:pPr>
        <w:ind w:left="1900" w:hanging="291"/>
        <w:jc w:val="right"/>
      </w:pPr>
      <w:rPr>
        <w:rFonts w:ascii="Arial" w:eastAsia="Arial" w:hAnsi="Arial" w:hint="default"/>
        <w:spacing w:val="-1"/>
        <w:w w:val="100"/>
        <w:sz w:val="22"/>
        <w:szCs w:val="22"/>
      </w:rPr>
    </w:lvl>
    <w:lvl w:ilvl="3" w:tplc="A74235C6">
      <w:start w:val="1"/>
      <w:numFmt w:val="bullet"/>
      <w:lvlText w:val="•"/>
      <w:lvlJc w:val="left"/>
      <w:pPr>
        <w:ind w:left="2860" w:hanging="291"/>
      </w:pPr>
      <w:rPr>
        <w:rFonts w:hint="default"/>
      </w:rPr>
    </w:lvl>
    <w:lvl w:ilvl="4" w:tplc="36DE6A00">
      <w:start w:val="1"/>
      <w:numFmt w:val="bullet"/>
      <w:lvlText w:val="•"/>
      <w:lvlJc w:val="left"/>
      <w:pPr>
        <w:ind w:left="3820" w:hanging="291"/>
      </w:pPr>
      <w:rPr>
        <w:rFonts w:hint="default"/>
      </w:rPr>
    </w:lvl>
    <w:lvl w:ilvl="5" w:tplc="0382FD46">
      <w:start w:val="1"/>
      <w:numFmt w:val="bullet"/>
      <w:lvlText w:val="•"/>
      <w:lvlJc w:val="left"/>
      <w:pPr>
        <w:ind w:left="4780" w:hanging="291"/>
      </w:pPr>
      <w:rPr>
        <w:rFonts w:hint="default"/>
      </w:rPr>
    </w:lvl>
    <w:lvl w:ilvl="6" w:tplc="0540A318">
      <w:start w:val="1"/>
      <w:numFmt w:val="bullet"/>
      <w:lvlText w:val="•"/>
      <w:lvlJc w:val="left"/>
      <w:pPr>
        <w:ind w:left="5740" w:hanging="291"/>
      </w:pPr>
      <w:rPr>
        <w:rFonts w:hint="default"/>
      </w:rPr>
    </w:lvl>
    <w:lvl w:ilvl="7" w:tplc="6DC0D5BA">
      <w:start w:val="1"/>
      <w:numFmt w:val="bullet"/>
      <w:lvlText w:val="•"/>
      <w:lvlJc w:val="left"/>
      <w:pPr>
        <w:ind w:left="6700" w:hanging="291"/>
      </w:pPr>
      <w:rPr>
        <w:rFonts w:hint="default"/>
      </w:rPr>
    </w:lvl>
    <w:lvl w:ilvl="8" w:tplc="D2EC50B6">
      <w:start w:val="1"/>
      <w:numFmt w:val="bullet"/>
      <w:lvlText w:val="•"/>
      <w:lvlJc w:val="left"/>
      <w:pPr>
        <w:ind w:left="7660" w:hanging="291"/>
      </w:pPr>
      <w:rPr>
        <w:rFonts w:hint="default"/>
      </w:rPr>
    </w:lvl>
  </w:abstractNum>
  <w:abstractNum w:abstractNumId="19" w15:restartNumberingAfterBreak="0">
    <w:nsid w:val="123C3B69"/>
    <w:multiLevelType w:val="multilevel"/>
    <w:tmpl w:val="C114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7F3927"/>
    <w:multiLevelType w:val="hybridMultilevel"/>
    <w:tmpl w:val="AA063FB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12E2169E"/>
    <w:multiLevelType w:val="multilevel"/>
    <w:tmpl w:val="A8B812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70783E"/>
    <w:multiLevelType w:val="multilevel"/>
    <w:tmpl w:val="75B655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9D24EF"/>
    <w:multiLevelType w:val="hybridMultilevel"/>
    <w:tmpl w:val="31749E20"/>
    <w:lvl w:ilvl="0" w:tplc="A52C160E">
      <w:start w:val="1"/>
      <w:numFmt w:val="decimal"/>
      <w:lvlText w:val="%1."/>
      <w:lvlJc w:val="left"/>
      <w:pPr>
        <w:ind w:left="460" w:hanging="360"/>
      </w:pPr>
      <w:rPr>
        <w:rFonts w:ascii="Arial" w:eastAsia="Arial" w:hAnsi="Arial" w:hint="default"/>
        <w:spacing w:val="-1"/>
        <w:w w:val="100"/>
        <w:sz w:val="22"/>
        <w:szCs w:val="22"/>
      </w:rPr>
    </w:lvl>
    <w:lvl w:ilvl="1" w:tplc="832244EA">
      <w:start w:val="1"/>
      <w:numFmt w:val="bullet"/>
      <w:lvlText w:val="•"/>
      <w:lvlJc w:val="left"/>
      <w:pPr>
        <w:ind w:left="1372" w:hanging="360"/>
      </w:pPr>
      <w:rPr>
        <w:rFonts w:hint="default"/>
      </w:rPr>
    </w:lvl>
    <w:lvl w:ilvl="2" w:tplc="58868BA2">
      <w:start w:val="1"/>
      <w:numFmt w:val="bullet"/>
      <w:lvlText w:val="•"/>
      <w:lvlJc w:val="left"/>
      <w:pPr>
        <w:ind w:left="2284" w:hanging="360"/>
      </w:pPr>
      <w:rPr>
        <w:rFonts w:hint="default"/>
      </w:rPr>
    </w:lvl>
    <w:lvl w:ilvl="3" w:tplc="355683D0">
      <w:start w:val="1"/>
      <w:numFmt w:val="bullet"/>
      <w:lvlText w:val="•"/>
      <w:lvlJc w:val="left"/>
      <w:pPr>
        <w:ind w:left="3196" w:hanging="360"/>
      </w:pPr>
      <w:rPr>
        <w:rFonts w:hint="default"/>
      </w:rPr>
    </w:lvl>
    <w:lvl w:ilvl="4" w:tplc="6B4CDE6C">
      <w:start w:val="1"/>
      <w:numFmt w:val="bullet"/>
      <w:lvlText w:val="•"/>
      <w:lvlJc w:val="left"/>
      <w:pPr>
        <w:ind w:left="4108" w:hanging="360"/>
      </w:pPr>
      <w:rPr>
        <w:rFonts w:hint="default"/>
      </w:rPr>
    </w:lvl>
    <w:lvl w:ilvl="5" w:tplc="95127588">
      <w:start w:val="1"/>
      <w:numFmt w:val="bullet"/>
      <w:lvlText w:val="•"/>
      <w:lvlJc w:val="left"/>
      <w:pPr>
        <w:ind w:left="5020" w:hanging="360"/>
      </w:pPr>
      <w:rPr>
        <w:rFonts w:hint="default"/>
      </w:rPr>
    </w:lvl>
    <w:lvl w:ilvl="6" w:tplc="49802452">
      <w:start w:val="1"/>
      <w:numFmt w:val="bullet"/>
      <w:lvlText w:val="•"/>
      <w:lvlJc w:val="left"/>
      <w:pPr>
        <w:ind w:left="5932" w:hanging="360"/>
      </w:pPr>
      <w:rPr>
        <w:rFonts w:hint="default"/>
      </w:rPr>
    </w:lvl>
    <w:lvl w:ilvl="7" w:tplc="B66E3058">
      <w:start w:val="1"/>
      <w:numFmt w:val="bullet"/>
      <w:lvlText w:val="•"/>
      <w:lvlJc w:val="left"/>
      <w:pPr>
        <w:ind w:left="6844" w:hanging="360"/>
      </w:pPr>
      <w:rPr>
        <w:rFonts w:hint="default"/>
      </w:rPr>
    </w:lvl>
    <w:lvl w:ilvl="8" w:tplc="F8545200">
      <w:start w:val="1"/>
      <w:numFmt w:val="bullet"/>
      <w:lvlText w:val="•"/>
      <w:lvlJc w:val="left"/>
      <w:pPr>
        <w:ind w:left="7756" w:hanging="360"/>
      </w:pPr>
      <w:rPr>
        <w:rFonts w:hint="default"/>
      </w:rPr>
    </w:lvl>
  </w:abstractNum>
  <w:abstractNum w:abstractNumId="24" w15:restartNumberingAfterBreak="0">
    <w:nsid w:val="17C81429"/>
    <w:multiLevelType w:val="hybridMultilevel"/>
    <w:tmpl w:val="35AA29A2"/>
    <w:lvl w:ilvl="0" w:tplc="7D1E6666">
      <w:start w:val="1"/>
      <w:numFmt w:val="decimal"/>
      <w:lvlText w:val="%1."/>
      <w:lvlJc w:val="left"/>
      <w:pPr>
        <w:ind w:left="460" w:hanging="360"/>
        <w:jc w:val="right"/>
      </w:pPr>
      <w:rPr>
        <w:rFonts w:ascii="Arial" w:eastAsia="Arial" w:hAnsi="Arial" w:hint="default"/>
        <w:spacing w:val="-1"/>
        <w:w w:val="100"/>
        <w:sz w:val="22"/>
        <w:szCs w:val="22"/>
      </w:rPr>
    </w:lvl>
    <w:lvl w:ilvl="1" w:tplc="DF80D7BE">
      <w:start w:val="1"/>
      <w:numFmt w:val="lowerLetter"/>
      <w:lvlText w:val="%2."/>
      <w:lvlJc w:val="left"/>
      <w:pPr>
        <w:ind w:left="1180" w:hanging="360"/>
      </w:pPr>
      <w:rPr>
        <w:rFonts w:ascii="Arial" w:eastAsia="Arial" w:hAnsi="Arial" w:hint="default"/>
        <w:spacing w:val="-1"/>
        <w:w w:val="100"/>
        <w:sz w:val="22"/>
        <w:szCs w:val="22"/>
      </w:rPr>
    </w:lvl>
    <w:lvl w:ilvl="2" w:tplc="2810624C">
      <w:start w:val="1"/>
      <w:numFmt w:val="bullet"/>
      <w:lvlText w:val="•"/>
      <w:lvlJc w:val="left"/>
      <w:pPr>
        <w:ind w:left="2113" w:hanging="360"/>
      </w:pPr>
      <w:rPr>
        <w:rFonts w:hint="default"/>
      </w:rPr>
    </w:lvl>
    <w:lvl w:ilvl="3" w:tplc="6122C666">
      <w:start w:val="1"/>
      <w:numFmt w:val="bullet"/>
      <w:lvlText w:val="•"/>
      <w:lvlJc w:val="left"/>
      <w:pPr>
        <w:ind w:left="3046" w:hanging="360"/>
      </w:pPr>
      <w:rPr>
        <w:rFonts w:hint="default"/>
      </w:rPr>
    </w:lvl>
    <w:lvl w:ilvl="4" w:tplc="CB224FBE">
      <w:start w:val="1"/>
      <w:numFmt w:val="bullet"/>
      <w:lvlText w:val="•"/>
      <w:lvlJc w:val="left"/>
      <w:pPr>
        <w:ind w:left="3980" w:hanging="360"/>
      </w:pPr>
      <w:rPr>
        <w:rFonts w:hint="default"/>
      </w:rPr>
    </w:lvl>
    <w:lvl w:ilvl="5" w:tplc="9B94FF96">
      <w:start w:val="1"/>
      <w:numFmt w:val="bullet"/>
      <w:lvlText w:val="•"/>
      <w:lvlJc w:val="left"/>
      <w:pPr>
        <w:ind w:left="4913" w:hanging="360"/>
      </w:pPr>
      <w:rPr>
        <w:rFonts w:hint="default"/>
      </w:rPr>
    </w:lvl>
    <w:lvl w:ilvl="6" w:tplc="B6BCFBCC">
      <w:start w:val="1"/>
      <w:numFmt w:val="bullet"/>
      <w:lvlText w:val="•"/>
      <w:lvlJc w:val="left"/>
      <w:pPr>
        <w:ind w:left="5846" w:hanging="360"/>
      </w:pPr>
      <w:rPr>
        <w:rFonts w:hint="default"/>
      </w:rPr>
    </w:lvl>
    <w:lvl w:ilvl="7" w:tplc="4A36618E">
      <w:start w:val="1"/>
      <w:numFmt w:val="bullet"/>
      <w:lvlText w:val="•"/>
      <w:lvlJc w:val="left"/>
      <w:pPr>
        <w:ind w:left="6780" w:hanging="360"/>
      </w:pPr>
      <w:rPr>
        <w:rFonts w:hint="default"/>
      </w:rPr>
    </w:lvl>
    <w:lvl w:ilvl="8" w:tplc="126070EC">
      <w:start w:val="1"/>
      <w:numFmt w:val="bullet"/>
      <w:lvlText w:val="•"/>
      <w:lvlJc w:val="left"/>
      <w:pPr>
        <w:ind w:left="7713" w:hanging="360"/>
      </w:pPr>
      <w:rPr>
        <w:rFonts w:hint="default"/>
      </w:rPr>
    </w:lvl>
  </w:abstractNum>
  <w:abstractNum w:abstractNumId="25" w15:restartNumberingAfterBreak="0">
    <w:nsid w:val="17D31CCD"/>
    <w:multiLevelType w:val="hybridMultilevel"/>
    <w:tmpl w:val="21A65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480623"/>
    <w:multiLevelType w:val="hybridMultilevel"/>
    <w:tmpl w:val="1EA030E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1A294CC1"/>
    <w:multiLevelType w:val="hybridMultilevel"/>
    <w:tmpl w:val="B2B45988"/>
    <w:lvl w:ilvl="0" w:tplc="07662A6E">
      <w:start w:val="1"/>
      <w:numFmt w:val="decimal"/>
      <w:lvlText w:val="%1."/>
      <w:lvlJc w:val="left"/>
      <w:pPr>
        <w:ind w:left="460" w:hanging="360"/>
      </w:pPr>
      <w:rPr>
        <w:rFonts w:ascii="Arial" w:eastAsia="Arial" w:hAnsi="Arial" w:hint="default"/>
        <w:spacing w:val="-1"/>
        <w:w w:val="100"/>
        <w:sz w:val="22"/>
        <w:szCs w:val="22"/>
      </w:rPr>
    </w:lvl>
    <w:lvl w:ilvl="1" w:tplc="11AC4536">
      <w:start w:val="1"/>
      <w:numFmt w:val="bullet"/>
      <w:lvlText w:val="•"/>
      <w:lvlJc w:val="left"/>
      <w:pPr>
        <w:ind w:left="1372" w:hanging="360"/>
      </w:pPr>
      <w:rPr>
        <w:rFonts w:hint="default"/>
      </w:rPr>
    </w:lvl>
    <w:lvl w:ilvl="2" w:tplc="8C4CACCC">
      <w:start w:val="1"/>
      <w:numFmt w:val="bullet"/>
      <w:lvlText w:val="•"/>
      <w:lvlJc w:val="left"/>
      <w:pPr>
        <w:ind w:left="2284" w:hanging="360"/>
      </w:pPr>
      <w:rPr>
        <w:rFonts w:hint="default"/>
      </w:rPr>
    </w:lvl>
    <w:lvl w:ilvl="3" w:tplc="80F6F39A">
      <w:start w:val="1"/>
      <w:numFmt w:val="bullet"/>
      <w:lvlText w:val="•"/>
      <w:lvlJc w:val="left"/>
      <w:pPr>
        <w:ind w:left="3196" w:hanging="360"/>
      </w:pPr>
      <w:rPr>
        <w:rFonts w:hint="default"/>
      </w:rPr>
    </w:lvl>
    <w:lvl w:ilvl="4" w:tplc="1632FE9C">
      <w:start w:val="1"/>
      <w:numFmt w:val="bullet"/>
      <w:lvlText w:val="•"/>
      <w:lvlJc w:val="left"/>
      <w:pPr>
        <w:ind w:left="4108" w:hanging="360"/>
      </w:pPr>
      <w:rPr>
        <w:rFonts w:hint="default"/>
      </w:rPr>
    </w:lvl>
    <w:lvl w:ilvl="5" w:tplc="33A23C28">
      <w:start w:val="1"/>
      <w:numFmt w:val="bullet"/>
      <w:lvlText w:val="•"/>
      <w:lvlJc w:val="left"/>
      <w:pPr>
        <w:ind w:left="5020" w:hanging="360"/>
      </w:pPr>
      <w:rPr>
        <w:rFonts w:hint="default"/>
      </w:rPr>
    </w:lvl>
    <w:lvl w:ilvl="6" w:tplc="4278445C">
      <w:start w:val="1"/>
      <w:numFmt w:val="bullet"/>
      <w:lvlText w:val="•"/>
      <w:lvlJc w:val="left"/>
      <w:pPr>
        <w:ind w:left="5932" w:hanging="360"/>
      </w:pPr>
      <w:rPr>
        <w:rFonts w:hint="default"/>
      </w:rPr>
    </w:lvl>
    <w:lvl w:ilvl="7" w:tplc="EACAD5E2">
      <w:start w:val="1"/>
      <w:numFmt w:val="bullet"/>
      <w:lvlText w:val="•"/>
      <w:lvlJc w:val="left"/>
      <w:pPr>
        <w:ind w:left="6844" w:hanging="360"/>
      </w:pPr>
      <w:rPr>
        <w:rFonts w:hint="default"/>
      </w:rPr>
    </w:lvl>
    <w:lvl w:ilvl="8" w:tplc="D992499A">
      <w:start w:val="1"/>
      <w:numFmt w:val="bullet"/>
      <w:lvlText w:val="•"/>
      <w:lvlJc w:val="left"/>
      <w:pPr>
        <w:ind w:left="7756" w:hanging="360"/>
      </w:pPr>
      <w:rPr>
        <w:rFonts w:hint="default"/>
      </w:rPr>
    </w:lvl>
  </w:abstractNum>
  <w:abstractNum w:abstractNumId="28" w15:restartNumberingAfterBreak="0">
    <w:nsid w:val="1AF25920"/>
    <w:multiLevelType w:val="hybridMultilevel"/>
    <w:tmpl w:val="F2A425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1BCD3B85"/>
    <w:multiLevelType w:val="multilevel"/>
    <w:tmpl w:val="3396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3F377A"/>
    <w:multiLevelType w:val="multilevel"/>
    <w:tmpl w:val="23A4D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5D425B"/>
    <w:multiLevelType w:val="multilevel"/>
    <w:tmpl w:val="B2C6F4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683942"/>
    <w:multiLevelType w:val="hybridMultilevel"/>
    <w:tmpl w:val="C8CE38CE"/>
    <w:lvl w:ilvl="0" w:tplc="04090001">
      <w:start w:val="1"/>
      <w:numFmt w:val="bullet"/>
      <w:lvlText w:val=""/>
      <w:lvlJc w:val="left"/>
      <w:pPr>
        <w:ind w:left="2210" w:hanging="360"/>
      </w:pPr>
      <w:rPr>
        <w:rFonts w:ascii="Symbol" w:hAnsi="Symbol" w:hint="default"/>
      </w:rPr>
    </w:lvl>
    <w:lvl w:ilvl="1" w:tplc="04090003" w:tentative="1">
      <w:start w:val="1"/>
      <w:numFmt w:val="bullet"/>
      <w:lvlText w:val="o"/>
      <w:lvlJc w:val="left"/>
      <w:pPr>
        <w:ind w:left="2930" w:hanging="360"/>
      </w:pPr>
      <w:rPr>
        <w:rFonts w:ascii="Courier New" w:hAnsi="Courier New" w:cs="Courier New" w:hint="default"/>
      </w:rPr>
    </w:lvl>
    <w:lvl w:ilvl="2" w:tplc="04090005" w:tentative="1">
      <w:start w:val="1"/>
      <w:numFmt w:val="bullet"/>
      <w:lvlText w:val=""/>
      <w:lvlJc w:val="left"/>
      <w:pPr>
        <w:ind w:left="3650" w:hanging="360"/>
      </w:pPr>
      <w:rPr>
        <w:rFonts w:ascii="Wingdings" w:hAnsi="Wingdings" w:hint="default"/>
      </w:rPr>
    </w:lvl>
    <w:lvl w:ilvl="3" w:tplc="04090001" w:tentative="1">
      <w:start w:val="1"/>
      <w:numFmt w:val="bullet"/>
      <w:lvlText w:val=""/>
      <w:lvlJc w:val="left"/>
      <w:pPr>
        <w:ind w:left="4370" w:hanging="360"/>
      </w:pPr>
      <w:rPr>
        <w:rFonts w:ascii="Symbol" w:hAnsi="Symbol" w:hint="default"/>
      </w:rPr>
    </w:lvl>
    <w:lvl w:ilvl="4" w:tplc="04090003" w:tentative="1">
      <w:start w:val="1"/>
      <w:numFmt w:val="bullet"/>
      <w:lvlText w:val="o"/>
      <w:lvlJc w:val="left"/>
      <w:pPr>
        <w:ind w:left="5090" w:hanging="360"/>
      </w:pPr>
      <w:rPr>
        <w:rFonts w:ascii="Courier New" w:hAnsi="Courier New" w:cs="Courier New" w:hint="default"/>
      </w:rPr>
    </w:lvl>
    <w:lvl w:ilvl="5" w:tplc="04090005" w:tentative="1">
      <w:start w:val="1"/>
      <w:numFmt w:val="bullet"/>
      <w:lvlText w:val=""/>
      <w:lvlJc w:val="left"/>
      <w:pPr>
        <w:ind w:left="5810" w:hanging="360"/>
      </w:pPr>
      <w:rPr>
        <w:rFonts w:ascii="Wingdings" w:hAnsi="Wingdings" w:hint="default"/>
      </w:rPr>
    </w:lvl>
    <w:lvl w:ilvl="6" w:tplc="04090001" w:tentative="1">
      <w:start w:val="1"/>
      <w:numFmt w:val="bullet"/>
      <w:lvlText w:val=""/>
      <w:lvlJc w:val="left"/>
      <w:pPr>
        <w:ind w:left="6530" w:hanging="360"/>
      </w:pPr>
      <w:rPr>
        <w:rFonts w:ascii="Symbol" w:hAnsi="Symbol" w:hint="default"/>
      </w:rPr>
    </w:lvl>
    <w:lvl w:ilvl="7" w:tplc="04090003" w:tentative="1">
      <w:start w:val="1"/>
      <w:numFmt w:val="bullet"/>
      <w:lvlText w:val="o"/>
      <w:lvlJc w:val="left"/>
      <w:pPr>
        <w:ind w:left="7250" w:hanging="360"/>
      </w:pPr>
      <w:rPr>
        <w:rFonts w:ascii="Courier New" w:hAnsi="Courier New" w:cs="Courier New" w:hint="default"/>
      </w:rPr>
    </w:lvl>
    <w:lvl w:ilvl="8" w:tplc="04090005" w:tentative="1">
      <w:start w:val="1"/>
      <w:numFmt w:val="bullet"/>
      <w:lvlText w:val=""/>
      <w:lvlJc w:val="left"/>
      <w:pPr>
        <w:ind w:left="7970" w:hanging="360"/>
      </w:pPr>
      <w:rPr>
        <w:rFonts w:ascii="Wingdings" w:hAnsi="Wingdings" w:hint="default"/>
      </w:rPr>
    </w:lvl>
  </w:abstractNum>
  <w:abstractNum w:abstractNumId="33" w15:restartNumberingAfterBreak="0">
    <w:nsid w:val="1F1B0C16"/>
    <w:multiLevelType w:val="hybridMultilevel"/>
    <w:tmpl w:val="73C02C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237156FC"/>
    <w:multiLevelType w:val="multilevel"/>
    <w:tmpl w:val="AD7A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3029FA"/>
    <w:multiLevelType w:val="hybridMultilevel"/>
    <w:tmpl w:val="62ACE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DB30FF"/>
    <w:multiLevelType w:val="hybridMultilevel"/>
    <w:tmpl w:val="AFBE8E8C"/>
    <w:lvl w:ilvl="0" w:tplc="FDE83522">
      <w:start w:val="1"/>
      <w:numFmt w:val="decimal"/>
      <w:lvlText w:val="%1."/>
      <w:lvlJc w:val="left"/>
      <w:pPr>
        <w:ind w:left="460" w:hanging="360"/>
      </w:pPr>
      <w:rPr>
        <w:rFonts w:ascii="Arial" w:eastAsia="Arial" w:hAnsi="Arial" w:hint="default"/>
        <w:spacing w:val="-1"/>
        <w:w w:val="100"/>
        <w:sz w:val="22"/>
        <w:szCs w:val="22"/>
      </w:rPr>
    </w:lvl>
    <w:lvl w:ilvl="1" w:tplc="AA342862">
      <w:start w:val="1"/>
      <w:numFmt w:val="bullet"/>
      <w:lvlText w:val=""/>
      <w:lvlJc w:val="left"/>
      <w:pPr>
        <w:ind w:left="1180" w:hanging="360"/>
      </w:pPr>
      <w:rPr>
        <w:rFonts w:ascii="Symbol" w:eastAsia="Symbol" w:hAnsi="Symbol" w:hint="default"/>
        <w:w w:val="100"/>
        <w:sz w:val="22"/>
        <w:szCs w:val="22"/>
      </w:rPr>
    </w:lvl>
    <w:lvl w:ilvl="2" w:tplc="95E6377A">
      <w:start w:val="1"/>
      <w:numFmt w:val="bullet"/>
      <w:lvlText w:val="•"/>
      <w:lvlJc w:val="left"/>
      <w:pPr>
        <w:ind w:left="2113" w:hanging="360"/>
      </w:pPr>
      <w:rPr>
        <w:rFonts w:hint="default"/>
      </w:rPr>
    </w:lvl>
    <w:lvl w:ilvl="3" w:tplc="B3A41D52">
      <w:start w:val="1"/>
      <w:numFmt w:val="bullet"/>
      <w:lvlText w:val="•"/>
      <w:lvlJc w:val="left"/>
      <w:pPr>
        <w:ind w:left="3046" w:hanging="360"/>
      </w:pPr>
      <w:rPr>
        <w:rFonts w:hint="default"/>
      </w:rPr>
    </w:lvl>
    <w:lvl w:ilvl="4" w:tplc="1DBCFEF2">
      <w:start w:val="1"/>
      <w:numFmt w:val="bullet"/>
      <w:lvlText w:val="•"/>
      <w:lvlJc w:val="left"/>
      <w:pPr>
        <w:ind w:left="3980" w:hanging="360"/>
      </w:pPr>
      <w:rPr>
        <w:rFonts w:hint="default"/>
      </w:rPr>
    </w:lvl>
    <w:lvl w:ilvl="5" w:tplc="309AE18A">
      <w:start w:val="1"/>
      <w:numFmt w:val="bullet"/>
      <w:lvlText w:val="•"/>
      <w:lvlJc w:val="left"/>
      <w:pPr>
        <w:ind w:left="4913" w:hanging="360"/>
      </w:pPr>
      <w:rPr>
        <w:rFonts w:hint="default"/>
      </w:rPr>
    </w:lvl>
    <w:lvl w:ilvl="6" w:tplc="0D1C5D18">
      <w:start w:val="1"/>
      <w:numFmt w:val="bullet"/>
      <w:lvlText w:val="•"/>
      <w:lvlJc w:val="left"/>
      <w:pPr>
        <w:ind w:left="5846" w:hanging="360"/>
      </w:pPr>
      <w:rPr>
        <w:rFonts w:hint="default"/>
      </w:rPr>
    </w:lvl>
    <w:lvl w:ilvl="7" w:tplc="D8FA810C">
      <w:start w:val="1"/>
      <w:numFmt w:val="bullet"/>
      <w:lvlText w:val="•"/>
      <w:lvlJc w:val="left"/>
      <w:pPr>
        <w:ind w:left="6780" w:hanging="360"/>
      </w:pPr>
      <w:rPr>
        <w:rFonts w:hint="default"/>
      </w:rPr>
    </w:lvl>
    <w:lvl w:ilvl="8" w:tplc="4822C8AA">
      <w:start w:val="1"/>
      <w:numFmt w:val="bullet"/>
      <w:lvlText w:val="•"/>
      <w:lvlJc w:val="left"/>
      <w:pPr>
        <w:ind w:left="7713" w:hanging="360"/>
      </w:pPr>
      <w:rPr>
        <w:rFonts w:hint="default"/>
      </w:rPr>
    </w:lvl>
  </w:abstractNum>
  <w:abstractNum w:abstractNumId="37" w15:restartNumberingAfterBreak="0">
    <w:nsid w:val="298D4B23"/>
    <w:multiLevelType w:val="hybridMultilevel"/>
    <w:tmpl w:val="8F02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F4097C"/>
    <w:multiLevelType w:val="hybridMultilevel"/>
    <w:tmpl w:val="05D056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2EDA2484"/>
    <w:multiLevelType w:val="multilevel"/>
    <w:tmpl w:val="04CA24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F92171"/>
    <w:multiLevelType w:val="hybridMultilevel"/>
    <w:tmpl w:val="ADA06EAA"/>
    <w:lvl w:ilvl="0" w:tplc="569C230C">
      <w:start w:val="1"/>
      <w:numFmt w:val="decimal"/>
      <w:lvlText w:val="%1."/>
      <w:lvlJc w:val="left"/>
      <w:pPr>
        <w:ind w:left="810" w:hanging="360"/>
      </w:pPr>
      <w:rPr>
        <w:rFonts w:ascii="Arial" w:eastAsia="Arial" w:hAnsi="Arial" w:hint="default"/>
        <w:spacing w:val="-1"/>
        <w:w w:val="100"/>
        <w:sz w:val="22"/>
        <w:szCs w:val="22"/>
      </w:rPr>
    </w:lvl>
    <w:lvl w:ilvl="1" w:tplc="F762FE80">
      <w:start w:val="1"/>
      <w:numFmt w:val="lowerLetter"/>
      <w:lvlText w:val="%2."/>
      <w:lvlJc w:val="left"/>
      <w:pPr>
        <w:ind w:left="1530" w:hanging="360"/>
      </w:pPr>
      <w:rPr>
        <w:rFonts w:ascii="Arial" w:eastAsia="Arial" w:hAnsi="Arial" w:hint="default"/>
        <w:spacing w:val="-1"/>
        <w:w w:val="100"/>
        <w:sz w:val="22"/>
        <w:szCs w:val="22"/>
      </w:rPr>
    </w:lvl>
    <w:lvl w:ilvl="2" w:tplc="2854A02E">
      <w:start w:val="1"/>
      <w:numFmt w:val="bullet"/>
      <w:lvlText w:val="•"/>
      <w:lvlJc w:val="left"/>
      <w:pPr>
        <w:ind w:left="2463" w:hanging="360"/>
      </w:pPr>
      <w:rPr>
        <w:rFonts w:hint="default"/>
      </w:rPr>
    </w:lvl>
    <w:lvl w:ilvl="3" w:tplc="ABA2D558">
      <w:start w:val="1"/>
      <w:numFmt w:val="bullet"/>
      <w:lvlText w:val="•"/>
      <w:lvlJc w:val="left"/>
      <w:pPr>
        <w:ind w:left="3396" w:hanging="360"/>
      </w:pPr>
      <w:rPr>
        <w:rFonts w:hint="default"/>
      </w:rPr>
    </w:lvl>
    <w:lvl w:ilvl="4" w:tplc="2E84D0C2">
      <w:start w:val="1"/>
      <w:numFmt w:val="bullet"/>
      <w:lvlText w:val="•"/>
      <w:lvlJc w:val="left"/>
      <w:pPr>
        <w:ind w:left="4330" w:hanging="360"/>
      </w:pPr>
      <w:rPr>
        <w:rFonts w:hint="default"/>
      </w:rPr>
    </w:lvl>
    <w:lvl w:ilvl="5" w:tplc="208C05AC">
      <w:start w:val="1"/>
      <w:numFmt w:val="bullet"/>
      <w:lvlText w:val="•"/>
      <w:lvlJc w:val="left"/>
      <w:pPr>
        <w:ind w:left="5263" w:hanging="360"/>
      </w:pPr>
      <w:rPr>
        <w:rFonts w:hint="default"/>
      </w:rPr>
    </w:lvl>
    <w:lvl w:ilvl="6" w:tplc="DBA292B2">
      <w:start w:val="1"/>
      <w:numFmt w:val="bullet"/>
      <w:lvlText w:val="•"/>
      <w:lvlJc w:val="left"/>
      <w:pPr>
        <w:ind w:left="6196" w:hanging="360"/>
      </w:pPr>
      <w:rPr>
        <w:rFonts w:hint="default"/>
      </w:rPr>
    </w:lvl>
    <w:lvl w:ilvl="7" w:tplc="1C1CD90A">
      <w:start w:val="1"/>
      <w:numFmt w:val="bullet"/>
      <w:lvlText w:val="•"/>
      <w:lvlJc w:val="left"/>
      <w:pPr>
        <w:ind w:left="7130" w:hanging="360"/>
      </w:pPr>
      <w:rPr>
        <w:rFonts w:hint="default"/>
      </w:rPr>
    </w:lvl>
    <w:lvl w:ilvl="8" w:tplc="ED405E18">
      <w:start w:val="1"/>
      <w:numFmt w:val="bullet"/>
      <w:lvlText w:val="•"/>
      <w:lvlJc w:val="left"/>
      <w:pPr>
        <w:ind w:left="8063" w:hanging="360"/>
      </w:pPr>
      <w:rPr>
        <w:rFonts w:hint="default"/>
      </w:rPr>
    </w:lvl>
  </w:abstractNum>
  <w:abstractNum w:abstractNumId="41" w15:restartNumberingAfterBreak="0">
    <w:nsid w:val="30D939D1"/>
    <w:multiLevelType w:val="hybridMultilevel"/>
    <w:tmpl w:val="9EDA81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1F537B0"/>
    <w:multiLevelType w:val="multilevel"/>
    <w:tmpl w:val="2F74CF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081B2F"/>
    <w:multiLevelType w:val="multilevel"/>
    <w:tmpl w:val="44D4F60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651249"/>
    <w:multiLevelType w:val="hybridMultilevel"/>
    <w:tmpl w:val="82126CD8"/>
    <w:lvl w:ilvl="0" w:tplc="20A477BA">
      <w:start w:val="1"/>
      <w:numFmt w:val="decimal"/>
      <w:lvlText w:val="%1."/>
      <w:lvlJc w:val="left"/>
      <w:pPr>
        <w:ind w:left="820" w:hanging="360"/>
      </w:pPr>
      <w:rPr>
        <w:rFonts w:ascii="Arial" w:eastAsia="Arial" w:hAnsi="Arial" w:hint="default"/>
        <w:spacing w:val="-1"/>
        <w:w w:val="100"/>
        <w:sz w:val="22"/>
        <w:szCs w:val="22"/>
      </w:rPr>
    </w:lvl>
    <w:lvl w:ilvl="1" w:tplc="7C763706">
      <w:start w:val="1"/>
      <w:numFmt w:val="bullet"/>
      <w:lvlText w:val="•"/>
      <w:lvlJc w:val="left"/>
      <w:pPr>
        <w:ind w:left="1696" w:hanging="360"/>
      </w:pPr>
      <w:rPr>
        <w:rFonts w:hint="default"/>
      </w:rPr>
    </w:lvl>
    <w:lvl w:ilvl="2" w:tplc="4404CED8">
      <w:start w:val="1"/>
      <w:numFmt w:val="bullet"/>
      <w:lvlText w:val="•"/>
      <w:lvlJc w:val="left"/>
      <w:pPr>
        <w:ind w:left="2572" w:hanging="360"/>
      </w:pPr>
      <w:rPr>
        <w:rFonts w:hint="default"/>
      </w:rPr>
    </w:lvl>
    <w:lvl w:ilvl="3" w:tplc="D3AAA042">
      <w:start w:val="1"/>
      <w:numFmt w:val="bullet"/>
      <w:lvlText w:val="•"/>
      <w:lvlJc w:val="left"/>
      <w:pPr>
        <w:ind w:left="3448" w:hanging="360"/>
      </w:pPr>
      <w:rPr>
        <w:rFonts w:hint="default"/>
      </w:rPr>
    </w:lvl>
    <w:lvl w:ilvl="4" w:tplc="9034903C">
      <w:start w:val="1"/>
      <w:numFmt w:val="bullet"/>
      <w:lvlText w:val="•"/>
      <w:lvlJc w:val="left"/>
      <w:pPr>
        <w:ind w:left="4324" w:hanging="360"/>
      </w:pPr>
      <w:rPr>
        <w:rFonts w:hint="default"/>
      </w:rPr>
    </w:lvl>
    <w:lvl w:ilvl="5" w:tplc="C2A23B92">
      <w:start w:val="1"/>
      <w:numFmt w:val="bullet"/>
      <w:lvlText w:val="•"/>
      <w:lvlJc w:val="left"/>
      <w:pPr>
        <w:ind w:left="5200" w:hanging="360"/>
      </w:pPr>
      <w:rPr>
        <w:rFonts w:hint="default"/>
      </w:rPr>
    </w:lvl>
    <w:lvl w:ilvl="6" w:tplc="D8BEAA84">
      <w:start w:val="1"/>
      <w:numFmt w:val="bullet"/>
      <w:lvlText w:val="•"/>
      <w:lvlJc w:val="left"/>
      <w:pPr>
        <w:ind w:left="6076" w:hanging="360"/>
      </w:pPr>
      <w:rPr>
        <w:rFonts w:hint="default"/>
      </w:rPr>
    </w:lvl>
    <w:lvl w:ilvl="7" w:tplc="1CC65044">
      <w:start w:val="1"/>
      <w:numFmt w:val="bullet"/>
      <w:lvlText w:val="•"/>
      <w:lvlJc w:val="left"/>
      <w:pPr>
        <w:ind w:left="6952" w:hanging="360"/>
      </w:pPr>
      <w:rPr>
        <w:rFonts w:hint="default"/>
      </w:rPr>
    </w:lvl>
    <w:lvl w:ilvl="8" w:tplc="C450DAB0">
      <w:start w:val="1"/>
      <w:numFmt w:val="bullet"/>
      <w:lvlText w:val="•"/>
      <w:lvlJc w:val="left"/>
      <w:pPr>
        <w:ind w:left="7828" w:hanging="360"/>
      </w:pPr>
      <w:rPr>
        <w:rFonts w:hint="default"/>
      </w:rPr>
    </w:lvl>
  </w:abstractNum>
  <w:abstractNum w:abstractNumId="45" w15:restartNumberingAfterBreak="0">
    <w:nsid w:val="3555380D"/>
    <w:multiLevelType w:val="hybridMultilevel"/>
    <w:tmpl w:val="F87C7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FD725F"/>
    <w:multiLevelType w:val="hybridMultilevel"/>
    <w:tmpl w:val="0EF8930E"/>
    <w:lvl w:ilvl="0" w:tplc="04A0CC3E">
      <w:start w:val="1"/>
      <w:numFmt w:val="decimal"/>
      <w:lvlText w:val="%1."/>
      <w:lvlJc w:val="left"/>
      <w:pPr>
        <w:ind w:left="460" w:hanging="360"/>
      </w:pPr>
      <w:rPr>
        <w:rFonts w:ascii="Arial" w:eastAsia="Arial" w:hAnsi="Arial" w:hint="default"/>
        <w:spacing w:val="-1"/>
        <w:w w:val="100"/>
        <w:sz w:val="22"/>
        <w:szCs w:val="22"/>
      </w:rPr>
    </w:lvl>
    <w:lvl w:ilvl="1" w:tplc="DD6AF016">
      <w:start w:val="1"/>
      <w:numFmt w:val="lowerLetter"/>
      <w:lvlText w:val="%2."/>
      <w:lvlJc w:val="left"/>
      <w:pPr>
        <w:ind w:left="1180" w:hanging="360"/>
      </w:pPr>
      <w:rPr>
        <w:rFonts w:ascii="Arial" w:eastAsia="Arial" w:hAnsi="Arial" w:hint="default"/>
        <w:spacing w:val="-1"/>
        <w:w w:val="100"/>
        <w:sz w:val="22"/>
        <w:szCs w:val="22"/>
      </w:rPr>
    </w:lvl>
    <w:lvl w:ilvl="2" w:tplc="340280DC">
      <w:start w:val="1"/>
      <w:numFmt w:val="bullet"/>
      <w:lvlText w:val="•"/>
      <w:lvlJc w:val="left"/>
      <w:pPr>
        <w:ind w:left="2113" w:hanging="360"/>
      </w:pPr>
      <w:rPr>
        <w:rFonts w:hint="default"/>
      </w:rPr>
    </w:lvl>
    <w:lvl w:ilvl="3" w:tplc="F700870E">
      <w:start w:val="1"/>
      <w:numFmt w:val="bullet"/>
      <w:lvlText w:val="•"/>
      <w:lvlJc w:val="left"/>
      <w:pPr>
        <w:ind w:left="3046" w:hanging="360"/>
      </w:pPr>
      <w:rPr>
        <w:rFonts w:hint="default"/>
      </w:rPr>
    </w:lvl>
    <w:lvl w:ilvl="4" w:tplc="C128B4CC">
      <w:start w:val="1"/>
      <w:numFmt w:val="bullet"/>
      <w:lvlText w:val="•"/>
      <w:lvlJc w:val="left"/>
      <w:pPr>
        <w:ind w:left="3980" w:hanging="360"/>
      </w:pPr>
      <w:rPr>
        <w:rFonts w:hint="default"/>
      </w:rPr>
    </w:lvl>
    <w:lvl w:ilvl="5" w:tplc="79FC22CC">
      <w:start w:val="1"/>
      <w:numFmt w:val="bullet"/>
      <w:lvlText w:val="•"/>
      <w:lvlJc w:val="left"/>
      <w:pPr>
        <w:ind w:left="4913" w:hanging="360"/>
      </w:pPr>
      <w:rPr>
        <w:rFonts w:hint="default"/>
      </w:rPr>
    </w:lvl>
    <w:lvl w:ilvl="6" w:tplc="2E34FFD0">
      <w:start w:val="1"/>
      <w:numFmt w:val="bullet"/>
      <w:lvlText w:val="•"/>
      <w:lvlJc w:val="left"/>
      <w:pPr>
        <w:ind w:left="5846" w:hanging="360"/>
      </w:pPr>
      <w:rPr>
        <w:rFonts w:hint="default"/>
      </w:rPr>
    </w:lvl>
    <w:lvl w:ilvl="7" w:tplc="6A12A0AA">
      <w:start w:val="1"/>
      <w:numFmt w:val="bullet"/>
      <w:lvlText w:val="•"/>
      <w:lvlJc w:val="left"/>
      <w:pPr>
        <w:ind w:left="6780" w:hanging="360"/>
      </w:pPr>
      <w:rPr>
        <w:rFonts w:hint="default"/>
      </w:rPr>
    </w:lvl>
    <w:lvl w:ilvl="8" w:tplc="414A27A0">
      <w:start w:val="1"/>
      <w:numFmt w:val="bullet"/>
      <w:lvlText w:val="•"/>
      <w:lvlJc w:val="left"/>
      <w:pPr>
        <w:ind w:left="7713" w:hanging="360"/>
      </w:pPr>
      <w:rPr>
        <w:rFonts w:hint="default"/>
      </w:rPr>
    </w:lvl>
  </w:abstractNum>
  <w:abstractNum w:abstractNumId="47" w15:restartNumberingAfterBreak="0">
    <w:nsid w:val="36267E29"/>
    <w:multiLevelType w:val="hybridMultilevel"/>
    <w:tmpl w:val="3D16F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8793BDD"/>
    <w:multiLevelType w:val="hybridMultilevel"/>
    <w:tmpl w:val="A6DA94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9FE0B07"/>
    <w:multiLevelType w:val="hybridMultilevel"/>
    <w:tmpl w:val="820440AE"/>
    <w:lvl w:ilvl="0" w:tplc="E4C87A38">
      <w:start w:val="1"/>
      <w:numFmt w:val="bullet"/>
      <w:lvlText w:val="•"/>
      <w:lvlJc w:val="left"/>
      <w:pPr>
        <w:ind w:left="460" w:hanging="360"/>
      </w:pPr>
      <w:rPr>
        <w:rFonts w:ascii="Arial" w:eastAsia="Arial" w:hAnsi="Arial" w:hint="default"/>
        <w:w w:val="100"/>
      </w:rPr>
    </w:lvl>
    <w:lvl w:ilvl="1" w:tplc="23DC0EFA">
      <w:start w:val="1"/>
      <w:numFmt w:val="bullet"/>
      <w:lvlText w:val="•"/>
      <w:lvlJc w:val="left"/>
      <w:pPr>
        <w:ind w:left="1372" w:hanging="360"/>
      </w:pPr>
      <w:rPr>
        <w:rFonts w:hint="default"/>
      </w:rPr>
    </w:lvl>
    <w:lvl w:ilvl="2" w:tplc="F7681D6C">
      <w:start w:val="1"/>
      <w:numFmt w:val="bullet"/>
      <w:lvlText w:val="•"/>
      <w:lvlJc w:val="left"/>
      <w:pPr>
        <w:ind w:left="2284" w:hanging="360"/>
      </w:pPr>
      <w:rPr>
        <w:rFonts w:hint="default"/>
      </w:rPr>
    </w:lvl>
    <w:lvl w:ilvl="3" w:tplc="00BCA526">
      <w:start w:val="1"/>
      <w:numFmt w:val="bullet"/>
      <w:lvlText w:val="•"/>
      <w:lvlJc w:val="left"/>
      <w:pPr>
        <w:ind w:left="3196" w:hanging="360"/>
      </w:pPr>
      <w:rPr>
        <w:rFonts w:hint="default"/>
      </w:rPr>
    </w:lvl>
    <w:lvl w:ilvl="4" w:tplc="43B61AA8">
      <w:start w:val="1"/>
      <w:numFmt w:val="bullet"/>
      <w:lvlText w:val="•"/>
      <w:lvlJc w:val="left"/>
      <w:pPr>
        <w:ind w:left="4108" w:hanging="360"/>
      </w:pPr>
      <w:rPr>
        <w:rFonts w:hint="default"/>
      </w:rPr>
    </w:lvl>
    <w:lvl w:ilvl="5" w:tplc="0D246592">
      <w:start w:val="1"/>
      <w:numFmt w:val="bullet"/>
      <w:lvlText w:val="•"/>
      <w:lvlJc w:val="left"/>
      <w:pPr>
        <w:ind w:left="5020" w:hanging="360"/>
      </w:pPr>
      <w:rPr>
        <w:rFonts w:hint="default"/>
      </w:rPr>
    </w:lvl>
    <w:lvl w:ilvl="6" w:tplc="198C867A">
      <w:start w:val="1"/>
      <w:numFmt w:val="bullet"/>
      <w:lvlText w:val="•"/>
      <w:lvlJc w:val="left"/>
      <w:pPr>
        <w:ind w:left="5932" w:hanging="360"/>
      </w:pPr>
      <w:rPr>
        <w:rFonts w:hint="default"/>
      </w:rPr>
    </w:lvl>
    <w:lvl w:ilvl="7" w:tplc="55DEBE6A">
      <w:start w:val="1"/>
      <w:numFmt w:val="bullet"/>
      <w:lvlText w:val="•"/>
      <w:lvlJc w:val="left"/>
      <w:pPr>
        <w:ind w:left="6844" w:hanging="360"/>
      </w:pPr>
      <w:rPr>
        <w:rFonts w:hint="default"/>
      </w:rPr>
    </w:lvl>
    <w:lvl w:ilvl="8" w:tplc="6A6AE28A">
      <w:start w:val="1"/>
      <w:numFmt w:val="bullet"/>
      <w:lvlText w:val="•"/>
      <w:lvlJc w:val="left"/>
      <w:pPr>
        <w:ind w:left="7756" w:hanging="360"/>
      </w:pPr>
      <w:rPr>
        <w:rFonts w:hint="default"/>
      </w:rPr>
    </w:lvl>
  </w:abstractNum>
  <w:abstractNum w:abstractNumId="50" w15:restartNumberingAfterBreak="0">
    <w:nsid w:val="3E4465E6"/>
    <w:multiLevelType w:val="multilevel"/>
    <w:tmpl w:val="106AF7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E7C683B"/>
    <w:multiLevelType w:val="multilevel"/>
    <w:tmpl w:val="C14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D95619"/>
    <w:multiLevelType w:val="hybridMultilevel"/>
    <w:tmpl w:val="65E6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27B20BB"/>
    <w:multiLevelType w:val="hybridMultilevel"/>
    <w:tmpl w:val="CCD0F008"/>
    <w:lvl w:ilvl="0" w:tplc="1FA21568">
      <w:start w:val="1"/>
      <w:numFmt w:val="decimal"/>
      <w:lvlText w:val="%1."/>
      <w:lvlJc w:val="left"/>
      <w:pPr>
        <w:ind w:left="460" w:hanging="360"/>
      </w:pPr>
      <w:rPr>
        <w:rFonts w:ascii="Arial" w:eastAsia="Arial" w:hAnsi="Arial" w:hint="default"/>
        <w:spacing w:val="-1"/>
        <w:w w:val="100"/>
        <w:sz w:val="22"/>
        <w:szCs w:val="22"/>
      </w:rPr>
    </w:lvl>
    <w:lvl w:ilvl="1" w:tplc="AD48376A">
      <w:start w:val="1"/>
      <w:numFmt w:val="lowerLetter"/>
      <w:lvlText w:val="%2."/>
      <w:lvlJc w:val="left"/>
      <w:pPr>
        <w:ind w:left="1180" w:hanging="360"/>
      </w:pPr>
      <w:rPr>
        <w:rFonts w:ascii="Arial" w:eastAsia="Arial" w:hAnsi="Arial" w:hint="default"/>
        <w:spacing w:val="-1"/>
        <w:w w:val="100"/>
        <w:sz w:val="22"/>
        <w:szCs w:val="22"/>
      </w:rPr>
    </w:lvl>
    <w:lvl w:ilvl="2" w:tplc="4C6885C4">
      <w:start w:val="1"/>
      <w:numFmt w:val="bullet"/>
      <w:lvlText w:val="•"/>
      <w:lvlJc w:val="left"/>
      <w:pPr>
        <w:ind w:left="2113" w:hanging="360"/>
      </w:pPr>
      <w:rPr>
        <w:rFonts w:hint="default"/>
      </w:rPr>
    </w:lvl>
    <w:lvl w:ilvl="3" w:tplc="4C4EC66A">
      <w:start w:val="1"/>
      <w:numFmt w:val="bullet"/>
      <w:lvlText w:val="•"/>
      <w:lvlJc w:val="left"/>
      <w:pPr>
        <w:ind w:left="3046" w:hanging="360"/>
      </w:pPr>
      <w:rPr>
        <w:rFonts w:hint="default"/>
      </w:rPr>
    </w:lvl>
    <w:lvl w:ilvl="4" w:tplc="82686160">
      <w:start w:val="1"/>
      <w:numFmt w:val="bullet"/>
      <w:lvlText w:val="•"/>
      <w:lvlJc w:val="left"/>
      <w:pPr>
        <w:ind w:left="3980" w:hanging="360"/>
      </w:pPr>
      <w:rPr>
        <w:rFonts w:hint="default"/>
      </w:rPr>
    </w:lvl>
    <w:lvl w:ilvl="5" w:tplc="3A4E5664">
      <w:start w:val="1"/>
      <w:numFmt w:val="bullet"/>
      <w:lvlText w:val="•"/>
      <w:lvlJc w:val="left"/>
      <w:pPr>
        <w:ind w:left="4913" w:hanging="360"/>
      </w:pPr>
      <w:rPr>
        <w:rFonts w:hint="default"/>
      </w:rPr>
    </w:lvl>
    <w:lvl w:ilvl="6" w:tplc="B4E411E2">
      <w:start w:val="1"/>
      <w:numFmt w:val="bullet"/>
      <w:lvlText w:val="•"/>
      <w:lvlJc w:val="left"/>
      <w:pPr>
        <w:ind w:left="5846" w:hanging="360"/>
      </w:pPr>
      <w:rPr>
        <w:rFonts w:hint="default"/>
      </w:rPr>
    </w:lvl>
    <w:lvl w:ilvl="7" w:tplc="5CCEA28A">
      <w:start w:val="1"/>
      <w:numFmt w:val="bullet"/>
      <w:lvlText w:val="•"/>
      <w:lvlJc w:val="left"/>
      <w:pPr>
        <w:ind w:left="6780" w:hanging="360"/>
      </w:pPr>
      <w:rPr>
        <w:rFonts w:hint="default"/>
      </w:rPr>
    </w:lvl>
    <w:lvl w:ilvl="8" w:tplc="0E0E9040">
      <w:start w:val="1"/>
      <w:numFmt w:val="bullet"/>
      <w:lvlText w:val="•"/>
      <w:lvlJc w:val="left"/>
      <w:pPr>
        <w:ind w:left="7713" w:hanging="360"/>
      </w:pPr>
      <w:rPr>
        <w:rFonts w:hint="default"/>
      </w:rPr>
    </w:lvl>
  </w:abstractNum>
  <w:abstractNum w:abstractNumId="54" w15:restartNumberingAfterBreak="0">
    <w:nsid w:val="42922628"/>
    <w:multiLevelType w:val="hybridMultilevel"/>
    <w:tmpl w:val="1C44A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3B2ED4"/>
    <w:multiLevelType w:val="multilevel"/>
    <w:tmpl w:val="93A23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9E1775F"/>
    <w:multiLevelType w:val="hybridMultilevel"/>
    <w:tmpl w:val="01686AA0"/>
    <w:lvl w:ilvl="0" w:tplc="C3C2A23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DC70332"/>
    <w:multiLevelType w:val="multilevel"/>
    <w:tmpl w:val="822A0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8350DF"/>
    <w:multiLevelType w:val="hybridMultilevel"/>
    <w:tmpl w:val="7196010C"/>
    <w:lvl w:ilvl="0" w:tplc="A432C0F0">
      <w:start w:val="1"/>
      <w:numFmt w:val="decimal"/>
      <w:lvlText w:val="%1."/>
      <w:lvlJc w:val="left"/>
      <w:pPr>
        <w:ind w:left="460" w:hanging="360"/>
      </w:pPr>
      <w:rPr>
        <w:rFonts w:ascii="Arial" w:eastAsia="Arial" w:hAnsi="Arial" w:hint="default"/>
        <w:spacing w:val="-1"/>
        <w:w w:val="100"/>
        <w:sz w:val="22"/>
        <w:szCs w:val="22"/>
      </w:rPr>
    </w:lvl>
    <w:lvl w:ilvl="1" w:tplc="376EE7D4">
      <w:start w:val="1"/>
      <w:numFmt w:val="bullet"/>
      <w:lvlText w:val="•"/>
      <w:lvlJc w:val="left"/>
      <w:pPr>
        <w:ind w:left="1372" w:hanging="360"/>
      </w:pPr>
      <w:rPr>
        <w:rFonts w:hint="default"/>
      </w:rPr>
    </w:lvl>
    <w:lvl w:ilvl="2" w:tplc="60806EA4">
      <w:start w:val="1"/>
      <w:numFmt w:val="bullet"/>
      <w:lvlText w:val="•"/>
      <w:lvlJc w:val="left"/>
      <w:pPr>
        <w:ind w:left="2284" w:hanging="360"/>
      </w:pPr>
      <w:rPr>
        <w:rFonts w:hint="default"/>
      </w:rPr>
    </w:lvl>
    <w:lvl w:ilvl="3" w:tplc="F5705214">
      <w:start w:val="1"/>
      <w:numFmt w:val="bullet"/>
      <w:lvlText w:val="•"/>
      <w:lvlJc w:val="left"/>
      <w:pPr>
        <w:ind w:left="3196" w:hanging="360"/>
      </w:pPr>
      <w:rPr>
        <w:rFonts w:hint="default"/>
      </w:rPr>
    </w:lvl>
    <w:lvl w:ilvl="4" w:tplc="50E84D24">
      <w:start w:val="1"/>
      <w:numFmt w:val="bullet"/>
      <w:lvlText w:val="•"/>
      <w:lvlJc w:val="left"/>
      <w:pPr>
        <w:ind w:left="4108" w:hanging="360"/>
      </w:pPr>
      <w:rPr>
        <w:rFonts w:hint="default"/>
      </w:rPr>
    </w:lvl>
    <w:lvl w:ilvl="5" w:tplc="B2B44684">
      <w:start w:val="1"/>
      <w:numFmt w:val="bullet"/>
      <w:lvlText w:val="•"/>
      <w:lvlJc w:val="left"/>
      <w:pPr>
        <w:ind w:left="5020" w:hanging="360"/>
      </w:pPr>
      <w:rPr>
        <w:rFonts w:hint="default"/>
      </w:rPr>
    </w:lvl>
    <w:lvl w:ilvl="6" w:tplc="B4AA8DD0">
      <w:start w:val="1"/>
      <w:numFmt w:val="bullet"/>
      <w:lvlText w:val="•"/>
      <w:lvlJc w:val="left"/>
      <w:pPr>
        <w:ind w:left="5932" w:hanging="360"/>
      </w:pPr>
      <w:rPr>
        <w:rFonts w:hint="default"/>
      </w:rPr>
    </w:lvl>
    <w:lvl w:ilvl="7" w:tplc="0B5AF810">
      <w:start w:val="1"/>
      <w:numFmt w:val="bullet"/>
      <w:lvlText w:val="•"/>
      <w:lvlJc w:val="left"/>
      <w:pPr>
        <w:ind w:left="6844" w:hanging="360"/>
      </w:pPr>
      <w:rPr>
        <w:rFonts w:hint="default"/>
      </w:rPr>
    </w:lvl>
    <w:lvl w:ilvl="8" w:tplc="029A334A">
      <w:start w:val="1"/>
      <w:numFmt w:val="bullet"/>
      <w:lvlText w:val="•"/>
      <w:lvlJc w:val="left"/>
      <w:pPr>
        <w:ind w:left="7756" w:hanging="360"/>
      </w:pPr>
      <w:rPr>
        <w:rFonts w:hint="default"/>
      </w:rPr>
    </w:lvl>
  </w:abstractNum>
  <w:abstractNum w:abstractNumId="59" w15:restartNumberingAfterBreak="0">
    <w:nsid w:val="53BF0604"/>
    <w:multiLevelType w:val="hybridMultilevel"/>
    <w:tmpl w:val="D7BA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3C8558D"/>
    <w:multiLevelType w:val="multilevel"/>
    <w:tmpl w:val="9982B4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3E95E24"/>
    <w:multiLevelType w:val="multilevel"/>
    <w:tmpl w:val="BBE4B3F2"/>
    <w:lvl w:ilvl="0">
      <w:start w:val="1"/>
      <w:numFmt w:val="decimal"/>
      <w:lvlText w:val="%1."/>
      <w:lvlJc w:val="left"/>
      <w:pPr>
        <w:ind w:left="720" w:hanging="360"/>
      </w:pPr>
      <w:rPr>
        <w:rFonts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2" w15:restartNumberingAfterBreak="0">
    <w:nsid w:val="55085319"/>
    <w:multiLevelType w:val="multilevel"/>
    <w:tmpl w:val="74426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752449"/>
    <w:multiLevelType w:val="hybridMultilevel"/>
    <w:tmpl w:val="89223EAC"/>
    <w:lvl w:ilvl="0" w:tplc="BB46DC90">
      <w:start w:val="1"/>
      <w:numFmt w:val="bullet"/>
      <w:lvlText w:val=""/>
      <w:lvlJc w:val="left"/>
      <w:pPr>
        <w:ind w:left="2320" w:hanging="360"/>
      </w:pPr>
      <w:rPr>
        <w:rFonts w:ascii="Symbol" w:eastAsia="Symbol" w:hAnsi="Symbol" w:hint="default"/>
        <w:w w:val="100"/>
        <w:sz w:val="22"/>
        <w:szCs w:val="22"/>
      </w:rPr>
    </w:lvl>
    <w:lvl w:ilvl="1" w:tplc="15301504">
      <w:start w:val="1"/>
      <w:numFmt w:val="bullet"/>
      <w:lvlText w:val="•"/>
      <w:lvlJc w:val="left"/>
      <w:pPr>
        <w:ind w:left="3056" w:hanging="360"/>
      </w:pPr>
      <w:rPr>
        <w:rFonts w:hint="default"/>
      </w:rPr>
    </w:lvl>
    <w:lvl w:ilvl="2" w:tplc="ACA486A0">
      <w:start w:val="1"/>
      <w:numFmt w:val="bullet"/>
      <w:lvlText w:val="•"/>
      <w:lvlJc w:val="left"/>
      <w:pPr>
        <w:ind w:left="3792" w:hanging="360"/>
      </w:pPr>
      <w:rPr>
        <w:rFonts w:hint="default"/>
      </w:rPr>
    </w:lvl>
    <w:lvl w:ilvl="3" w:tplc="3634F9DE">
      <w:start w:val="1"/>
      <w:numFmt w:val="bullet"/>
      <w:lvlText w:val="•"/>
      <w:lvlJc w:val="left"/>
      <w:pPr>
        <w:ind w:left="4528" w:hanging="360"/>
      </w:pPr>
      <w:rPr>
        <w:rFonts w:hint="default"/>
      </w:rPr>
    </w:lvl>
    <w:lvl w:ilvl="4" w:tplc="639CC5B2">
      <w:start w:val="1"/>
      <w:numFmt w:val="bullet"/>
      <w:lvlText w:val="•"/>
      <w:lvlJc w:val="left"/>
      <w:pPr>
        <w:ind w:left="5264" w:hanging="360"/>
      </w:pPr>
      <w:rPr>
        <w:rFonts w:hint="default"/>
      </w:rPr>
    </w:lvl>
    <w:lvl w:ilvl="5" w:tplc="BE2AE860">
      <w:start w:val="1"/>
      <w:numFmt w:val="bullet"/>
      <w:lvlText w:val="•"/>
      <w:lvlJc w:val="left"/>
      <w:pPr>
        <w:ind w:left="6000" w:hanging="360"/>
      </w:pPr>
      <w:rPr>
        <w:rFonts w:hint="default"/>
      </w:rPr>
    </w:lvl>
    <w:lvl w:ilvl="6" w:tplc="4C885C6E">
      <w:start w:val="1"/>
      <w:numFmt w:val="bullet"/>
      <w:lvlText w:val="•"/>
      <w:lvlJc w:val="left"/>
      <w:pPr>
        <w:ind w:left="6736" w:hanging="360"/>
      </w:pPr>
      <w:rPr>
        <w:rFonts w:hint="default"/>
      </w:rPr>
    </w:lvl>
    <w:lvl w:ilvl="7" w:tplc="8100694E">
      <w:start w:val="1"/>
      <w:numFmt w:val="bullet"/>
      <w:lvlText w:val="•"/>
      <w:lvlJc w:val="left"/>
      <w:pPr>
        <w:ind w:left="7472" w:hanging="360"/>
      </w:pPr>
      <w:rPr>
        <w:rFonts w:hint="default"/>
      </w:rPr>
    </w:lvl>
    <w:lvl w:ilvl="8" w:tplc="4858D012">
      <w:start w:val="1"/>
      <w:numFmt w:val="bullet"/>
      <w:lvlText w:val="•"/>
      <w:lvlJc w:val="left"/>
      <w:pPr>
        <w:ind w:left="8208" w:hanging="360"/>
      </w:pPr>
      <w:rPr>
        <w:rFonts w:hint="default"/>
      </w:rPr>
    </w:lvl>
  </w:abstractNum>
  <w:abstractNum w:abstractNumId="64" w15:restartNumberingAfterBreak="0">
    <w:nsid w:val="5734232A"/>
    <w:multiLevelType w:val="hybridMultilevel"/>
    <w:tmpl w:val="60BED6DE"/>
    <w:lvl w:ilvl="0" w:tplc="7D2A1AFC">
      <w:start w:val="1"/>
      <w:numFmt w:val="bullet"/>
      <w:lvlText w:val="•"/>
      <w:lvlJc w:val="left"/>
      <w:pPr>
        <w:ind w:left="460" w:hanging="360"/>
      </w:pPr>
      <w:rPr>
        <w:rFonts w:ascii="Arial" w:eastAsia="Arial" w:hAnsi="Arial" w:hint="default"/>
        <w:w w:val="100"/>
      </w:rPr>
    </w:lvl>
    <w:lvl w:ilvl="1" w:tplc="9056C4D6">
      <w:start w:val="1"/>
      <w:numFmt w:val="bullet"/>
      <w:lvlText w:val="•"/>
      <w:lvlJc w:val="left"/>
      <w:pPr>
        <w:ind w:left="1372" w:hanging="360"/>
      </w:pPr>
      <w:rPr>
        <w:rFonts w:hint="default"/>
      </w:rPr>
    </w:lvl>
    <w:lvl w:ilvl="2" w:tplc="C150D030">
      <w:start w:val="1"/>
      <w:numFmt w:val="bullet"/>
      <w:lvlText w:val="•"/>
      <w:lvlJc w:val="left"/>
      <w:pPr>
        <w:ind w:left="2284" w:hanging="360"/>
      </w:pPr>
      <w:rPr>
        <w:rFonts w:hint="default"/>
      </w:rPr>
    </w:lvl>
    <w:lvl w:ilvl="3" w:tplc="6F0698AE">
      <w:start w:val="1"/>
      <w:numFmt w:val="bullet"/>
      <w:lvlText w:val="•"/>
      <w:lvlJc w:val="left"/>
      <w:pPr>
        <w:ind w:left="3196" w:hanging="360"/>
      </w:pPr>
      <w:rPr>
        <w:rFonts w:hint="default"/>
      </w:rPr>
    </w:lvl>
    <w:lvl w:ilvl="4" w:tplc="EF540652">
      <w:start w:val="1"/>
      <w:numFmt w:val="bullet"/>
      <w:lvlText w:val="•"/>
      <w:lvlJc w:val="left"/>
      <w:pPr>
        <w:ind w:left="4108" w:hanging="360"/>
      </w:pPr>
      <w:rPr>
        <w:rFonts w:hint="default"/>
      </w:rPr>
    </w:lvl>
    <w:lvl w:ilvl="5" w:tplc="E476284A">
      <w:start w:val="1"/>
      <w:numFmt w:val="bullet"/>
      <w:lvlText w:val="•"/>
      <w:lvlJc w:val="left"/>
      <w:pPr>
        <w:ind w:left="5020" w:hanging="360"/>
      </w:pPr>
      <w:rPr>
        <w:rFonts w:hint="default"/>
      </w:rPr>
    </w:lvl>
    <w:lvl w:ilvl="6" w:tplc="FDBEF478">
      <w:start w:val="1"/>
      <w:numFmt w:val="bullet"/>
      <w:lvlText w:val="•"/>
      <w:lvlJc w:val="left"/>
      <w:pPr>
        <w:ind w:left="5932" w:hanging="360"/>
      </w:pPr>
      <w:rPr>
        <w:rFonts w:hint="default"/>
      </w:rPr>
    </w:lvl>
    <w:lvl w:ilvl="7" w:tplc="5D527C76">
      <w:start w:val="1"/>
      <w:numFmt w:val="bullet"/>
      <w:lvlText w:val="•"/>
      <w:lvlJc w:val="left"/>
      <w:pPr>
        <w:ind w:left="6844" w:hanging="360"/>
      </w:pPr>
      <w:rPr>
        <w:rFonts w:hint="default"/>
      </w:rPr>
    </w:lvl>
    <w:lvl w:ilvl="8" w:tplc="24B44F4E">
      <w:start w:val="1"/>
      <w:numFmt w:val="bullet"/>
      <w:lvlText w:val="•"/>
      <w:lvlJc w:val="left"/>
      <w:pPr>
        <w:ind w:left="7756" w:hanging="360"/>
      </w:pPr>
      <w:rPr>
        <w:rFonts w:hint="default"/>
      </w:rPr>
    </w:lvl>
  </w:abstractNum>
  <w:abstractNum w:abstractNumId="65" w15:restartNumberingAfterBreak="0">
    <w:nsid w:val="575E0B9D"/>
    <w:multiLevelType w:val="multilevel"/>
    <w:tmpl w:val="801E67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81D186F"/>
    <w:multiLevelType w:val="hybridMultilevel"/>
    <w:tmpl w:val="3850C212"/>
    <w:lvl w:ilvl="0" w:tplc="C7FECDCE">
      <w:start w:val="1"/>
      <w:numFmt w:val="decimal"/>
      <w:lvlText w:val="%1."/>
      <w:lvlJc w:val="left"/>
      <w:pPr>
        <w:ind w:left="460" w:hanging="360"/>
      </w:pPr>
      <w:rPr>
        <w:rFonts w:ascii="Arial" w:eastAsia="Arial" w:hAnsi="Arial" w:hint="default"/>
        <w:spacing w:val="-1"/>
        <w:w w:val="100"/>
        <w:sz w:val="22"/>
        <w:szCs w:val="22"/>
      </w:rPr>
    </w:lvl>
    <w:lvl w:ilvl="1" w:tplc="F0FC8E36">
      <w:start w:val="1"/>
      <w:numFmt w:val="lowerLetter"/>
      <w:lvlText w:val="%2."/>
      <w:lvlJc w:val="left"/>
      <w:pPr>
        <w:ind w:left="1180" w:hanging="360"/>
      </w:pPr>
      <w:rPr>
        <w:rFonts w:ascii="Arial" w:eastAsia="Arial" w:hAnsi="Arial" w:hint="default"/>
        <w:spacing w:val="-1"/>
        <w:w w:val="100"/>
        <w:sz w:val="22"/>
        <w:szCs w:val="22"/>
      </w:rPr>
    </w:lvl>
    <w:lvl w:ilvl="2" w:tplc="47FCF25A">
      <w:start w:val="1"/>
      <w:numFmt w:val="bullet"/>
      <w:lvlText w:val="•"/>
      <w:lvlJc w:val="left"/>
      <w:pPr>
        <w:ind w:left="2113" w:hanging="360"/>
      </w:pPr>
      <w:rPr>
        <w:rFonts w:hint="default"/>
      </w:rPr>
    </w:lvl>
    <w:lvl w:ilvl="3" w:tplc="2F622818">
      <w:start w:val="1"/>
      <w:numFmt w:val="bullet"/>
      <w:lvlText w:val="•"/>
      <w:lvlJc w:val="left"/>
      <w:pPr>
        <w:ind w:left="3046" w:hanging="360"/>
      </w:pPr>
      <w:rPr>
        <w:rFonts w:hint="default"/>
      </w:rPr>
    </w:lvl>
    <w:lvl w:ilvl="4" w:tplc="65ECAF1E">
      <w:start w:val="1"/>
      <w:numFmt w:val="bullet"/>
      <w:lvlText w:val="•"/>
      <w:lvlJc w:val="left"/>
      <w:pPr>
        <w:ind w:left="3980" w:hanging="360"/>
      </w:pPr>
      <w:rPr>
        <w:rFonts w:hint="default"/>
      </w:rPr>
    </w:lvl>
    <w:lvl w:ilvl="5" w:tplc="BAEA3FB6">
      <w:start w:val="1"/>
      <w:numFmt w:val="bullet"/>
      <w:lvlText w:val="•"/>
      <w:lvlJc w:val="left"/>
      <w:pPr>
        <w:ind w:left="4913" w:hanging="360"/>
      </w:pPr>
      <w:rPr>
        <w:rFonts w:hint="default"/>
      </w:rPr>
    </w:lvl>
    <w:lvl w:ilvl="6" w:tplc="AD0E6A92">
      <w:start w:val="1"/>
      <w:numFmt w:val="bullet"/>
      <w:lvlText w:val="•"/>
      <w:lvlJc w:val="left"/>
      <w:pPr>
        <w:ind w:left="5846" w:hanging="360"/>
      </w:pPr>
      <w:rPr>
        <w:rFonts w:hint="default"/>
      </w:rPr>
    </w:lvl>
    <w:lvl w:ilvl="7" w:tplc="F19A2AB6">
      <w:start w:val="1"/>
      <w:numFmt w:val="bullet"/>
      <w:lvlText w:val="•"/>
      <w:lvlJc w:val="left"/>
      <w:pPr>
        <w:ind w:left="6780" w:hanging="360"/>
      </w:pPr>
      <w:rPr>
        <w:rFonts w:hint="default"/>
      </w:rPr>
    </w:lvl>
    <w:lvl w:ilvl="8" w:tplc="174408DA">
      <w:start w:val="1"/>
      <w:numFmt w:val="bullet"/>
      <w:lvlText w:val="•"/>
      <w:lvlJc w:val="left"/>
      <w:pPr>
        <w:ind w:left="7713" w:hanging="360"/>
      </w:pPr>
      <w:rPr>
        <w:rFonts w:hint="default"/>
      </w:rPr>
    </w:lvl>
  </w:abstractNum>
  <w:abstractNum w:abstractNumId="67" w15:restartNumberingAfterBreak="0">
    <w:nsid w:val="58C54B2D"/>
    <w:multiLevelType w:val="hybridMultilevel"/>
    <w:tmpl w:val="7722D41C"/>
    <w:lvl w:ilvl="0" w:tplc="B30A3C0E">
      <w:start w:val="1"/>
      <w:numFmt w:val="decimal"/>
      <w:lvlText w:val="%1."/>
      <w:lvlJc w:val="left"/>
      <w:pPr>
        <w:ind w:left="580" w:hanging="360"/>
        <w:jc w:val="right"/>
      </w:pPr>
      <w:rPr>
        <w:rFonts w:ascii="Arial" w:eastAsia="Arial" w:hAnsi="Arial" w:hint="default"/>
        <w:spacing w:val="-1"/>
        <w:w w:val="100"/>
        <w:sz w:val="22"/>
        <w:szCs w:val="22"/>
      </w:rPr>
    </w:lvl>
    <w:lvl w:ilvl="1" w:tplc="4600F8CA">
      <w:start w:val="1"/>
      <w:numFmt w:val="lowerLetter"/>
      <w:lvlText w:val="%2."/>
      <w:lvlJc w:val="left"/>
      <w:pPr>
        <w:ind w:left="1180" w:hanging="360"/>
      </w:pPr>
      <w:rPr>
        <w:rFonts w:ascii="Arial" w:eastAsia="Arial" w:hAnsi="Arial" w:hint="default"/>
        <w:spacing w:val="-1"/>
        <w:w w:val="100"/>
        <w:sz w:val="22"/>
        <w:szCs w:val="22"/>
      </w:rPr>
    </w:lvl>
    <w:lvl w:ilvl="2" w:tplc="2396810E">
      <w:start w:val="1"/>
      <w:numFmt w:val="lowerRoman"/>
      <w:lvlText w:val="%3."/>
      <w:lvlJc w:val="left"/>
      <w:pPr>
        <w:ind w:left="1900" w:hanging="291"/>
      </w:pPr>
      <w:rPr>
        <w:rFonts w:ascii="Arial" w:eastAsia="Arial" w:hAnsi="Arial" w:hint="default"/>
        <w:spacing w:val="-1"/>
        <w:w w:val="100"/>
        <w:sz w:val="22"/>
        <w:szCs w:val="22"/>
      </w:rPr>
    </w:lvl>
    <w:lvl w:ilvl="3" w:tplc="9A0057F4">
      <w:start w:val="1"/>
      <w:numFmt w:val="bullet"/>
      <w:lvlText w:val="•"/>
      <w:lvlJc w:val="left"/>
      <w:pPr>
        <w:ind w:left="1900" w:hanging="291"/>
      </w:pPr>
      <w:rPr>
        <w:rFonts w:hint="default"/>
      </w:rPr>
    </w:lvl>
    <w:lvl w:ilvl="4" w:tplc="B3EAB14C">
      <w:start w:val="1"/>
      <w:numFmt w:val="bullet"/>
      <w:lvlText w:val="•"/>
      <w:lvlJc w:val="left"/>
      <w:pPr>
        <w:ind w:left="2997" w:hanging="291"/>
      </w:pPr>
      <w:rPr>
        <w:rFonts w:hint="default"/>
      </w:rPr>
    </w:lvl>
    <w:lvl w:ilvl="5" w:tplc="45AA2002">
      <w:start w:val="1"/>
      <w:numFmt w:val="bullet"/>
      <w:lvlText w:val="•"/>
      <w:lvlJc w:val="left"/>
      <w:pPr>
        <w:ind w:left="4094" w:hanging="291"/>
      </w:pPr>
      <w:rPr>
        <w:rFonts w:hint="default"/>
      </w:rPr>
    </w:lvl>
    <w:lvl w:ilvl="6" w:tplc="3DB49A90">
      <w:start w:val="1"/>
      <w:numFmt w:val="bullet"/>
      <w:lvlText w:val="•"/>
      <w:lvlJc w:val="left"/>
      <w:pPr>
        <w:ind w:left="5191" w:hanging="291"/>
      </w:pPr>
      <w:rPr>
        <w:rFonts w:hint="default"/>
      </w:rPr>
    </w:lvl>
    <w:lvl w:ilvl="7" w:tplc="0F161C46">
      <w:start w:val="1"/>
      <w:numFmt w:val="bullet"/>
      <w:lvlText w:val="•"/>
      <w:lvlJc w:val="left"/>
      <w:pPr>
        <w:ind w:left="6288" w:hanging="291"/>
      </w:pPr>
      <w:rPr>
        <w:rFonts w:hint="default"/>
      </w:rPr>
    </w:lvl>
    <w:lvl w:ilvl="8" w:tplc="FC388E14">
      <w:start w:val="1"/>
      <w:numFmt w:val="bullet"/>
      <w:lvlText w:val="•"/>
      <w:lvlJc w:val="left"/>
      <w:pPr>
        <w:ind w:left="7385" w:hanging="291"/>
      </w:pPr>
      <w:rPr>
        <w:rFonts w:hint="default"/>
      </w:rPr>
    </w:lvl>
  </w:abstractNum>
  <w:abstractNum w:abstractNumId="68" w15:restartNumberingAfterBreak="0">
    <w:nsid w:val="594D170D"/>
    <w:multiLevelType w:val="hybridMultilevel"/>
    <w:tmpl w:val="E67A7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397A8E"/>
    <w:multiLevelType w:val="hybridMultilevel"/>
    <w:tmpl w:val="E86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801291"/>
    <w:multiLevelType w:val="hybridMultilevel"/>
    <w:tmpl w:val="EF60B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4144B8"/>
    <w:multiLevelType w:val="hybridMultilevel"/>
    <w:tmpl w:val="25687CEE"/>
    <w:lvl w:ilvl="0" w:tplc="382C48CA">
      <w:start w:val="1"/>
      <w:numFmt w:val="bullet"/>
      <w:lvlText w:val="•"/>
      <w:lvlJc w:val="left"/>
      <w:pPr>
        <w:ind w:left="820" w:hanging="360"/>
      </w:pPr>
      <w:rPr>
        <w:rFonts w:ascii="Arial" w:eastAsia="Arial" w:hAnsi="Arial" w:hint="default"/>
        <w:w w:val="100"/>
        <w:sz w:val="22"/>
        <w:szCs w:val="22"/>
      </w:rPr>
    </w:lvl>
    <w:lvl w:ilvl="1" w:tplc="CBB8C81E">
      <w:start w:val="1"/>
      <w:numFmt w:val="bullet"/>
      <w:lvlText w:val="•"/>
      <w:lvlJc w:val="left"/>
      <w:pPr>
        <w:ind w:left="1696" w:hanging="360"/>
      </w:pPr>
      <w:rPr>
        <w:rFonts w:hint="default"/>
      </w:rPr>
    </w:lvl>
    <w:lvl w:ilvl="2" w:tplc="A372F1F2">
      <w:start w:val="1"/>
      <w:numFmt w:val="bullet"/>
      <w:lvlText w:val="•"/>
      <w:lvlJc w:val="left"/>
      <w:pPr>
        <w:ind w:left="2572" w:hanging="360"/>
      </w:pPr>
      <w:rPr>
        <w:rFonts w:hint="default"/>
      </w:rPr>
    </w:lvl>
    <w:lvl w:ilvl="3" w:tplc="61A462F6">
      <w:start w:val="1"/>
      <w:numFmt w:val="bullet"/>
      <w:lvlText w:val="•"/>
      <w:lvlJc w:val="left"/>
      <w:pPr>
        <w:ind w:left="3448" w:hanging="360"/>
      </w:pPr>
      <w:rPr>
        <w:rFonts w:hint="default"/>
      </w:rPr>
    </w:lvl>
    <w:lvl w:ilvl="4" w:tplc="03261074">
      <w:start w:val="1"/>
      <w:numFmt w:val="bullet"/>
      <w:lvlText w:val="•"/>
      <w:lvlJc w:val="left"/>
      <w:pPr>
        <w:ind w:left="4324" w:hanging="360"/>
      </w:pPr>
      <w:rPr>
        <w:rFonts w:hint="default"/>
      </w:rPr>
    </w:lvl>
    <w:lvl w:ilvl="5" w:tplc="A9A2462A">
      <w:start w:val="1"/>
      <w:numFmt w:val="bullet"/>
      <w:lvlText w:val="•"/>
      <w:lvlJc w:val="left"/>
      <w:pPr>
        <w:ind w:left="5200" w:hanging="360"/>
      </w:pPr>
      <w:rPr>
        <w:rFonts w:hint="default"/>
      </w:rPr>
    </w:lvl>
    <w:lvl w:ilvl="6" w:tplc="4B3CC0E6">
      <w:start w:val="1"/>
      <w:numFmt w:val="bullet"/>
      <w:lvlText w:val="•"/>
      <w:lvlJc w:val="left"/>
      <w:pPr>
        <w:ind w:left="6076" w:hanging="360"/>
      </w:pPr>
      <w:rPr>
        <w:rFonts w:hint="default"/>
      </w:rPr>
    </w:lvl>
    <w:lvl w:ilvl="7" w:tplc="A95C98E2">
      <w:start w:val="1"/>
      <w:numFmt w:val="bullet"/>
      <w:lvlText w:val="•"/>
      <w:lvlJc w:val="left"/>
      <w:pPr>
        <w:ind w:left="6952" w:hanging="360"/>
      </w:pPr>
      <w:rPr>
        <w:rFonts w:hint="default"/>
      </w:rPr>
    </w:lvl>
    <w:lvl w:ilvl="8" w:tplc="860625B0">
      <w:start w:val="1"/>
      <w:numFmt w:val="bullet"/>
      <w:lvlText w:val="•"/>
      <w:lvlJc w:val="left"/>
      <w:pPr>
        <w:ind w:left="7828" w:hanging="360"/>
      </w:pPr>
      <w:rPr>
        <w:rFonts w:hint="default"/>
      </w:rPr>
    </w:lvl>
  </w:abstractNum>
  <w:abstractNum w:abstractNumId="72" w15:restartNumberingAfterBreak="0">
    <w:nsid w:val="5DAF5AA6"/>
    <w:multiLevelType w:val="multilevel"/>
    <w:tmpl w:val="939674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DD740AF"/>
    <w:multiLevelType w:val="hybridMultilevel"/>
    <w:tmpl w:val="97C017A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4" w15:restartNumberingAfterBreak="0">
    <w:nsid w:val="67B261EF"/>
    <w:multiLevelType w:val="multilevel"/>
    <w:tmpl w:val="9CFC15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163BB6"/>
    <w:multiLevelType w:val="multilevel"/>
    <w:tmpl w:val="EBFA5F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A05091C"/>
    <w:multiLevelType w:val="multilevel"/>
    <w:tmpl w:val="4380F8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93663E"/>
    <w:multiLevelType w:val="hybridMultilevel"/>
    <w:tmpl w:val="3C4A6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0D0EFD"/>
    <w:multiLevelType w:val="hybridMultilevel"/>
    <w:tmpl w:val="65F4BA9A"/>
    <w:lvl w:ilvl="0" w:tplc="4A7CCE8E">
      <w:start w:val="1"/>
      <w:numFmt w:val="decimal"/>
      <w:lvlText w:val="%1."/>
      <w:lvlJc w:val="left"/>
      <w:pPr>
        <w:ind w:left="1600" w:hanging="720"/>
      </w:pPr>
      <w:rPr>
        <w:rFonts w:ascii="Arial" w:eastAsia="Arial" w:hAnsi="Arial" w:hint="default"/>
        <w:spacing w:val="-1"/>
        <w:w w:val="100"/>
        <w:sz w:val="22"/>
        <w:szCs w:val="22"/>
      </w:rPr>
    </w:lvl>
    <w:lvl w:ilvl="1" w:tplc="D5721CBE">
      <w:start w:val="1"/>
      <w:numFmt w:val="bullet"/>
      <w:lvlText w:val=""/>
      <w:lvlJc w:val="left"/>
      <w:pPr>
        <w:ind w:left="2320" w:hanging="360"/>
      </w:pPr>
      <w:rPr>
        <w:rFonts w:ascii="Symbol" w:eastAsia="Symbol" w:hAnsi="Symbol" w:hint="default"/>
        <w:w w:val="99"/>
        <w:sz w:val="24"/>
        <w:szCs w:val="24"/>
      </w:rPr>
    </w:lvl>
    <w:lvl w:ilvl="2" w:tplc="F0C2CB4E">
      <w:start w:val="1"/>
      <w:numFmt w:val="bullet"/>
      <w:lvlText w:val="•"/>
      <w:lvlJc w:val="left"/>
      <w:pPr>
        <w:ind w:left="3137" w:hanging="360"/>
      </w:pPr>
      <w:rPr>
        <w:rFonts w:hint="default"/>
      </w:rPr>
    </w:lvl>
    <w:lvl w:ilvl="3" w:tplc="1646BBF0">
      <w:start w:val="1"/>
      <w:numFmt w:val="bullet"/>
      <w:lvlText w:val="•"/>
      <w:lvlJc w:val="left"/>
      <w:pPr>
        <w:ind w:left="3955" w:hanging="360"/>
      </w:pPr>
      <w:rPr>
        <w:rFonts w:hint="default"/>
      </w:rPr>
    </w:lvl>
    <w:lvl w:ilvl="4" w:tplc="82300E76">
      <w:start w:val="1"/>
      <w:numFmt w:val="bullet"/>
      <w:lvlText w:val="•"/>
      <w:lvlJc w:val="left"/>
      <w:pPr>
        <w:ind w:left="4773" w:hanging="360"/>
      </w:pPr>
      <w:rPr>
        <w:rFonts w:hint="default"/>
      </w:rPr>
    </w:lvl>
    <w:lvl w:ilvl="5" w:tplc="0E96D774">
      <w:start w:val="1"/>
      <w:numFmt w:val="bullet"/>
      <w:lvlText w:val="•"/>
      <w:lvlJc w:val="left"/>
      <w:pPr>
        <w:ind w:left="5591" w:hanging="360"/>
      </w:pPr>
      <w:rPr>
        <w:rFonts w:hint="default"/>
      </w:rPr>
    </w:lvl>
    <w:lvl w:ilvl="6" w:tplc="13DAE46C">
      <w:start w:val="1"/>
      <w:numFmt w:val="bullet"/>
      <w:lvlText w:val="•"/>
      <w:lvlJc w:val="left"/>
      <w:pPr>
        <w:ind w:left="6408" w:hanging="360"/>
      </w:pPr>
      <w:rPr>
        <w:rFonts w:hint="default"/>
      </w:rPr>
    </w:lvl>
    <w:lvl w:ilvl="7" w:tplc="8B98E9F6">
      <w:start w:val="1"/>
      <w:numFmt w:val="bullet"/>
      <w:lvlText w:val="•"/>
      <w:lvlJc w:val="left"/>
      <w:pPr>
        <w:ind w:left="7226" w:hanging="360"/>
      </w:pPr>
      <w:rPr>
        <w:rFonts w:hint="default"/>
      </w:rPr>
    </w:lvl>
    <w:lvl w:ilvl="8" w:tplc="0678721A">
      <w:start w:val="1"/>
      <w:numFmt w:val="bullet"/>
      <w:lvlText w:val="•"/>
      <w:lvlJc w:val="left"/>
      <w:pPr>
        <w:ind w:left="8044" w:hanging="360"/>
      </w:pPr>
      <w:rPr>
        <w:rFonts w:hint="default"/>
      </w:rPr>
    </w:lvl>
  </w:abstractNum>
  <w:abstractNum w:abstractNumId="79" w15:restartNumberingAfterBreak="0">
    <w:nsid w:val="6D6D3E3D"/>
    <w:multiLevelType w:val="hybridMultilevel"/>
    <w:tmpl w:val="0F00D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6F70699C"/>
    <w:multiLevelType w:val="hybridMultilevel"/>
    <w:tmpl w:val="B838CCE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1" w15:restartNumberingAfterBreak="0">
    <w:nsid w:val="71E70BC6"/>
    <w:multiLevelType w:val="multilevel"/>
    <w:tmpl w:val="A1A833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3137BC8"/>
    <w:multiLevelType w:val="hybridMultilevel"/>
    <w:tmpl w:val="1A6CE2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3" w15:restartNumberingAfterBreak="0">
    <w:nsid w:val="74FA71E5"/>
    <w:multiLevelType w:val="hybridMultilevel"/>
    <w:tmpl w:val="ADA06EAA"/>
    <w:lvl w:ilvl="0" w:tplc="569C230C">
      <w:start w:val="1"/>
      <w:numFmt w:val="decimal"/>
      <w:lvlText w:val="%1."/>
      <w:lvlJc w:val="left"/>
      <w:pPr>
        <w:ind w:left="460" w:hanging="360"/>
      </w:pPr>
      <w:rPr>
        <w:rFonts w:ascii="Arial" w:eastAsia="Arial" w:hAnsi="Arial" w:hint="default"/>
        <w:spacing w:val="-1"/>
        <w:w w:val="100"/>
        <w:sz w:val="22"/>
        <w:szCs w:val="22"/>
      </w:rPr>
    </w:lvl>
    <w:lvl w:ilvl="1" w:tplc="F762FE80">
      <w:start w:val="1"/>
      <w:numFmt w:val="lowerLetter"/>
      <w:lvlText w:val="%2."/>
      <w:lvlJc w:val="left"/>
      <w:pPr>
        <w:ind w:left="1180" w:hanging="360"/>
      </w:pPr>
      <w:rPr>
        <w:rFonts w:ascii="Arial" w:eastAsia="Arial" w:hAnsi="Arial" w:hint="default"/>
        <w:spacing w:val="-1"/>
        <w:w w:val="100"/>
        <w:sz w:val="22"/>
        <w:szCs w:val="22"/>
      </w:rPr>
    </w:lvl>
    <w:lvl w:ilvl="2" w:tplc="2854A02E">
      <w:start w:val="1"/>
      <w:numFmt w:val="bullet"/>
      <w:lvlText w:val="•"/>
      <w:lvlJc w:val="left"/>
      <w:pPr>
        <w:ind w:left="2113" w:hanging="360"/>
      </w:pPr>
      <w:rPr>
        <w:rFonts w:hint="default"/>
      </w:rPr>
    </w:lvl>
    <w:lvl w:ilvl="3" w:tplc="ABA2D558">
      <w:start w:val="1"/>
      <w:numFmt w:val="bullet"/>
      <w:lvlText w:val="•"/>
      <w:lvlJc w:val="left"/>
      <w:pPr>
        <w:ind w:left="3046" w:hanging="360"/>
      </w:pPr>
      <w:rPr>
        <w:rFonts w:hint="default"/>
      </w:rPr>
    </w:lvl>
    <w:lvl w:ilvl="4" w:tplc="2E84D0C2">
      <w:start w:val="1"/>
      <w:numFmt w:val="bullet"/>
      <w:lvlText w:val="•"/>
      <w:lvlJc w:val="left"/>
      <w:pPr>
        <w:ind w:left="3980" w:hanging="360"/>
      </w:pPr>
      <w:rPr>
        <w:rFonts w:hint="default"/>
      </w:rPr>
    </w:lvl>
    <w:lvl w:ilvl="5" w:tplc="208C05AC">
      <w:start w:val="1"/>
      <w:numFmt w:val="bullet"/>
      <w:lvlText w:val="•"/>
      <w:lvlJc w:val="left"/>
      <w:pPr>
        <w:ind w:left="4913" w:hanging="360"/>
      </w:pPr>
      <w:rPr>
        <w:rFonts w:hint="default"/>
      </w:rPr>
    </w:lvl>
    <w:lvl w:ilvl="6" w:tplc="DBA292B2">
      <w:start w:val="1"/>
      <w:numFmt w:val="bullet"/>
      <w:lvlText w:val="•"/>
      <w:lvlJc w:val="left"/>
      <w:pPr>
        <w:ind w:left="5846" w:hanging="360"/>
      </w:pPr>
      <w:rPr>
        <w:rFonts w:hint="default"/>
      </w:rPr>
    </w:lvl>
    <w:lvl w:ilvl="7" w:tplc="1C1CD90A">
      <w:start w:val="1"/>
      <w:numFmt w:val="bullet"/>
      <w:lvlText w:val="•"/>
      <w:lvlJc w:val="left"/>
      <w:pPr>
        <w:ind w:left="6780" w:hanging="360"/>
      </w:pPr>
      <w:rPr>
        <w:rFonts w:hint="default"/>
      </w:rPr>
    </w:lvl>
    <w:lvl w:ilvl="8" w:tplc="ED405E18">
      <w:start w:val="1"/>
      <w:numFmt w:val="bullet"/>
      <w:lvlText w:val="•"/>
      <w:lvlJc w:val="left"/>
      <w:pPr>
        <w:ind w:left="7713" w:hanging="360"/>
      </w:pPr>
      <w:rPr>
        <w:rFonts w:hint="default"/>
      </w:rPr>
    </w:lvl>
  </w:abstractNum>
  <w:abstractNum w:abstractNumId="84" w15:restartNumberingAfterBreak="0">
    <w:nsid w:val="750C12CA"/>
    <w:multiLevelType w:val="multilevel"/>
    <w:tmpl w:val="253A73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53375BD"/>
    <w:multiLevelType w:val="multilevel"/>
    <w:tmpl w:val="5B86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63D4775"/>
    <w:multiLevelType w:val="hybridMultilevel"/>
    <w:tmpl w:val="51A20E9C"/>
    <w:lvl w:ilvl="0" w:tplc="D85A6EE0">
      <w:start w:val="1"/>
      <w:numFmt w:val="decimal"/>
      <w:lvlText w:val="%1."/>
      <w:lvlJc w:val="left"/>
      <w:pPr>
        <w:ind w:left="820" w:hanging="360"/>
      </w:pPr>
      <w:rPr>
        <w:rFonts w:ascii="Arial" w:eastAsia="Arial" w:hAnsi="Arial" w:hint="default"/>
        <w:spacing w:val="-1"/>
        <w:w w:val="100"/>
        <w:sz w:val="22"/>
        <w:szCs w:val="22"/>
      </w:rPr>
    </w:lvl>
    <w:lvl w:ilvl="1" w:tplc="1BCCC0DA">
      <w:start w:val="1"/>
      <w:numFmt w:val="bullet"/>
      <w:lvlText w:val="•"/>
      <w:lvlJc w:val="left"/>
      <w:pPr>
        <w:ind w:left="1696" w:hanging="360"/>
      </w:pPr>
      <w:rPr>
        <w:rFonts w:hint="default"/>
      </w:rPr>
    </w:lvl>
    <w:lvl w:ilvl="2" w:tplc="0004D38A">
      <w:start w:val="1"/>
      <w:numFmt w:val="bullet"/>
      <w:lvlText w:val="•"/>
      <w:lvlJc w:val="left"/>
      <w:pPr>
        <w:ind w:left="2572" w:hanging="360"/>
      </w:pPr>
      <w:rPr>
        <w:rFonts w:hint="default"/>
      </w:rPr>
    </w:lvl>
    <w:lvl w:ilvl="3" w:tplc="15C8D876">
      <w:start w:val="1"/>
      <w:numFmt w:val="bullet"/>
      <w:lvlText w:val="•"/>
      <w:lvlJc w:val="left"/>
      <w:pPr>
        <w:ind w:left="3448" w:hanging="360"/>
      </w:pPr>
      <w:rPr>
        <w:rFonts w:hint="default"/>
      </w:rPr>
    </w:lvl>
    <w:lvl w:ilvl="4" w:tplc="DD1888BA">
      <w:start w:val="1"/>
      <w:numFmt w:val="bullet"/>
      <w:lvlText w:val="•"/>
      <w:lvlJc w:val="left"/>
      <w:pPr>
        <w:ind w:left="4324" w:hanging="360"/>
      </w:pPr>
      <w:rPr>
        <w:rFonts w:hint="default"/>
      </w:rPr>
    </w:lvl>
    <w:lvl w:ilvl="5" w:tplc="C0D2BC80">
      <w:start w:val="1"/>
      <w:numFmt w:val="bullet"/>
      <w:lvlText w:val="•"/>
      <w:lvlJc w:val="left"/>
      <w:pPr>
        <w:ind w:left="5200" w:hanging="360"/>
      </w:pPr>
      <w:rPr>
        <w:rFonts w:hint="default"/>
      </w:rPr>
    </w:lvl>
    <w:lvl w:ilvl="6" w:tplc="1DFE0AE6">
      <w:start w:val="1"/>
      <w:numFmt w:val="bullet"/>
      <w:lvlText w:val="•"/>
      <w:lvlJc w:val="left"/>
      <w:pPr>
        <w:ind w:left="6076" w:hanging="360"/>
      </w:pPr>
      <w:rPr>
        <w:rFonts w:hint="default"/>
      </w:rPr>
    </w:lvl>
    <w:lvl w:ilvl="7" w:tplc="5A32AABA">
      <w:start w:val="1"/>
      <w:numFmt w:val="bullet"/>
      <w:lvlText w:val="•"/>
      <w:lvlJc w:val="left"/>
      <w:pPr>
        <w:ind w:left="6952" w:hanging="360"/>
      </w:pPr>
      <w:rPr>
        <w:rFonts w:hint="default"/>
      </w:rPr>
    </w:lvl>
    <w:lvl w:ilvl="8" w:tplc="0DC457D2">
      <w:start w:val="1"/>
      <w:numFmt w:val="bullet"/>
      <w:lvlText w:val="•"/>
      <w:lvlJc w:val="left"/>
      <w:pPr>
        <w:ind w:left="7828" w:hanging="360"/>
      </w:pPr>
      <w:rPr>
        <w:rFonts w:hint="default"/>
      </w:rPr>
    </w:lvl>
  </w:abstractNum>
  <w:abstractNum w:abstractNumId="87" w15:restartNumberingAfterBreak="0">
    <w:nsid w:val="77EC761F"/>
    <w:multiLevelType w:val="multilevel"/>
    <w:tmpl w:val="BD54D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B51173E"/>
    <w:multiLevelType w:val="multilevel"/>
    <w:tmpl w:val="D398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C6D34E7"/>
    <w:multiLevelType w:val="hybridMultilevel"/>
    <w:tmpl w:val="95DE042E"/>
    <w:lvl w:ilvl="0" w:tplc="B3623C28">
      <w:start w:val="1"/>
      <w:numFmt w:val="decimal"/>
      <w:lvlText w:val="%1."/>
      <w:lvlJc w:val="left"/>
      <w:pPr>
        <w:ind w:left="460" w:hanging="360"/>
      </w:pPr>
      <w:rPr>
        <w:rFonts w:ascii="Arial" w:eastAsia="Arial" w:hAnsi="Arial" w:hint="default"/>
        <w:spacing w:val="-1"/>
        <w:w w:val="100"/>
        <w:sz w:val="22"/>
        <w:szCs w:val="22"/>
      </w:rPr>
    </w:lvl>
    <w:lvl w:ilvl="1" w:tplc="5C0806D2">
      <w:start w:val="1"/>
      <w:numFmt w:val="lowerLetter"/>
      <w:lvlText w:val="%2."/>
      <w:lvlJc w:val="left"/>
      <w:pPr>
        <w:ind w:left="1180" w:hanging="360"/>
      </w:pPr>
      <w:rPr>
        <w:rFonts w:ascii="Arial" w:eastAsia="Arial" w:hAnsi="Arial" w:hint="default"/>
        <w:spacing w:val="-1"/>
        <w:w w:val="100"/>
        <w:sz w:val="22"/>
        <w:szCs w:val="22"/>
      </w:rPr>
    </w:lvl>
    <w:lvl w:ilvl="2" w:tplc="EB943BB2">
      <w:start w:val="1"/>
      <w:numFmt w:val="bullet"/>
      <w:lvlText w:val="•"/>
      <w:lvlJc w:val="left"/>
      <w:pPr>
        <w:ind w:left="2113" w:hanging="360"/>
      </w:pPr>
      <w:rPr>
        <w:rFonts w:hint="default"/>
      </w:rPr>
    </w:lvl>
    <w:lvl w:ilvl="3" w:tplc="7320F838">
      <w:start w:val="1"/>
      <w:numFmt w:val="bullet"/>
      <w:lvlText w:val="•"/>
      <w:lvlJc w:val="left"/>
      <w:pPr>
        <w:ind w:left="3046" w:hanging="360"/>
      </w:pPr>
      <w:rPr>
        <w:rFonts w:hint="default"/>
      </w:rPr>
    </w:lvl>
    <w:lvl w:ilvl="4" w:tplc="0292FFEC">
      <w:start w:val="1"/>
      <w:numFmt w:val="bullet"/>
      <w:lvlText w:val="•"/>
      <w:lvlJc w:val="left"/>
      <w:pPr>
        <w:ind w:left="3980" w:hanging="360"/>
      </w:pPr>
      <w:rPr>
        <w:rFonts w:hint="default"/>
      </w:rPr>
    </w:lvl>
    <w:lvl w:ilvl="5" w:tplc="83C248DE">
      <w:start w:val="1"/>
      <w:numFmt w:val="bullet"/>
      <w:lvlText w:val="•"/>
      <w:lvlJc w:val="left"/>
      <w:pPr>
        <w:ind w:left="4913" w:hanging="360"/>
      </w:pPr>
      <w:rPr>
        <w:rFonts w:hint="default"/>
      </w:rPr>
    </w:lvl>
    <w:lvl w:ilvl="6" w:tplc="CA3634EA">
      <w:start w:val="1"/>
      <w:numFmt w:val="bullet"/>
      <w:lvlText w:val="•"/>
      <w:lvlJc w:val="left"/>
      <w:pPr>
        <w:ind w:left="5846" w:hanging="360"/>
      </w:pPr>
      <w:rPr>
        <w:rFonts w:hint="default"/>
      </w:rPr>
    </w:lvl>
    <w:lvl w:ilvl="7" w:tplc="50A2EEBA">
      <w:start w:val="1"/>
      <w:numFmt w:val="bullet"/>
      <w:lvlText w:val="•"/>
      <w:lvlJc w:val="left"/>
      <w:pPr>
        <w:ind w:left="6780" w:hanging="360"/>
      </w:pPr>
      <w:rPr>
        <w:rFonts w:hint="default"/>
      </w:rPr>
    </w:lvl>
    <w:lvl w:ilvl="8" w:tplc="DEBC87F6">
      <w:start w:val="1"/>
      <w:numFmt w:val="bullet"/>
      <w:lvlText w:val="•"/>
      <w:lvlJc w:val="left"/>
      <w:pPr>
        <w:ind w:left="7713" w:hanging="360"/>
      </w:pPr>
      <w:rPr>
        <w:rFonts w:hint="default"/>
      </w:rPr>
    </w:lvl>
  </w:abstractNum>
  <w:abstractNum w:abstractNumId="90" w15:restartNumberingAfterBreak="0">
    <w:nsid w:val="7CF927FD"/>
    <w:multiLevelType w:val="hybridMultilevel"/>
    <w:tmpl w:val="B68CA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E3056D1"/>
    <w:multiLevelType w:val="multilevel"/>
    <w:tmpl w:val="9A16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873302"/>
    <w:multiLevelType w:val="hybridMultilevel"/>
    <w:tmpl w:val="0D28223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3" w15:restartNumberingAfterBreak="0">
    <w:nsid w:val="7F942F29"/>
    <w:multiLevelType w:val="multilevel"/>
    <w:tmpl w:val="C544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7"/>
  </w:num>
  <w:num w:numId="5">
    <w:abstractNumId w:val="68"/>
  </w:num>
  <w:num w:numId="6">
    <w:abstractNumId w:val="71"/>
  </w:num>
  <w:num w:numId="7">
    <w:abstractNumId w:val="47"/>
  </w:num>
  <w:num w:numId="8">
    <w:abstractNumId w:val="23"/>
  </w:num>
  <w:num w:numId="9">
    <w:abstractNumId w:val="36"/>
  </w:num>
  <w:num w:numId="10">
    <w:abstractNumId w:val="64"/>
  </w:num>
  <w:num w:numId="11">
    <w:abstractNumId w:val="67"/>
  </w:num>
  <w:num w:numId="12">
    <w:abstractNumId w:val="46"/>
  </w:num>
  <w:num w:numId="13">
    <w:abstractNumId w:val="53"/>
  </w:num>
  <w:num w:numId="14">
    <w:abstractNumId w:val="89"/>
  </w:num>
  <w:num w:numId="15">
    <w:abstractNumId w:val="66"/>
  </w:num>
  <w:num w:numId="16">
    <w:abstractNumId w:val="24"/>
  </w:num>
  <w:num w:numId="17">
    <w:abstractNumId w:val="18"/>
  </w:num>
  <w:num w:numId="18">
    <w:abstractNumId w:val="83"/>
  </w:num>
  <w:num w:numId="19">
    <w:abstractNumId w:val="15"/>
  </w:num>
  <w:num w:numId="20">
    <w:abstractNumId w:val="44"/>
  </w:num>
  <w:num w:numId="21">
    <w:abstractNumId w:val="86"/>
  </w:num>
  <w:num w:numId="22">
    <w:abstractNumId w:val="82"/>
  </w:num>
  <w:num w:numId="23">
    <w:abstractNumId w:val="76"/>
  </w:num>
  <w:num w:numId="24">
    <w:abstractNumId w:val="75"/>
  </w:num>
  <w:num w:numId="25">
    <w:abstractNumId w:val="84"/>
  </w:num>
  <w:num w:numId="26">
    <w:abstractNumId w:val="43"/>
  </w:num>
  <w:num w:numId="27">
    <w:abstractNumId w:val="22"/>
  </w:num>
  <w:num w:numId="28">
    <w:abstractNumId w:val="42"/>
  </w:num>
  <w:num w:numId="29">
    <w:abstractNumId w:val="81"/>
  </w:num>
  <w:num w:numId="30">
    <w:abstractNumId w:val="39"/>
  </w:num>
  <w:num w:numId="31">
    <w:abstractNumId w:val="62"/>
  </w:num>
  <w:num w:numId="32">
    <w:abstractNumId w:val="31"/>
  </w:num>
  <w:num w:numId="33">
    <w:abstractNumId w:val="87"/>
  </w:num>
  <w:num w:numId="34">
    <w:abstractNumId w:val="12"/>
  </w:num>
  <w:num w:numId="35">
    <w:abstractNumId w:val="50"/>
  </w:num>
  <w:num w:numId="36">
    <w:abstractNumId w:val="60"/>
  </w:num>
  <w:num w:numId="37">
    <w:abstractNumId w:val="74"/>
  </w:num>
  <w:num w:numId="38">
    <w:abstractNumId w:val="72"/>
  </w:num>
  <w:num w:numId="39">
    <w:abstractNumId w:val="65"/>
  </w:num>
  <w:num w:numId="40">
    <w:abstractNumId w:val="16"/>
  </w:num>
  <w:num w:numId="41">
    <w:abstractNumId w:val="21"/>
  </w:num>
  <w:num w:numId="42">
    <w:abstractNumId w:val="9"/>
  </w:num>
  <w:num w:numId="43">
    <w:abstractNumId w:val="58"/>
  </w:num>
  <w:num w:numId="44">
    <w:abstractNumId w:val="3"/>
  </w:num>
  <w:num w:numId="45">
    <w:abstractNumId w:val="35"/>
  </w:num>
  <w:num w:numId="46">
    <w:abstractNumId w:val="59"/>
  </w:num>
  <w:num w:numId="47">
    <w:abstractNumId w:val="54"/>
  </w:num>
  <w:num w:numId="48">
    <w:abstractNumId w:val="48"/>
  </w:num>
  <w:num w:numId="49">
    <w:abstractNumId w:val="40"/>
  </w:num>
  <w:num w:numId="50">
    <w:abstractNumId w:val="49"/>
  </w:num>
  <w:num w:numId="51">
    <w:abstractNumId w:val="78"/>
  </w:num>
  <w:num w:numId="52">
    <w:abstractNumId w:val="63"/>
  </w:num>
  <w:num w:numId="53">
    <w:abstractNumId w:val="11"/>
  </w:num>
  <w:num w:numId="54">
    <w:abstractNumId w:val="32"/>
  </w:num>
  <w:num w:numId="55">
    <w:abstractNumId w:val="92"/>
  </w:num>
  <w:num w:numId="56">
    <w:abstractNumId w:val="13"/>
  </w:num>
  <w:num w:numId="57">
    <w:abstractNumId w:val="41"/>
  </w:num>
  <w:num w:numId="58">
    <w:abstractNumId w:val="10"/>
  </w:num>
  <w:num w:numId="59">
    <w:abstractNumId w:val="73"/>
  </w:num>
  <w:num w:numId="60">
    <w:abstractNumId w:val="28"/>
  </w:num>
  <w:num w:numId="61">
    <w:abstractNumId w:val="26"/>
  </w:num>
  <w:num w:numId="62">
    <w:abstractNumId w:val="38"/>
  </w:num>
  <w:num w:numId="63">
    <w:abstractNumId w:val="80"/>
  </w:num>
  <w:num w:numId="64">
    <w:abstractNumId w:val="14"/>
  </w:num>
  <w:num w:numId="65">
    <w:abstractNumId w:val="20"/>
  </w:num>
  <w:num w:numId="66">
    <w:abstractNumId w:val="33"/>
  </w:num>
  <w:num w:numId="67">
    <w:abstractNumId w:val="69"/>
  </w:num>
  <w:num w:numId="68">
    <w:abstractNumId w:val="79"/>
  </w:num>
  <w:num w:numId="69">
    <w:abstractNumId w:val="45"/>
  </w:num>
  <w:num w:numId="70">
    <w:abstractNumId w:val="90"/>
  </w:num>
  <w:num w:numId="71">
    <w:abstractNumId w:val="37"/>
  </w:num>
  <w:num w:numId="72">
    <w:abstractNumId w:val="70"/>
  </w:num>
  <w:num w:numId="73">
    <w:abstractNumId w:val="77"/>
  </w:num>
  <w:num w:numId="74">
    <w:abstractNumId w:val="52"/>
  </w:num>
  <w:num w:numId="75">
    <w:abstractNumId w:val="7"/>
  </w:num>
  <w:num w:numId="76">
    <w:abstractNumId w:val="25"/>
  </w:num>
  <w:num w:numId="77">
    <w:abstractNumId w:val="61"/>
  </w:num>
  <w:num w:numId="78">
    <w:abstractNumId w:val="56"/>
  </w:num>
  <w:num w:numId="79">
    <w:abstractNumId w:val="93"/>
  </w:num>
  <w:num w:numId="80">
    <w:abstractNumId w:val="85"/>
  </w:num>
  <w:num w:numId="81">
    <w:abstractNumId w:val="29"/>
  </w:num>
  <w:num w:numId="82">
    <w:abstractNumId w:val="51"/>
  </w:num>
  <w:num w:numId="83">
    <w:abstractNumId w:val="30"/>
  </w:num>
  <w:num w:numId="84">
    <w:abstractNumId w:val="19"/>
  </w:num>
  <w:num w:numId="85">
    <w:abstractNumId w:val="34"/>
  </w:num>
  <w:num w:numId="86">
    <w:abstractNumId w:val="91"/>
  </w:num>
  <w:num w:numId="87">
    <w:abstractNumId w:val="8"/>
  </w:num>
  <w:num w:numId="88">
    <w:abstractNumId w:val="5"/>
  </w:num>
  <w:num w:numId="89">
    <w:abstractNumId w:val="57"/>
  </w:num>
  <w:num w:numId="90">
    <w:abstractNumId w:val="17"/>
  </w:num>
  <w:num w:numId="91">
    <w:abstractNumId w:val="6"/>
  </w:num>
  <w:num w:numId="92">
    <w:abstractNumId w:val="2"/>
  </w:num>
  <w:num w:numId="93">
    <w:abstractNumId w:val="55"/>
  </w:num>
  <w:num w:numId="94">
    <w:abstractNumId w:val="8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2MjIyMLcwszAwMzdT0lEKTi0uzszPAykwrAUAIyO3NCwAAAA="/>
  </w:docVars>
  <w:rsids>
    <w:rsidRoot w:val="00AB36D1"/>
    <w:rsid w:val="000017E4"/>
    <w:rsid w:val="00001AF5"/>
    <w:rsid w:val="0000746E"/>
    <w:rsid w:val="00011302"/>
    <w:rsid w:val="00013EC0"/>
    <w:rsid w:val="00020C39"/>
    <w:rsid w:val="000211ED"/>
    <w:rsid w:val="000231D0"/>
    <w:rsid w:val="000313F6"/>
    <w:rsid w:val="000326C3"/>
    <w:rsid w:val="00040656"/>
    <w:rsid w:val="000407F1"/>
    <w:rsid w:val="0004273C"/>
    <w:rsid w:val="00043B79"/>
    <w:rsid w:val="00050BB2"/>
    <w:rsid w:val="000521E3"/>
    <w:rsid w:val="00052770"/>
    <w:rsid w:val="000547C6"/>
    <w:rsid w:val="0005533D"/>
    <w:rsid w:val="00063B3A"/>
    <w:rsid w:val="000712CC"/>
    <w:rsid w:val="0007554C"/>
    <w:rsid w:val="00077610"/>
    <w:rsid w:val="000834C3"/>
    <w:rsid w:val="00084008"/>
    <w:rsid w:val="000970F4"/>
    <w:rsid w:val="00097899"/>
    <w:rsid w:val="000A4426"/>
    <w:rsid w:val="000B109D"/>
    <w:rsid w:val="000B1944"/>
    <w:rsid w:val="000C6FEA"/>
    <w:rsid w:val="000D2043"/>
    <w:rsid w:val="000D2C36"/>
    <w:rsid w:val="000D6B1A"/>
    <w:rsid w:val="000E0336"/>
    <w:rsid w:val="000E11CF"/>
    <w:rsid w:val="000E37DB"/>
    <w:rsid w:val="000F0D7A"/>
    <w:rsid w:val="00103982"/>
    <w:rsid w:val="00107961"/>
    <w:rsid w:val="00110985"/>
    <w:rsid w:val="001151C1"/>
    <w:rsid w:val="001217D9"/>
    <w:rsid w:val="001218D8"/>
    <w:rsid w:val="00122CDD"/>
    <w:rsid w:val="00137592"/>
    <w:rsid w:val="001539A9"/>
    <w:rsid w:val="00160EA3"/>
    <w:rsid w:val="00167781"/>
    <w:rsid w:val="001718C1"/>
    <w:rsid w:val="001772C3"/>
    <w:rsid w:val="0017748D"/>
    <w:rsid w:val="001777EB"/>
    <w:rsid w:val="00184D6A"/>
    <w:rsid w:val="00184FF1"/>
    <w:rsid w:val="001853E5"/>
    <w:rsid w:val="001870C3"/>
    <w:rsid w:val="001A27D8"/>
    <w:rsid w:val="001A5C39"/>
    <w:rsid w:val="001A6CE1"/>
    <w:rsid w:val="001C1D55"/>
    <w:rsid w:val="001C3099"/>
    <w:rsid w:val="001C4589"/>
    <w:rsid w:val="001D5432"/>
    <w:rsid w:val="001D5CEE"/>
    <w:rsid w:val="001D6944"/>
    <w:rsid w:val="001E5B71"/>
    <w:rsid w:val="001F224F"/>
    <w:rsid w:val="001F66BD"/>
    <w:rsid w:val="00200EA8"/>
    <w:rsid w:val="00203430"/>
    <w:rsid w:val="00216786"/>
    <w:rsid w:val="00216D94"/>
    <w:rsid w:val="002211A5"/>
    <w:rsid w:val="00237DE9"/>
    <w:rsid w:val="00242495"/>
    <w:rsid w:val="00261192"/>
    <w:rsid w:val="00270883"/>
    <w:rsid w:val="0028099E"/>
    <w:rsid w:val="00290470"/>
    <w:rsid w:val="00291213"/>
    <w:rsid w:val="002946EB"/>
    <w:rsid w:val="00294BDD"/>
    <w:rsid w:val="002959EB"/>
    <w:rsid w:val="002A30DF"/>
    <w:rsid w:val="002A5231"/>
    <w:rsid w:val="002A5836"/>
    <w:rsid w:val="002A745E"/>
    <w:rsid w:val="002C161C"/>
    <w:rsid w:val="002E02F7"/>
    <w:rsid w:val="002E6A64"/>
    <w:rsid w:val="002F1CBE"/>
    <w:rsid w:val="002F1D48"/>
    <w:rsid w:val="002F27AA"/>
    <w:rsid w:val="003159B1"/>
    <w:rsid w:val="0032306B"/>
    <w:rsid w:val="00325992"/>
    <w:rsid w:val="00327F4A"/>
    <w:rsid w:val="00330D90"/>
    <w:rsid w:val="003437E4"/>
    <w:rsid w:val="00343F8E"/>
    <w:rsid w:val="00345B31"/>
    <w:rsid w:val="0034614C"/>
    <w:rsid w:val="0035248E"/>
    <w:rsid w:val="0037297B"/>
    <w:rsid w:val="00374AB6"/>
    <w:rsid w:val="00377977"/>
    <w:rsid w:val="003B2592"/>
    <w:rsid w:val="003B32AF"/>
    <w:rsid w:val="003B547F"/>
    <w:rsid w:val="003C0011"/>
    <w:rsid w:val="003C0866"/>
    <w:rsid w:val="003E5E21"/>
    <w:rsid w:val="003E5ED9"/>
    <w:rsid w:val="003E65D8"/>
    <w:rsid w:val="003F0B2F"/>
    <w:rsid w:val="003F3330"/>
    <w:rsid w:val="003F5169"/>
    <w:rsid w:val="003F58E0"/>
    <w:rsid w:val="004028A9"/>
    <w:rsid w:val="00403507"/>
    <w:rsid w:val="00404A40"/>
    <w:rsid w:val="0041437E"/>
    <w:rsid w:val="00423C1D"/>
    <w:rsid w:val="00433304"/>
    <w:rsid w:val="00450DCF"/>
    <w:rsid w:val="0045233E"/>
    <w:rsid w:val="00453627"/>
    <w:rsid w:val="00455EF1"/>
    <w:rsid w:val="004632DA"/>
    <w:rsid w:val="00466C0E"/>
    <w:rsid w:val="00471492"/>
    <w:rsid w:val="00474D54"/>
    <w:rsid w:val="00475CC4"/>
    <w:rsid w:val="00476B44"/>
    <w:rsid w:val="00483390"/>
    <w:rsid w:val="004A23FF"/>
    <w:rsid w:val="004B4DF9"/>
    <w:rsid w:val="004C0B1F"/>
    <w:rsid w:val="004C157F"/>
    <w:rsid w:val="004C5AA1"/>
    <w:rsid w:val="004C7598"/>
    <w:rsid w:val="004E1D98"/>
    <w:rsid w:val="004E39E8"/>
    <w:rsid w:val="004E57A7"/>
    <w:rsid w:val="00501987"/>
    <w:rsid w:val="00507ADB"/>
    <w:rsid w:val="0051106E"/>
    <w:rsid w:val="00514FC1"/>
    <w:rsid w:val="00522716"/>
    <w:rsid w:val="00530F3D"/>
    <w:rsid w:val="00535D3B"/>
    <w:rsid w:val="00544862"/>
    <w:rsid w:val="00546FA4"/>
    <w:rsid w:val="00555D30"/>
    <w:rsid w:val="00557626"/>
    <w:rsid w:val="0057160C"/>
    <w:rsid w:val="00574623"/>
    <w:rsid w:val="0058320B"/>
    <w:rsid w:val="00584085"/>
    <w:rsid w:val="005903F4"/>
    <w:rsid w:val="00595791"/>
    <w:rsid w:val="005A0C58"/>
    <w:rsid w:val="005A6031"/>
    <w:rsid w:val="005B282C"/>
    <w:rsid w:val="005C2536"/>
    <w:rsid w:val="005C6DF2"/>
    <w:rsid w:val="005C712F"/>
    <w:rsid w:val="005D2CA6"/>
    <w:rsid w:val="005F2F29"/>
    <w:rsid w:val="006030FC"/>
    <w:rsid w:val="006229E6"/>
    <w:rsid w:val="00625937"/>
    <w:rsid w:val="00654709"/>
    <w:rsid w:val="0065725E"/>
    <w:rsid w:val="00673467"/>
    <w:rsid w:val="00675746"/>
    <w:rsid w:val="006763DC"/>
    <w:rsid w:val="00680F0F"/>
    <w:rsid w:val="00694393"/>
    <w:rsid w:val="006A4F24"/>
    <w:rsid w:val="006A761A"/>
    <w:rsid w:val="006B0849"/>
    <w:rsid w:val="006C7B63"/>
    <w:rsid w:val="006D7570"/>
    <w:rsid w:val="006E0ADB"/>
    <w:rsid w:val="006E4AF5"/>
    <w:rsid w:val="006E4DAE"/>
    <w:rsid w:val="006E7B38"/>
    <w:rsid w:val="00723ABB"/>
    <w:rsid w:val="00725EC5"/>
    <w:rsid w:val="0073782B"/>
    <w:rsid w:val="00753AAC"/>
    <w:rsid w:val="007570B6"/>
    <w:rsid w:val="00774478"/>
    <w:rsid w:val="00794900"/>
    <w:rsid w:val="00794E5A"/>
    <w:rsid w:val="00796245"/>
    <w:rsid w:val="00796AE2"/>
    <w:rsid w:val="007A1F01"/>
    <w:rsid w:val="007A754E"/>
    <w:rsid w:val="007B5E63"/>
    <w:rsid w:val="007B706E"/>
    <w:rsid w:val="007C0162"/>
    <w:rsid w:val="007C7A7C"/>
    <w:rsid w:val="007F6D40"/>
    <w:rsid w:val="00800F62"/>
    <w:rsid w:val="00810B10"/>
    <w:rsid w:val="00826E95"/>
    <w:rsid w:val="00830C46"/>
    <w:rsid w:val="00833429"/>
    <w:rsid w:val="008358C4"/>
    <w:rsid w:val="00845086"/>
    <w:rsid w:val="00845F3C"/>
    <w:rsid w:val="0085185E"/>
    <w:rsid w:val="00860B6B"/>
    <w:rsid w:val="008614FA"/>
    <w:rsid w:val="00861DEF"/>
    <w:rsid w:val="0086353C"/>
    <w:rsid w:val="0086615C"/>
    <w:rsid w:val="008800D8"/>
    <w:rsid w:val="008827CA"/>
    <w:rsid w:val="0088607C"/>
    <w:rsid w:val="008A19ED"/>
    <w:rsid w:val="008B14E7"/>
    <w:rsid w:val="008B313E"/>
    <w:rsid w:val="008C42E8"/>
    <w:rsid w:val="008C572A"/>
    <w:rsid w:val="008D3F5E"/>
    <w:rsid w:val="008E0492"/>
    <w:rsid w:val="008E2CBE"/>
    <w:rsid w:val="008E37A6"/>
    <w:rsid w:val="008F19FA"/>
    <w:rsid w:val="00900249"/>
    <w:rsid w:val="00922D56"/>
    <w:rsid w:val="009443BB"/>
    <w:rsid w:val="0094798A"/>
    <w:rsid w:val="00953860"/>
    <w:rsid w:val="00954951"/>
    <w:rsid w:val="0095767E"/>
    <w:rsid w:val="009667D1"/>
    <w:rsid w:val="00966947"/>
    <w:rsid w:val="0097127E"/>
    <w:rsid w:val="00982399"/>
    <w:rsid w:val="009865D7"/>
    <w:rsid w:val="009870F1"/>
    <w:rsid w:val="009A0E67"/>
    <w:rsid w:val="009B0CAB"/>
    <w:rsid w:val="009C67B4"/>
    <w:rsid w:val="009C6824"/>
    <w:rsid w:val="009D50E3"/>
    <w:rsid w:val="009F391D"/>
    <w:rsid w:val="009F602D"/>
    <w:rsid w:val="00A0321F"/>
    <w:rsid w:val="00A04076"/>
    <w:rsid w:val="00A0433F"/>
    <w:rsid w:val="00A16E53"/>
    <w:rsid w:val="00A17BFE"/>
    <w:rsid w:val="00A22B8B"/>
    <w:rsid w:val="00A235AB"/>
    <w:rsid w:val="00A26AB8"/>
    <w:rsid w:val="00A429BA"/>
    <w:rsid w:val="00A447E0"/>
    <w:rsid w:val="00A51B34"/>
    <w:rsid w:val="00A5674B"/>
    <w:rsid w:val="00A67109"/>
    <w:rsid w:val="00A75E4B"/>
    <w:rsid w:val="00A8602C"/>
    <w:rsid w:val="00A86178"/>
    <w:rsid w:val="00A91087"/>
    <w:rsid w:val="00A955C3"/>
    <w:rsid w:val="00A97984"/>
    <w:rsid w:val="00AB0B90"/>
    <w:rsid w:val="00AB1939"/>
    <w:rsid w:val="00AB285D"/>
    <w:rsid w:val="00AB36D1"/>
    <w:rsid w:val="00AB7443"/>
    <w:rsid w:val="00AC4FB3"/>
    <w:rsid w:val="00AD5F5B"/>
    <w:rsid w:val="00AE63F6"/>
    <w:rsid w:val="00AF23AD"/>
    <w:rsid w:val="00AF59C3"/>
    <w:rsid w:val="00B008C8"/>
    <w:rsid w:val="00B11EF6"/>
    <w:rsid w:val="00B2106E"/>
    <w:rsid w:val="00B24005"/>
    <w:rsid w:val="00B41BA1"/>
    <w:rsid w:val="00B46CCF"/>
    <w:rsid w:val="00B56501"/>
    <w:rsid w:val="00B650B3"/>
    <w:rsid w:val="00B73A45"/>
    <w:rsid w:val="00B7733C"/>
    <w:rsid w:val="00B94CB2"/>
    <w:rsid w:val="00B97E13"/>
    <w:rsid w:val="00BA718F"/>
    <w:rsid w:val="00BB0A9A"/>
    <w:rsid w:val="00BC7A6D"/>
    <w:rsid w:val="00BD397C"/>
    <w:rsid w:val="00BD4352"/>
    <w:rsid w:val="00BD5D8E"/>
    <w:rsid w:val="00BE2766"/>
    <w:rsid w:val="00BF5615"/>
    <w:rsid w:val="00C0245E"/>
    <w:rsid w:val="00C0264E"/>
    <w:rsid w:val="00C1299F"/>
    <w:rsid w:val="00C1426A"/>
    <w:rsid w:val="00C209D4"/>
    <w:rsid w:val="00C21832"/>
    <w:rsid w:val="00C25985"/>
    <w:rsid w:val="00C328D2"/>
    <w:rsid w:val="00C3401E"/>
    <w:rsid w:val="00C428DA"/>
    <w:rsid w:val="00C47250"/>
    <w:rsid w:val="00C5229B"/>
    <w:rsid w:val="00C546B3"/>
    <w:rsid w:val="00C6074D"/>
    <w:rsid w:val="00C644FF"/>
    <w:rsid w:val="00C65912"/>
    <w:rsid w:val="00C66C44"/>
    <w:rsid w:val="00C671A8"/>
    <w:rsid w:val="00C72543"/>
    <w:rsid w:val="00C90B99"/>
    <w:rsid w:val="00C954D2"/>
    <w:rsid w:val="00C972FC"/>
    <w:rsid w:val="00C97905"/>
    <w:rsid w:val="00CD365D"/>
    <w:rsid w:val="00CD5EDD"/>
    <w:rsid w:val="00CD723C"/>
    <w:rsid w:val="00CE0FAE"/>
    <w:rsid w:val="00CF3E23"/>
    <w:rsid w:val="00D034BB"/>
    <w:rsid w:val="00D110F3"/>
    <w:rsid w:val="00D239F4"/>
    <w:rsid w:val="00D3045B"/>
    <w:rsid w:val="00D30EE6"/>
    <w:rsid w:val="00D40997"/>
    <w:rsid w:val="00D42111"/>
    <w:rsid w:val="00D4604B"/>
    <w:rsid w:val="00D750F2"/>
    <w:rsid w:val="00D96DDA"/>
    <w:rsid w:val="00DA1487"/>
    <w:rsid w:val="00DA23D1"/>
    <w:rsid w:val="00DA771E"/>
    <w:rsid w:val="00DB43C0"/>
    <w:rsid w:val="00DC3304"/>
    <w:rsid w:val="00DC34ED"/>
    <w:rsid w:val="00DC3792"/>
    <w:rsid w:val="00DE6269"/>
    <w:rsid w:val="00DF3C1F"/>
    <w:rsid w:val="00DF4995"/>
    <w:rsid w:val="00E02A8E"/>
    <w:rsid w:val="00E05550"/>
    <w:rsid w:val="00E3448E"/>
    <w:rsid w:val="00E34F50"/>
    <w:rsid w:val="00E53FD7"/>
    <w:rsid w:val="00E5581C"/>
    <w:rsid w:val="00E55C1D"/>
    <w:rsid w:val="00E632DB"/>
    <w:rsid w:val="00E63818"/>
    <w:rsid w:val="00E6755E"/>
    <w:rsid w:val="00E7460A"/>
    <w:rsid w:val="00E756B3"/>
    <w:rsid w:val="00E824B0"/>
    <w:rsid w:val="00E9126F"/>
    <w:rsid w:val="00E91F69"/>
    <w:rsid w:val="00EB6FD4"/>
    <w:rsid w:val="00EC21C8"/>
    <w:rsid w:val="00EC4DD7"/>
    <w:rsid w:val="00EC5F3E"/>
    <w:rsid w:val="00ED1146"/>
    <w:rsid w:val="00EF2B11"/>
    <w:rsid w:val="00EF7603"/>
    <w:rsid w:val="00EF77AA"/>
    <w:rsid w:val="00F03850"/>
    <w:rsid w:val="00F0520D"/>
    <w:rsid w:val="00F11A88"/>
    <w:rsid w:val="00F151D9"/>
    <w:rsid w:val="00F245D8"/>
    <w:rsid w:val="00F259DC"/>
    <w:rsid w:val="00F33FC9"/>
    <w:rsid w:val="00F3624A"/>
    <w:rsid w:val="00F42A09"/>
    <w:rsid w:val="00F47C72"/>
    <w:rsid w:val="00F5067C"/>
    <w:rsid w:val="00F50BE7"/>
    <w:rsid w:val="00F57EA4"/>
    <w:rsid w:val="00F65A7A"/>
    <w:rsid w:val="00F70F72"/>
    <w:rsid w:val="00F76D74"/>
    <w:rsid w:val="00F77CC0"/>
    <w:rsid w:val="00F80DE0"/>
    <w:rsid w:val="00F915E9"/>
    <w:rsid w:val="00F91E3A"/>
    <w:rsid w:val="00F9252E"/>
    <w:rsid w:val="00F96CA2"/>
    <w:rsid w:val="00FA283D"/>
    <w:rsid w:val="00FA7670"/>
    <w:rsid w:val="00FB070D"/>
    <w:rsid w:val="00FB08AA"/>
    <w:rsid w:val="00FB0CDA"/>
    <w:rsid w:val="00FB5470"/>
    <w:rsid w:val="00FC2D50"/>
    <w:rsid w:val="00FC4CF0"/>
    <w:rsid w:val="00FC7126"/>
    <w:rsid w:val="00FC76D7"/>
    <w:rsid w:val="00FD2B9E"/>
    <w:rsid w:val="00FE7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5C072"/>
  <w15:docId w15:val="{ECCCB61E-3922-4973-8381-36DA3A7A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3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9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98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A19E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link w:val="Heading8Char"/>
    <w:uiPriority w:val="1"/>
    <w:qFormat/>
    <w:rsid w:val="00AB36D1"/>
    <w:pPr>
      <w:widowControl w:val="0"/>
      <w:spacing w:after="0" w:line="240" w:lineRule="auto"/>
      <w:ind w:left="100"/>
      <w:outlineLvl w:val="7"/>
    </w:pPr>
    <w:rPr>
      <w:rFonts w:ascii="Arial" w:eastAsia="Arial" w:hAnsi="Arial"/>
      <w:b/>
      <w:bCs/>
    </w:rPr>
  </w:style>
  <w:style w:type="paragraph" w:styleId="Heading9">
    <w:name w:val="heading 9"/>
    <w:basedOn w:val="Normal"/>
    <w:next w:val="Normal"/>
    <w:link w:val="Heading9Char"/>
    <w:uiPriority w:val="9"/>
    <w:semiHidden/>
    <w:unhideWhenUsed/>
    <w:qFormat/>
    <w:rsid w:val="00B5650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6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98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98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A19ED"/>
    <w:rPr>
      <w:rFonts w:asciiTheme="majorHAnsi" w:eastAsiaTheme="majorEastAsia" w:hAnsiTheme="majorHAnsi" w:cstheme="majorBidi"/>
      <w:b/>
      <w:bCs/>
      <w:i/>
      <w:iCs/>
      <w:color w:val="4F81BD" w:themeColor="accent1"/>
    </w:rPr>
  </w:style>
  <w:style w:type="character" w:customStyle="1" w:styleId="Heading8Char">
    <w:name w:val="Heading 8 Char"/>
    <w:basedOn w:val="DefaultParagraphFont"/>
    <w:link w:val="Heading8"/>
    <w:uiPriority w:val="1"/>
    <w:rsid w:val="00AB36D1"/>
    <w:rPr>
      <w:rFonts w:ascii="Arial" w:eastAsia="Arial" w:hAnsi="Arial"/>
      <w:b/>
      <w:bCs/>
    </w:rPr>
  </w:style>
  <w:style w:type="character" w:customStyle="1" w:styleId="Heading9Char">
    <w:name w:val="Heading 9 Char"/>
    <w:basedOn w:val="DefaultParagraphFont"/>
    <w:link w:val="Heading9"/>
    <w:uiPriority w:val="9"/>
    <w:semiHidden/>
    <w:rsid w:val="00B56501"/>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AB36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6D1"/>
    <w:rPr>
      <w:rFonts w:ascii="Tahoma" w:hAnsi="Tahoma" w:cs="Tahoma"/>
      <w:sz w:val="16"/>
      <w:szCs w:val="16"/>
    </w:rPr>
  </w:style>
  <w:style w:type="paragraph" w:styleId="NoSpacing">
    <w:name w:val="No Spacing"/>
    <w:link w:val="NoSpacingChar"/>
    <w:uiPriority w:val="1"/>
    <w:qFormat/>
    <w:rsid w:val="00AB36D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B36D1"/>
    <w:rPr>
      <w:rFonts w:eastAsiaTheme="minorEastAsia"/>
      <w:lang w:eastAsia="ja-JP"/>
    </w:rPr>
  </w:style>
  <w:style w:type="paragraph" w:styleId="Title">
    <w:name w:val="Title"/>
    <w:basedOn w:val="Normal"/>
    <w:next w:val="Normal"/>
    <w:link w:val="TitleChar"/>
    <w:uiPriority w:val="10"/>
    <w:qFormat/>
    <w:rsid w:val="00AB36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AB36D1"/>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AB36D1"/>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AB36D1"/>
    <w:rPr>
      <w:rFonts w:asciiTheme="majorHAnsi" w:eastAsiaTheme="majorEastAsia" w:hAnsiTheme="majorHAnsi" w:cstheme="majorBidi"/>
      <w:i/>
      <w:iCs/>
      <w:color w:val="4F81BD" w:themeColor="accent1"/>
      <w:spacing w:val="15"/>
      <w:sz w:val="24"/>
      <w:szCs w:val="24"/>
      <w:lang w:eastAsia="ja-JP"/>
    </w:rPr>
  </w:style>
  <w:style w:type="paragraph" w:styleId="BodyText">
    <w:name w:val="Body Text"/>
    <w:basedOn w:val="Normal"/>
    <w:link w:val="BodyTextChar"/>
    <w:uiPriority w:val="1"/>
    <w:qFormat/>
    <w:rsid w:val="00AB36D1"/>
    <w:pPr>
      <w:widowControl w:val="0"/>
      <w:spacing w:after="0" w:line="240" w:lineRule="auto"/>
      <w:ind w:left="460" w:hanging="360"/>
    </w:pPr>
    <w:rPr>
      <w:rFonts w:ascii="Arial" w:eastAsia="Arial" w:hAnsi="Arial"/>
    </w:rPr>
  </w:style>
  <w:style w:type="character" w:customStyle="1" w:styleId="BodyTextChar">
    <w:name w:val="Body Text Char"/>
    <w:basedOn w:val="DefaultParagraphFont"/>
    <w:link w:val="BodyText"/>
    <w:uiPriority w:val="1"/>
    <w:rsid w:val="00AB36D1"/>
    <w:rPr>
      <w:rFonts w:ascii="Arial" w:eastAsia="Arial" w:hAnsi="Arial"/>
    </w:rPr>
  </w:style>
  <w:style w:type="paragraph" w:styleId="TOCHeading">
    <w:name w:val="TOC Heading"/>
    <w:basedOn w:val="Heading1"/>
    <w:next w:val="Normal"/>
    <w:uiPriority w:val="39"/>
    <w:semiHidden/>
    <w:unhideWhenUsed/>
    <w:qFormat/>
    <w:rsid w:val="00AB36D1"/>
    <w:pPr>
      <w:outlineLvl w:val="9"/>
    </w:pPr>
    <w:rPr>
      <w:lang w:eastAsia="ja-JP"/>
    </w:rPr>
  </w:style>
  <w:style w:type="paragraph" w:styleId="TOC1">
    <w:name w:val="toc 1"/>
    <w:basedOn w:val="Normal"/>
    <w:next w:val="Normal"/>
    <w:autoRedefine/>
    <w:uiPriority w:val="39"/>
    <w:unhideWhenUsed/>
    <w:qFormat/>
    <w:rsid w:val="00AB36D1"/>
    <w:pPr>
      <w:spacing w:after="100"/>
    </w:pPr>
  </w:style>
  <w:style w:type="character" w:styleId="Hyperlink">
    <w:name w:val="Hyperlink"/>
    <w:basedOn w:val="DefaultParagraphFont"/>
    <w:uiPriority w:val="99"/>
    <w:unhideWhenUsed/>
    <w:rsid w:val="00AB36D1"/>
    <w:rPr>
      <w:color w:val="0000FF" w:themeColor="hyperlink"/>
      <w:u w:val="single"/>
    </w:rPr>
  </w:style>
  <w:style w:type="paragraph" w:styleId="ListParagraph">
    <w:name w:val="List Paragraph"/>
    <w:basedOn w:val="Normal"/>
    <w:uiPriority w:val="34"/>
    <w:qFormat/>
    <w:rsid w:val="00584085"/>
    <w:pPr>
      <w:widowControl w:val="0"/>
      <w:spacing w:after="0" w:line="240" w:lineRule="auto"/>
    </w:pPr>
  </w:style>
  <w:style w:type="paragraph" w:styleId="TOC2">
    <w:name w:val="toc 2"/>
    <w:basedOn w:val="Normal"/>
    <w:next w:val="Normal"/>
    <w:autoRedefine/>
    <w:uiPriority w:val="39"/>
    <w:unhideWhenUsed/>
    <w:qFormat/>
    <w:rsid w:val="00110985"/>
    <w:pPr>
      <w:spacing w:after="100"/>
      <w:ind w:left="220"/>
    </w:pPr>
  </w:style>
  <w:style w:type="paragraph" w:styleId="TOC3">
    <w:name w:val="toc 3"/>
    <w:basedOn w:val="Normal"/>
    <w:next w:val="Normal"/>
    <w:autoRedefine/>
    <w:uiPriority w:val="39"/>
    <w:unhideWhenUsed/>
    <w:qFormat/>
    <w:rsid w:val="00110985"/>
    <w:pPr>
      <w:spacing w:after="100"/>
      <w:ind w:left="440"/>
    </w:pPr>
  </w:style>
  <w:style w:type="paragraph" w:styleId="Header">
    <w:name w:val="header"/>
    <w:basedOn w:val="Normal"/>
    <w:link w:val="HeaderChar"/>
    <w:uiPriority w:val="99"/>
    <w:unhideWhenUsed/>
    <w:rsid w:val="00110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985"/>
  </w:style>
  <w:style w:type="paragraph" w:styleId="Footer">
    <w:name w:val="footer"/>
    <w:basedOn w:val="Normal"/>
    <w:link w:val="FooterChar"/>
    <w:uiPriority w:val="99"/>
    <w:unhideWhenUsed/>
    <w:rsid w:val="00110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985"/>
  </w:style>
  <w:style w:type="paragraph" w:customStyle="1" w:styleId="TableParagraph">
    <w:name w:val="Table Paragraph"/>
    <w:basedOn w:val="Normal"/>
    <w:uiPriority w:val="1"/>
    <w:qFormat/>
    <w:rsid w:val="001539A9"/>
    <w:pPr>
      <w:widowControl w:val="0"/>
      <w:spacing w:after="0" w:line="240" w:lineRule="auto"/>
    </w:pPr>
  </w:style>
  <w:style w:type="paragraph" w:styleId="NormalWeb">
    <w:name w:val="Normal (Web)"/>
    <w:basedOn w:val="Normal"/>
    <w:uiPriority w:val="99"/>
    <w:unhideWhenUsed/>
    <w:rsid w:val="00C0245E"/>
    <w:pPr>
      <w:spacing w:after="0" w:line="240" w:lineRule="auto"/>
    </w:pPr>
    <w:rPr>
      <w:rFonts w:ascii="Times New Roman" w:eastAsia="Times New Roman" w:hAnsi="Times New Roman" w:cs="Times New Roman"/>
      <w:sz w:val="24"/>
      <w:szCs w:val="24"/>
    </w:rPr>
  </w:style>
  <w:style w:type="character" w:styleId="Strong">
    <w:name w:val="Strong"/>
    <w:uiPriority w:val="22"/>
    <w:qFormat/>
    <w:rsid w:val="00C0245E"/>
    <w:rPr>
      <w:b/>
      <w:bCs/>
    </w:rPr>
  </w:style>
  <w:style w:type="table" w:styleId="TableGrid">
    <w:name w:val="Table Grid"/>
    <w:basedOn w:val="TableNormal"/>
    <w:uiPriority w:val="59"/>
    <w:rsid w:val="00121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1217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3">
    <w:name w:val="Table Grid3"/>
    <w:basedOn w:val="TableNormal"/>
    <w:next w:val="TableGrid"/>
    <w:uiPriority w:val="59"/>
    <w:rsid w:val="00203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57EA4"/>
  </w:style>
  <w:style w:type="character" w:styleId="Emphasis">
    <w:name w:val="Emphasis"/>
    <w:basedOn w:val="DefaultParagraphFont"/>
    <w:uiPriority w:val="20"/>
    <w:qFormat/>
    <w:rsid w:val="00F57EA4"/>
    <w:rPr>
      <w:i/>
      <w:iCs/>
    </w:rPr>
  </w:style>
  <w:style w:type="paragraph" w:styleId="TOC4">
    <w:name w:val="toc 4"/>
    <w:basedOn w:val="Normal"/>
    <w:next w:val="Normal"/>
    <w:autoRedefine/>
    <w:uiPriority w:val="39"/>
    <w:unhideWhenUsed/>
    <w:rsid w:val="00A75E4B"/>
    <w:pPr>
      <w:spacing w:after="100" w:line="259" w:lineRule="auto"/>
      <w:ind w:left="660"/>
    </w:pPr>
    <w:rPr>
      <w:rFonts w:eastAsiaTheme="minorEastAsia"/>
    </w:rPr>
  </w:style>
  <w:style w:type="paragraph" w:styleId="TOC5">
    <w:name w:val="toc 5"/>
    <w:basedOn w:val="Normal"/>
    <w:next w:val="Normal"/>
    <w:autoRedefine/>
    <w:uiPriority w:val="39"/>
    <w:unhideWhenUsed/>
    <w:rsid w:val="00A75E4B"/>
    <w:pPr>
      <w:spacing w:after="100" w:line="259" w:lineRule="auto"/>
      <w:ind w:left="880"/>
    </w:pPr>
    <w:rPr>
      <w:rFonts w:eastAsiaTheme="minorEastAsia"/>
    </w:rPr>
  </w:style>
  <w:style w:type="paragraph" w:styleId="TOC6">
    <w:name w:val="toc 6"/>
    <w:basedOn w:val="Normal"/>
    <w:next w:val="Normal"/>
    <w:autoRedefine/>
    <w:uiPriority w:val="39"/>
    <w:unhideWhenUsed/>
    <w:rsid w:val="00A75E4B"/>
    <w:pPr>
      <w:spacing w:after="100" w:line="259" w:lineRule="auto"/>
      <w:ind w:left="1100"/>
    </w:pPr>
    <w:rPr>
      <w:rFonts w:eastAsiaTheme="minorEastAsia"/>
    </w:rPr>
  </w:style>
  <w:style w:type="paragraph" w:styleId="TOC7">
    <w:name w:val="toc 7"/>
    <w:basedOn w:val="Normal"/>
    <w:next w:val="Normal"/>
    <w:autoRedefine/>
    <w:uiPriority w:val="39"/>
    <w:unhideWhenUsed/>
    <w:rsid w:val="00A75E4B"/>
    <w:pPr>
      <w:spacing w:after="100" w:line="259" w:lineRule="auto"/>
      <w:ind w:left="1320"/>
    </w:pPr>
    <w:rPr>
      <w:rFonts w:eastAsiaTheme="minorEastAsia"/>
    </w:rPr>
  </w:style>
  <w:style w:type="paragraph" w:styleId="TOC8">
    <w:name w:val="toc 8"/>
    <w:basedOn w:val="Normal"/>
    <w:next w:val="Normal"/>
    <w:autoRedefine/>
    <w:uiPriority w:val="39"/>
    <w:unhideWhenUsed/>
    <w:rsid w:val="00A75E4B"/>
    <w:pPr>
      <w:spacing w:after="100" w:line="259" w:lineRule="auto"/>
      <w:ind w:left="1540"/>
    </w:pPr>
    <w:rPr>
      <w:rFonts w:eastAsiaTheme="minorEastAsia"/>
    </w:rPr>
  </w:style>
  <w:style w:type="paragraph" w:styleId="TOC9">
    <w:name w:val="toc 9"/>
    <w:basedOn w:val="Normal"/>
    <w:next w:val="Normal"/>
    <w:autoRedefine/>
    <w:uiPriority w:val="39"/>
    <w:unhideWhenUsed/>
    <w:rsid w:val="00A75E4B"/>
    <w:pPr>
      <w:spacing w:after="100" w:line="259" w:lineRule="auto"/>
      <w:ind w:left="1760"/>
    </w:pPr>
    <w:rPr>
      <w:rFonts w:eastAsiaTheme="minorEastAsia"/>
    </w:rPr>
  </w:style>
  <w:style w:type="character" w:customStyle="1" w:styleId="z-TopofFormChar">
    <w:name w:val="z-Top of Form Char"/>
    <w:basedOn w:val="DefaultParagraphFont"/>
    <w:link w:val="z-TopofForm"/>
    <w:uiPriority w:val="99"/>
    <w:semiHidden/>
    <w:rsid w:val="008E37A6"/>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8E37A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E37A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E37A6"/>
    <w:pPr>
      <w:pBdr>
        <w:top w:val="single" w:sz="6" w:space="1" w:color="auto"/>
      </w:pBdr>
      <w:spacing w:after="0" w:line="240" w:lineRule="auto"/>
      <w:jc w:val="center"/>
    </w:pPr>
    <w:rPr>
      <w:rFonts w:ascii="Arial" w:eastAsia="Times New Roman" w:hAnsi="Arial" w:cs="Arial"/>
      <w:vanish/>
      <w:sz w:val="16"/>
      <w:szCs w:val="16"/>
    </w:rPr>
  </w:style>
  <w:style w:type="character" w:customStyle="1" w:styleId="udvanf">
    <w:name w:val="udvanf"/>
    <w:basedOn w:val="DefaultParagraphFont"/>
    <w:rsid w:val="0037297B"/>
  </w:style>
  <w:style w:type="character" w:customStyle="1" w:styleId="iqiyjb">
    <w:name w:val="iqiyjb"/>
    <w:basedOn w:val="DefaultParagraphFont"/>
    <w:rsid w:val="0037297B"/>
  </w:style>
  <w:style w:type="character" w:styleId="UnresolvedMention">
    <w:name w:val="Unresolved Mention"/>
    <w:basedOn w:val="DefaultParagraphFont"/>
    <w:uiPriority w:val="99"/>
    <w:semiHidden/>
    <w:unhideWhenUsed/>
    <w:rsid w:val="00A03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3719">
      <w:marLeft w:val="0"/>
      <w:marRight w:val="0"/>
      <w:marTop w:val="0"/>
      <w:marBottom w:val="0"/>
      <w:divBdr>
        <w:top w:val="none" w:sz="0" w:space="0" w:color="auto"/>
        <w:left w:val="none" w:sz="0" w:space="0" w:color="auto"/>
        <w:bottom w:val="none" w:sz="0" w:space="0" w:color="auto"/>
        <w:right w:val="none" w:sz="0" w:space="0" w:color="auto"/>
      </w:divBdr>
    </w:div>
    <w:div w:id="179635346">
      <w:bodyDiv w:val="1"/>
      <w:marLeft w:val="0"/>
      <w:marRight w:val="0"/>
      <w:marTop w:val="0"/>
      <w:marBottom w:val="0"/>
      <w:divBdr>
        <w:top w:val="none" w:sz="0" w:space="0" w:color="auto"/>
        <w:left w:val="none" w:sz="0" w:space="0" w:color="auto"/>
        <w:bottom w:val="none" w:sz="0" w:space="0" w:color="auto"/>
        <w:right w:val="none" w:sz="0" w:space="0" w:color="auto"/>
      </w:divBdr>
      <w:divsChild>
        <w:div w:id="627517043">
          <w:marLeft w:val="0"/>
          <w:marRight w:val="0"/>
          <w:marTop w:val="0"/>
          <w:marBottom w:val="0"/>
          <w:divBdr>
            <w:top w:val="none" w:sz="0" w:space="0" w:color="auto"/>
            <w:left w:val="none" w:sz="0" w:space="0" w:color="auto"/>
            <w:bottom w:val="none" w:sz="0" w:space="0" w:color="auto"/>
            <w:right w:val="none" w:sz="0" w:space="0" w:color="auto"/>
          </w:divBdr>
          <w:divsChild>
            <w:div w:id="175061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3640">
      <w:bodyDiv w:val="1"/>
      <w:marLeft w:val="0"/>
      <w:marRight w:val="0"/>
      <w:marTop w:val="0"/>
      <w:marBottom w:val="0"/>
      <w:divBdr>
        <w:top w:val="none" w:sz="0" w:space="0" w:color="auto"/>
        <w:left w:val="none" w:sz="0" w:space="0" w:color="auto"/>
        <w:bottom w:val="none" w:sz="0" w:space="0" w:color="auto"/>
        <w:right w:val="none" w:sz="0" w:space="0" w:color="auto"/>
      </w:divBdr>
      <w:divsChild>
        <w:div w:id="121045262">
          <w:marLeft w:val="0"/>
          <w:marRight w:val="0"/>
          <w:marTop w:val="0"/>
          <w:marBottom w:val="150"/>
          <w:divBdr>
            <w:top w:val="none" w:sz="0" w:space="0" w:color="auto"/>
            <w:left w:val="none" w:sz="0" w:space="0" w:color="auto"/>
            <w:bottom w:val="none" w:sz="0" w:space="0" w:color="auto"/>
            <w:right w:val="none" w:sz="0" w:space="0" w:color="auto"/>
          </w:divBdr>
        </w:div>
        <w:div w:id="164320165">
          <w:marLeft w:val="0"/>
          <w:marRight w:val="0"/>
          <w:marTop w:val="0"/>
          <w:marBottom w:val="150"/>
          <w:divBdr>
            <w:top w:val="none" w:sz="0" w:space="0" w:color="auto"/>
            <w:left w:val="none" w:sz="0" w:space="0" w:color="auto"/>
            <w:bottom w:val="none" w:sz="0" w:space="0" w:color="auto"/>
            <w:right w:val="none" w:sz="0" w:space="0" w:color="auto"/>
          </w:divBdr>
        </w:div>
        <w:div w:id="166603414">
          <w:marLeft w:val="0"/>
          <w:marRight w:val="0"/>
          <w:marTop w:val="0"/>
          <w:marBottom w:val="150"/>
          <w:divBdr>
            <w:top w:val="none" w:sz="0" w:space="0" w:color="auto"/>
            <w:left w:val="none" w:sz="0" w:space="0" w:color="auto"/>
            <w:bottom w:val="none" w:sz="0" w:space="0" w:color="auto"/>
            <w:right w:val="none" w:sz="0" w:space="0" w:color="auto"/>
          </w:divBdr>
        </w:div>
        <w:div w:id="168832469">
          <w:marLeft w:val="0"/>
          <w:marRight w:val="0"/>
          <w:marTop w:val="0"/>
          <w:marBottom w:val="150"/>
          <w:divBdr>
            <w:top w:val="none" w:sz="0" w:space="0" w:color="auto"/>
            <w:left w:val="none" w:sz="0" w:space="0" w:color="auto"/>
            <w:bottom w:val="none" w:sz="0" w:space="0" w:color="auto"/>
            <w:right w:val="none" w:sz="0" w:space="0" w:color="auto"/>
          </w:divBdr>
        </w:div>
        <w:div w:id="523908686">
          <w:marLeft w:val="0"/>
          <w:marRight w:val="0"/>
          <w:marTop w:val="0"/>
          <w:marBottom w:val="150"/>
          <w:divBdr>
            <w:top w:val="none" w:sz="0" w:space="0" w:color="auto"/>
            <w:left w:val="none" w:sz="0" w:space="0" w:color="auto"/>
            <w:bottom w:val="none" w:sz="0" w:space="0" w:color="auto"/>
            <w:right w:val="none" w:sz="0" w:space="0" w:color="auto"/>
          </w:divBdr>
        </w:div>
        <w:div w:id="699742577">
          <w:marLeft w:val="0"/>
          <w:marRight w:val="0"/>
          <w:marTop w:val="0"/>
          <w:marBottom w:val="150"/>
          <w:divBdr>
            <w:top w:val="none" w:sz="0" w:space="0" w:color="auto"/>
            <w:left w:val="none" w:sz="0" w:space="0" w:color="auto"/>
            <w:bottom w:val="none" w:sz="0" w:space="0" w:color="auto"/>
            <w:right w:val="none" w:sz="0" w:space="0" w:color="auto"/>
          </w:divBdr>
        </w:div>
        <w:div w:id="776367282">
          <w:marLeft w:val="0"/>
          <w:marRight w:val="0"/>
          <w:marTop w:val="0"/>
          <w:marBottom w:val="150"/>
          <w:divBdr>
            <w:top w:val="none" w:sz="0" w:space="0" w:color="auto"/>
            <w:left w:val="none" w:sz="0" w:space="0" w:color="auto"/>
            <w:bottom w:val="none" w:sz="0" w:space="0" w:color="auto"/>
            <w:right w:val="none" w:sz="0" w:space="0" w:color="auto"/>
          </w:divBdr>
        </w:div>
        <w:div w:id="1089698377">
          <w:marLeft w:val="0"/>
          <w:marRight w:val="0"/>
          <w:marTop w:val="0"/>
          <w:marBottom w:val="150"/>
          <w:divBdr>
            <w:top w:val="none" w:sz="0" w:space="0" w:color="auto"/>
            <w:left w:val="none" w:sz="0" w:space="0" w:color="auto"/>
            <w:bottom w:val="none" w:sz="0" w:space="0" w:color="auto"/>
            <w:right w:val="none" w:sz="0" w:space="0" w:color="auto"/>
          </w:divBdr>
        </w:div>
        <w:div w:id="1164514028">
          <w:marLeft w:val="0"/>
          <w:marRight w:val="0"/>
          <w:marTop w:val="0"/>
          <w:marBottom w:val="150"/>
          <w:divBdr>
            <w:top w:val="none" w:sz="0" w:space="0" w:color="auto"/>
            <w:left w:val="none" w:sz="0" w:space="0" w:color="auto"/>
            <w:bottom w:val="none" w:sz="0" w:space="0" w:color="auto"/>
            <w:right w:val="none" w:sz="0" w:space="0" w:color="auto"/>
          </w:divBdr>
        </w:div>
        <w:div w:id="1419251726">
          <w:marLeft w:val="0"/>
          <w:marRight w:val="0"/>
          <w:marTop w:val="0"/>
          <w:marBottom w:val="150"/>
          <w:divBdr>
            <w:top w:val="none" w:sz="0" w:space="0" w:color="auto"/>
            <w:left w:val="none" w:sz="0" w:space="0" w:color="auto"/>
            <w:bottom w:val="none" w:sz="0" w:space="0" w:color="auto"/>
            <w:right w:val="none" w:sz="0" w:space="0" w:color="auto"/>
          </w:divBdr>
        </w:div>
        <w:div w:id="1452944244">
          <w:marLeft w:val="0"/>
          <w:marRight w:val="0"/>
          <w:marTop w:val="0"/>
          <w:marBottom w:val="150"/>
          <w:divBdr>
            <w:top w:val="none" w:sz="0" w:space="0" w:color="auto"/>
            <w:left w:val="none" w:sz="0" w:space="0" w:color="auto"/>
            <w:bottom w:val="none" w:sz="0" w:space="0" w:color="auto"/>
            <w:right w:val="none" w:sz="0" w:space="0" w:color="auto"/>
          </w:divBdr>
        </w:div>
        <w:div w:id="1497725994">
          <w:marLeft w:val="0"/>
          <w:marRight w:val="0"/>
          <w:marTop w:val="0"/>
          <w:marBottom w:val="150"/>
          <w:divBdr>
            <w:top w:val="none" w:sz="0" w:space="0" w:color="auto"/>
            <w:left w:val="none" w:sz="0" w:space="0" w:color="auto"/>
            <w:bottom w:val="none" w:sz="0" w:space="0" w:color="auto"/>
            <w:right w:val="none" w:sz="0" w:space="0" w:color="auto"/>
          </w:divBdr>
        </w:div>
        <w:div w:id="1583219011">
          <w:marLeft w:val="0"/>
          <w:marRight w:val="0"/>
          <w:marTop w:val="0"/>
          <w:marBottom w:val="150"/>
          <w:divBdr>
            <w:top w:val="none" w:sz="0" w:space="0" w:color="auto"/>
            <w:left w:val="none" w:sz="0" w:space="0" w:color="auto"/>
            <w:bottom w:val="none" w:sz="0" w:space="0" w:color="auto"/>
            <w:right w:val="none" w:sz="0" w:space="0" w:color="auto"/>
          </w:divBdr>
        </w:div>
        <w:div w:id="1610576419">
          <w:marLeft w:val="0"/>
          <w:marRight w:val="0"/>
          <w:marTop w:val="0"/>
          <w:marBottom w:val="150"/>
          <w:divBdr>
            <w:top w:val="none" w:sz="0" w:space="0" w:color="auto"/>
            <w:left w:val="none" w:sz="0" w:space="0" w:color="auto"/>
            <w:bottom w:val="none" w:sz="0" w:space="0" w:color="auto"/>
            <w:right w:val="none" w:sz="0" w:space="0" w:color="auto"/>
          </w:divBdr>
        </w:div>
        <w:div w:id="1615092908">
          <w:marLeft w:val="0"/>
          <w:marRight w:val="0"/>
          <w:marTop w:val="0"/>
          <w:marBottom w:val="150"/>
          <w:divBdr>
            <w:top w:val="none" w:sz="0" w:space="0" w:color="auto"/>
            <w:left w:val="none" w:sz="0" w:space="0" w:color="auto"/>
            <w:bottom w:val="none" w:sz="0" w:space="0" w:color="auto"/>
            <w:right w:val="none" w:sz="0" w:space="0" w:color="auto"/>
          </w:divBdr>
        </w:div>
        <w:div w:id="1673677939">
          <w:marLeft w:val="0"/>
          <w:marRight w:val="0"/>
          <w:marTop w:val="0"/>
          <w:marBottom w:val="150"/>
          <w:divBdr>
            <w:top w:val="none" w:sz="0" w:space="0" w:color="auto"/>
            <w:left w:val="none" w:sz="0" w:space="0" w:color="auto"/>
            <w:bottom w:val="none" w:sz="0" w:space="0" w:color="auto"/>
            <w:right w:val="none" w:sz="0" w:space="0" w:color="auto"/>
          </w:divBdr>
        </w:div>
        <w:div w:id="1783650684">
          <w:marLeft w:val="0"/>
          <w:marRight w:val="0"/>
          <w:marTop w:val="0"/>
          <w:marBottom w:val="150"/>
          <w:divBdr>
            <w:top w:val="none" w:sz="0" w:space="0" w:color="auto"/>
            <w:left w:val="none" w:sz="0" w:space="0" w:color="auto"/>
            <w:bottom w:val="none" w:sz="0" w:space="0" w:color="auto"/>
            <w:right w:val="none" w:sz="0" w:space="0" w:color="auto"/>
          </w:divBdr>
        </w:div>
        <w:div w:id="1848859867">
          <w:marLeft w:val="0"/>
          <w:marRight w:val="0"/>
          <w:marTop w:val="0"/>
          <w:marBottom w:val="150"/>
          <w:divBdr>
            <w:top w:val="none" w:sz="0" w:space="0" w:color="auto"/>
            <w:left w:val="none" w:sz="0" w:space="0" w:color="auto"/>
            <w:bottom w:val="none" w:sz="0" w:space="0" w:color="auto"/>
            <w:right w:val="none" w:sz="0" w:space="0" w:color="auto"/>
          </w:divBdr>
        </w:div>
        <w:div w:id="1910380324">
          <w:marLeft w:val="0"/>
          <w:marRight w:val="0"/>
          <w:marTop w:val="0"/>
          <w:marBottom w:val="150"/>
          <w:divBdr>
            <w:top w:val="none" w:sz="0" w:space="0" w:color="auto"/>
            <w:left w:val="none" w:sz="0" w:space="0" w:color="auto"/>
            <w:bottom w:val="none" w:sz="0" w:space="0" w:color="auto"/>
            <w:right w:val="none" w:sz="0" w:space="0" w:color="auto"/>
          </w:divBdr>
        </w:div>
        <w:div w:id="1922370797">
          <w:marLeft w:val="0"/>
          <w:marRight w:val="0"/>
          <w:marTop w:val="0"/>
          <w:marBottom w:val="150"/>
          <w:divBdr>
            <w:top w:val="none" w:sz="0" w:space="0" w:color="auto"/>
            <w:left w:val="none" w:sz="0" w:space="0" w:color="auto"/>
            <w:bottom w:val="none" w:sz="0" w:space="0" w:color="auto"/>
            <w:right w:val="none" w:sz="0" w:space="0" w:color="auto"/>
          </w:divBdr>
        </w:div>
        <w:div w:id="1925452659">
          <w:marLeft w:val="0"/>
          <w:marRight w:val="0"/>
          <w:marTop w:val="0"/>
          <w:marBottom w:val="150"/>
          <w:divBdr>
            <w:top w:val="none" w:sz="0" w:space="0" w:color="auto"/>
            <w:left w:val="none" w:sz="0" w:space="0" w:color="auto"/>
            <w:bottom w:val="none" w:sz="0" w:space="0" w:color="auto"/>
            <w:right w:val="none" w:sz="0" w:space="0" w:color="auto"/>
          </w:divBdr>
        </w:div>
        <w:div w:id="2108040424">
          <w:marLeft w:val="0"/>
          <w:marRight w:val="0"/>
          <w:marTop w:val="0"/>
          <w:marBottom w:val="150"/>
          <w:divBdr>
            <w:top w:val="none" w:sz="0" w:space="0" w:color="auto"/>
            <w:left w:val="none" w:sz="0" w:space="0" w:color="auto"/>
            <w:bottom w:val="none" w:sz="0" w:space="0" w:color="auto"/>
            <w:right w:val="none" w:sz="0" w:space="0" w:color="auto"/>
          </w:divBdr>
        </w:div>
        <w:div w:id="2110807498">
          <w:marLeft w:val="0"/>
          <w:marRight w:val="0"/>
          <w:marTop w:val="0"/>
          <w:marBottom w:val="150"/>
          <w:divBdr>
            <w:top w:val="none" w:sz="0" w:space="0" w:color="auto"/>
            <w:left w:val="none" w:sz="0" w:space="0" w:color="auto"/>
            <w:bottom w:val="none" w:sz="0" w:space="0" w:color="auto"/>
            <w:right w:val="none" w:sz="0" w:space="0" w:color="auto"/>
          </w:divBdr>
        </w:div>
      </w:divsChild>
    </w:div>
    <w:div w:id="345795035">
      <w:bodyDiv w:val="1"/>
      <w:marLeft w:val="0"/>
      <w:marRight w:val="0"/>
      <w:marTop w:val="0"/>
      <w:marBottom w:val="0"/>
      <w:divBdr>
        <w:top w:val="none" w:sz="0" w:space="0" w:color="auto"/>
        <w:left w:val="none" w:sz="0" w:space="0" w:color="auto"/>
        <w:bottom w:val="none" w:sz="0" w:space="0" w:color="auto"/>
        <w:right w:val="none" w:sz="0" w:space="0" w:color="auto"/>
      </w:divBdr>
      <w:divsChild>
        <w:div w:id="1728065677">
          <w:marLeft w:val="0"/>
          <w:marRight w:val="0"/>
          <w:marTop w:val="0"/>
          <w:marBottom w:val="0"/>
          <w:divBdr>
            <w:top w:val="none" w:sz="0" w:space="0" w:color="auto"/>
            <w:left w:val="none" w:sz="0" w:space="0" w:color="auto"/>
            <w:bottom w:val="none" w:sz="0" w:space="0" w:color="auto"/>
            <w:right w:val="none" w:sz="0" w:space="0" w:color="auto"/>
          </w:divBdr>
          <w:divsChild>
            <w:div w:id="1145198474">
              <w:marLeft w:val="0"/>
              <w:marRight w:val="0"/>
              <w:marTop w:val="0"/>
              <w:marBottom w:val="0"/>
              <w:divBdr>
                <w:top w:val="none" w:sz="0" w:space="0" w:color="auto"/>
                <w:left w:val="none" w:sz="0" w:space="0" w:color="auto"/>
                <w:bottom w:val="none" w:sz="0" w:space="0" w:color="auto"/>
                <w:right w:val="none" w:sz="0" w:space="0" w:color="auto"/>
              </w:divBdr>
              <w:divsChild>
                <w:div w:id="320230531">
                  <w:marLeft w:val="0"/>
                  <w:marRight w:val="150"/>
                  <w:marTop w:val="0"/>
                  <w:marBottom w:val="0"/>
                  <w:divBdr>
                    <w:top w:val="none" w:sz="0" w:space="0" w:color="auto"/>
                    <w:left w:val="none" w:sz="0" w:space="0" w:color="auto"/>
                    <w:bottom w:val="none" w:sz="0" w:space="0" w:color="auto"/>
                    <w:right w:val="none" w:sz="0" w:space="0" w:color="auto"/>
                  </w:divBdr>
                  <w:divsChild>
                    <w:div w:id="873227712">
                      <w:marLeft w:val="0"/>
                      <w:marRight w:val="0"/>
                      <w:marTop w:val="0"/>
                      <w:marBottom w:val="0"/>
                      <w:divBdr>
                        <w:top w:val="none" w:sz="0" w:space="0" w:color="auto"/>
                        <w:left w:val="none" w:sz="0" w:space="0" w:color="auto"/>
                        <w:bottom w:val="none" w:sz="0" w:space="0" w:color="auto"/>
                        <w:right w:val="none" w:sz="0" w:space="0" w:color="auto"/>
                      </w:divBdr>
                      <w:divsChild>
                        <w:div w:id="1872721636">
                          <w:marLeft w:val="0"/>
                          <w:marRight w:val="0"/>
                          <w:marTop w:val="0"/>
                          <w:marBottom w:val="240"/>
                          <w:divBdr>
                            <w:top w:val="none" w:sz="0" w:space="0" w:color="auto"/>
                            <w:left w:val="none" w:sz="0" w:space="0" w:color="auto"/>
                            <w:bottom w:val="none" w:sz="0" w:space="0" w:color="auto"/>
                            <w:right w:val="none" w:sz="0" w:space="0" w:color="auto"/>
                          </w:divBdr>
                          <w:divsChild>
                            <w:div w:id="119623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178430">
      <w:bodyDiv w:val="1"/>
      <w:marLeft w:val="0"/>
      <w:marRight w:val="0"/>
      <w:marTop w:val="0"/>
      <w:marBottom w:val="0"/>
      <w:divBdr>
        <w:top w:val="none" w:sz="0" w:space="0" w:color="auto"/>
        <w:left w:val="none" w:sz="0" w:space="0" w:color="auto"/>
        <w:bottom w:val="none" w:sz="0" w:space="0" w:color="auto"/>
        <w:right w:val="none" w:sz="0" w:space="0" w:color="auto"/>
      </w:divBdr>
    </w:div>
    <w:div w:id="763383590">
      <w:bodyDiv w:val="1"/>
      <w:marLeft w:val="0"/>
      <w:marRight w:val="0"/>
      <w:marTop w:val="0"/>
      <w:marBottom w:val="0"/>
      <w:divBdr>
        <w:top w:val="none" w:sz="0" w:space="0" w:color="auto"/>
        <w:left w:val="none" w:sz="0" w:space="0" w:color="auto"/>
        <w:bottom w:val="none" w:sz="0" w:space="0" w:color="auto"/>
        <w:right w:val="none" w:sz="0" w:space="0" w:color="auto"/>
      </w:divBdr>
      <w:divsChild>
        <w:div w:id="5250682">
          <w:marLeft w:val="0"/>
          <w:marRight w:val="0"/>
          <w:marTop w:val="0"/>
          <w:marBottom w:val="0"/>
          <w:divBdr>
            <w:top w:val="none" w:sz="0" w:space="0" w:color="auto"/>
            <w:left w:val="none" w:sz="0" w:space="0" w:color="auto"/>
            <w:bottom w:val="single" w:sz="6" w:space="0" w:color="CCCCCC"/>
            <w:right w:val="none" w:sz="0" w:space="0" w:color="auto"/>
          </w:divBdr>
          <w:divsChild>
            <w:div w:id="1007099562">
              <w:marLeft w:val="0"/>
              <w:marRight w:val="0"/>
              <w:marTop w:val="0"/>
              <w:marBottom w:val="0"/>
              <w:divBdr>
                <w:top w:val="none" w:sz="0" w:space="0" w:color="auto"/>
                <w:left w:val="none" w:sz="0" w:space="0" w:color="auto"/>
                <w:bottom w:val="none" w:sz="0" w:space="0" w:color="auto"/>
                <w:right w:val="none" w:sz="0" w:space="0" w:color="auto"/>
              </w:divBdr>
            </w:div>
            <w:div w:id="1123233934">
              <w:marLeft w:val="0"/>
              <w:marRight w:val="0"/>
              <w:marTop w:val="0"/>
              <w:marBottom w:val="0"/>
              <w:divBdr>
                <w:top w:val="none" w:sz="0" w:space="0" w:color="auto"/>
                <w:left w:val="none" w:sz="0" w:space="0" w:color="auto"/>
                <w:bottom w:val="none" w:sz="0" w:space="0" w:color="auto"/>
                <w:right w:val="none" w:sz="0" w:space="0" w:color="auto"/>
              </w:divBdr>
            </w:div>
            <w:div w:id="1338920537">
              <w:marLeft w:val="0"/>
              <w:marRight w:val="0"/>
              <w:marTop w:val="0"/>
              <w:marBottom w:val="0"/>
              <w:divBdr>
                <w:top w:val="none" w:sz="0" w:space="0" w:color="auto"/>
                <w:left w:val="none" w:sz="0" w:space="0" w:color="auto"/>
                <w:bottom w:val="none" w:sz="0" w:space="0" w:color="auto"/>
                <w:right w:val="none" w:sz="0" w:space="0" w:color="auto"/>
              </w:divBdr>
            </w:div>
          </w:divsChild>
        </w:div>
        <w:div w:id="294333980">
          <w:marLeft w:val="0"/>
          <w:marRight w:val="0"/>
          <w:marTop w:val="0"/>
          <w:marBottom w:val="0"/>
          <w:divBdr>
            <w:top w:val="none" w:sz="0" w:space="0" w:color="auto"/>
            <w:left w:val="none" w:sz="0" w:space="0" w:color="auto"/>
            <w:bottom w:val="single" w:sz="6" w:space="0" w:color="CCCCCC"/>
            <w:right w:val="none" w:sz="0" w:space="0" w:color="auto"/>
          </w:divBdr>
          <w:divsChild>
            <w:div w:id="1030842909">
              <w:marLeft w:val="0"/>
              <w:marRight w:val="0"/>
              <w:marTop w:val="0"/>
              <w:marBottom w:val="0"/>
              <w:divBdr>
                <w:top w:val="none" w:sz="0" w:space="0" w:color="auto"/>
                <w:left w:val="none" w:sz="0" w:space="0" w:color="auto"/>
                <w:bottom w:val="none" w:sz="0" w:space="0" w:color="auto"/>
                <w:right w:val="none" w:sz="0" w:space="0" w:color="auto"/>
              </w:divBdr>
            </w:div>
            <w:div w:id="1405223114">
              <w:marLeft w:val="0"/>
              <w:marRight w:val="0"/>
              <w:marTop w:val="0"/>
              <w:marBottom w:val="0"/>
              <w:divBdr>
                <w:top w:val="none" w:sz="0" w:space="0" w:color="auto"/>
                <w:left w:val="none" w:sz="0" w:space="0" w:color="auto"/>
                <w:bottom w:val="none" w:sz="0" w:space="0" w:color="auto"/>
                <w:right w:val="none" w:sz="0" w:space="0" w:color="auto"/>
              </w:divBdr>
            </w:div>
            <w:div w:id="2147119171">
              <w:marLeft w:val="0"/>
              <w:marRight w:val="0"/>
              <w:marTop w:val="0"/>
              <w:marBottom w:val="0"/>
              <w:divBdr>
                <w:top w:val="none" w:sz="0" w:space="0" w:color="auto"/>
                <w:left w:val="none" w:sz="0" w:space="0" w:color="auto"/>
                <w:bottom w:val="none" w:sz="0" w:space="0" w:color="auto"/>
                <w:right w:val="none" w:sz="0" w:space="0" w:color="auto"/>
              </w:divBdr>
            </w:div>
          </w:divsChild>
        </w:div>
        <w:div w:id="298540735">
          <w:marLeft w:val="0"/>
          <w:marRight w:val="0"/>
          <w:marTop w:val="0"/>
          <w:marBottom w:val="0"/>
          <w:divBdr>
            <w:top w:val="none" w:sz="0" w:space="0" w:color="auto"/>
            <w:left w:val="none" w:sz="0" w:space="0" w:color="auto"/>
            <w:bottom w:val="single" w:sz="6" w:space="0" w:color="CCCCCC"/>
            <w:right w:val="none" w:sz="0" w:space="0" w:color="auto"/>
          </w:divBdr>
          <w:divsChild>
            <w:div w:id="933245309">
              <w:marLeft w:val="0"/>
              <w:marRight w:val="0"/>
              <w:marTop w:val="0"/>
              <w:marBottom w:val="0"/>
              <w:divBdr>
                <w:top w:val="none" w:sz="0" w:space="0" w:color="auto"/>
                <w:left w:val="none" w:sz="0" w:space="0" w:color="auto"/>
                <w:bottom w:val="none" w:sz="0" w:space="0" w:color="auto"/>
                <w:right w:val="none" w:sz="0" w:space="0" w:color="auto"/>
              </w:divBdr>
            </w:div>
            <w:div w:id="1348631446">
              <w:marLeft w:val="0"/>
              <w:marRight w:val="0"/>
              <w:marTop w:val="0"/>
              <w:marBottom w:val="0"/>
              <w:divBdr>
                <w:top w:val="none" w:sz="0" w:space="0" w:color="auto"/>
                <w:left w:val="none" w:sz="0" w:space="0" w:color="auto"/>
                <w:bottom w:val="none" w:sz="0" w:space="0" w:color="auto"/>
                <w:right w:val="none" w:sz="0" w:space="0" w:color="auto"/>
              </w:divBdr>
            </w:div>
            <w:div w:id="1368289940">
              <w:marLeft w:val="0"/>
              <w:marRight w:val="0"/>
              <w:marTop w:val="0"/>
              <w:marBottom w:val="0"/>
              <w:divBdr>
                <w:top w:val="none" w:sz="0" w:space="0" w:color="auto"/>
                <w:left w:val="none" w:sz="0" w:space="0" w:color="auto"/>
                <w:bottom w:val="none" w:sz="0" w:space="0" w:color="auto"/>
                <w:right w:val="none" w:sz="0" w:space="0" w:color="auto"/>
              </w:divBdr>
            </w:div>
          </w:divsChild>
        </w:div>
        <w:div w:id="359936132">
          <w:marLeft w:val="0"/>
          <w:marRight w:val="0"/>
          <w:marTop w:val="0"/>
          <w:marBottom w:val="0"/>
          <w:divBdr>
            <w:top w:val="none" w:sz="0" w:space="0" w:color="auto"/>
            <w:left w:val="none" w:sz="0" w:space="0" w:color="auto"/>
            <w:bottom w:val="single" w:sz="6" w:space="0" w:color="CCCCCC"/>
            <w:right w:val="none" w:sz="0" w:space="0" w:color="auto"/>
          </w:divBdr>
          <w:divsChild>
            <w:div w:id="167258382">
              <w:marLeft w:val="0"/>
              <w:marRight w:val="0"/>
              <w:marTop w:val="0"/>
              <w:marBottom w:val="0"/>
              <w:divBdr>
                <w:top w:val="none" w:sz="0" w:space="0" w:color="auto"/>
                <w:left w:val="none" w:sz="0" w:space="0" w:color="auto"/>
                <w:bottom w:val="none" w:sz="0" w:space="0" w:color="auto"/>
                <w:right w:val="none" w:sz="0" w:space="0" w:color="auto"/>
              </w:divBdr>
            </w:div>
            <w:div w:id="1326934526">
              <w:marLeft w:val="0"/>
              <w:marRight w:val="0"/>
              <w:marTop w:val="0"/>
              <w:marBottom w:val="0"/>
              <w:divBdr>
                <w:top w:val="none" w:sz="0" w:space="0" w:color="auto"/>
                <w:left w:val="none" w:sz="0" w:space="0" w:color="auto"/>
                <w:bottom w:val="none" w:sz="0" w:space="0" w:color="auto"/>
                <w:right w:val="none" w:sz="0" w:space="0" w:color="auto"/>
              </w:divBdr>
            </w:div>
            <w:div w:id="1631354212">
              <w:marLeft w:val="0"/>
              <w:marRight w:val="0"/>
              <w:marTop w:val="0"/>
              <w:marBottom w:val="0"/>
              <w:divBdr>
                <w:top w:val="none" w:sz="0" w:space="0" w:color="auto"/>
                <w:left w:val="none" w:sz="0" w:space="0" w:color="auto"/>
                <w:bottom w:val="none" w:sz="0" w:space="0" w:color="auto"/>
                <w:right w:val="none" w:sz="0" w:space="0" w:color="auto"/>
              </w:divBdr>
            </w:div>
          </w:divsChild>
        </w:div>
        <w:div w:id="372848218">
          <w:marLeft w:val="0"/>
          <w:marRight w:val="0"/>
          <w:marTop w:val="0"/>
          <w:marBottom w:val="0"/>
          <w:divBdr>
            <w:top w:val="none" w:sz="0" w:space="0" w:color="auto"/>
            <w:left w:val="none" w:sz="0" w:space="0" w:color="auto"/>
            <w:bottom w:val="single" w:sz="6" w:space="0" w:color="CCCCCC"/>
            <w:right w:val="none" w:sz="0" w:space="0" w:color="auto"/>
          </w:divBdr>
          <w:divsChild>
            <w:div w:id="359598168">
              <w:marLeft w:val="0"/>
              <w:marRight w:val="0"/>
              <w:marTop w:val="0"/>
              <w:marBottom w:val="0"/>
              <w:divBdr>
                <w:top w:val="none" w:sz="0" w:space="0" w:color="auto"/>
                <w:left w:val="none" w:sz="0" w:space="0" w:color="auto"/>
                <w:bottom w:val="none" w:sz="0" w:space="0" w:color="auto"/>
                <w:right w:val="none" w:sz="0" w:space="0" w:color="auto"/>
              </w:divBdr>
            </w:div>
            <w:div w:id="731974506">
              <w:marLeft w:val="0"/>
              <w:marRight w:val="0"/>
              <w:marTop w:val="0"/>
              <w:marBottom w:val="0"/>
              <w:divBdr>
                <w:top w:val="none" w:sz="0" w:space="0" w:color="auto"/>
                <w:left w:val="none" w:sz="0" w:space="0" w:color="auto"/>
                <w:bottom w:val="none" w:sz="0" w:space="0" w:color="auto"/>
                <w:right w:val="none" w:sz="0" w:space="0" w:color="auto"/>
              </w:divBdr>
            </w:div>
            <w:div w:id="2047869125">
              <w:marLeft w:val="0"/>
              <w:marRight w:val="0"/>
              <w:marTop w:val="0"/>
              <w:marBottom w:val="0"/>
              <w:divBdr>
                <w:top w:val="none" w:sz="0" w:space="0" w:color="auto"/>
                <w:left w:val="none" w:sz="0" w:space="0" w:color="auto"/>
                <w:bottom w:val="none" w:sz="0" w:space="0" w:color="auto"/>
                <w:right w:val="none" w:sz="0" w:space="0" w:color="auto"/>
              </w:divBdr>
            </w:div>
          </w:divsChild>
        </w:div>
        <w:div w:id="374499788">
          <w:marLeft w:val="0"/>
          <w:marRight w:val="0"/>
          <w:marTop w:val="0"/>
          <w:marBottom w:val="0"/>
          <w:divBdr>
            <w:top w:val="none" w:sz="0" w:space="0" w:color="auto"/>
            <w:left w:val="none" w:sz="0" w:space="0" w:color="auto"/>
            <w:bottom w:val="single" w:sz="6" w:space="0" w:color="CCCCCC"/>
            <w:right w:val="none" w:sz="0" w:space="0" w:color="auto"/>
          </w:divBdr>
          <w:divsChild>
            <w:div w:id="548801370">
              <w:marLeft w:val="0"/>
              <w:marRight w:val="0"/>
              <w:marTop w:val="0"/>
              <w:marBottom w:val="0"/>
              <w:divBdr>
                <w:top w:val="none" w:sz="0" w:space="0" w:color="auto"/>
                <w:left w:val="none" w:sz="0" w:space="0" w:color="auto"/>
                <w:bottom w:val="none" w:sz="0" w:space="0" w:color="auto"/>
                <w:right w:val="none" w:sz="0" w:space="0" w:color="auto"/>
              </w:divBdr>
            </w:div>
            <w:div w:id="686830052">
              <w:marLeft w:val="0"/>
              <w:marRight w:val="0"/>
              <w:marTop w:val="0"/>
              <w:marBottom w:val="0"/>
              <w:divBdr>
                <w:top w:val="none" w:sz="0" w:space="0" w:color="auto"/>
                <w:left w:val="none" w:sz="0" w:space="0" w:color="auto"/>
                <w:bottom w:val="none" w:sz="0" w:space="0" w:color="auto"/>
                <w:right w:val="none" w:sz="0" w:space="0" w:color="auto"/>
              </w:divBdr>
            </w:div>
            <w:div w:id="1987928155">
              <w:marLeft w:val="0"/>
              <w:marRight w:val="0"/>
              <w:marTop w:val="0"/>
              <w:marBottom w:val="0"/>
              <w:divBdr>
                <w:top w:val="none" w:sz="0" w:space="0" w:color="auto"/>
                <w:left w:val="none" w:sz="0" w:space="0" w:color="auto"/>
                <w:bottom w:val="none" w:sz="0" w:space="0" w:color="auto"/>
                <w:right w:val="none" w:sz="0" w:space="0" w:color="auto"/>
              </w:divBdr>
            </w:div>
          </w:divsChild>
        </w:div>
        <w:div w:id="528881039">
          <w:marLeft w:val="0"/>
          <w:marRight w:val="0"/>
          <w:marTop w:val="0"/>
          <w:marBottom w:val="0"/>
          <w:divBdr>
            <w:top w:val="none" w:sz="0" w:space="0" w:color="auto"/>
            <w:left w:val="none" w:sz="0" w:space="0" w:color="auto"/>
            <w:bottom w:val="single" w:sz="6" w:space="0" w:color="CCCCCC"/>
            <w:right w:val="none" w:sz="0" w:space="0" w:color="auto"/>
          </w:divBdr>
          <w:divsChild>
            <w:div w:id="987980705">
              <w:marLeft w:val="0"/>
              <w:marRight w:val="0"/>
              <w:marTop w:val="0"/>
              <w:marBottom w:val="0"/>
              <w:divBdr>
                <w:top w:val="none" w:sz="0" w:space="0" w:color="auto"/>
                <w:left w:val="none" w:sz="0" w:space="0" w:color="auto"/>
                <w:bottom w:val="none" w:sz="0" w:space="0" w:color="auto"/>
                <w:right w:val="none" w:sz="0" w:space="0" w:color="auto"/>
              </w:divBdr>
            </w:div>
            <w:div w:id="1021319471">
              <w:marLeft w:val="0"/>
              <w:marRight w:val="0"/>
              <w:marTop w:val="0"/>
              <w:marBottom w:val="0"/>
              <w:divBdr>
                <w:top w:val="none" w:sz="0" w:space="0" w:color="auto"/>
                <w:left w:val="none" w:sz="0" w:space="0" w:color="auto"/>
                <w:bottom w:val="none" w:sz="0" w:space="0" w:color="auto"/>
                <w:right w:val="none" w:sz="0" w:space="0" w:color="auto"/>
              </w:divBdr>
            </w:div>
            <w:div w:id="1678338724">
              <w:marLeft w:val="0"/>
              <w:marRight w:val="0"/>
              <w:marTop w:val="0"/>
              <w:marBottom w:val="0"/>
              <w:divBdr>
                <w:top w:val="none" w:sz="0" w:space="0" w:color="auto"/>
                <w:left w:val="none" w:sz="0" w:space="0" w:color="auto"/>
                <w:bottom w:val="none" w:sz="0" w:space="0" w:color="auto"/>
                <w:right w:val="none" w:sz="0" w:space="0" w:color="auto"/>
              </w:divBdr>
            </w:div>
          </w:divsChild>
        </w:div>
        <w:div w:id="656692057">
          <w:marLeft w:val="0"/>
          <w:marRight w:val="0"/>
          <w:marTop w:val="0"/>
          <w:marBottom w:val="0"/>
          <w:divBdr>
            <w:top w:val="none" w:sz="0" w:space="0" w:color="auto"/>
            <w:left w:val="none" w:sz="0" w:space="0" w:color="auto"/>
            <w:bottom w:val="single" w:sz="6" w:space="0" w:color="CCCCCC"/>
            <w:right w:val="none" w:sz="0" w:space="0" w:color="auto"/>
          </w:divBdr>
          <w:divsChild>
            <w:div w:id="111746761">
              <w:marLeft w:val="0"/>
              <w:marRight w:val="0"/>
              <w:marTop w:val="0"/>
              <w:marBottom w:val="0"/>
              <w:divBdr>
                <w:top w:val="none" w:sz="0" w:space="0" w:color="auto"/>
                <w:left w:val="none" w:sz="0" w:space="0" w:color="auto"/>
                <w:bottom w:val="none" w:sz="0" w:space="0" w:color="auto"/>
                <w:right w:val="none" w:sz="0" w:space="0" w:color="auto"/>
              </w:divBdr>
            </w:div>
            <w:div w:id="360396163">
              <w:marLeft w:val="0"/>
              <w:marRight w:val="0"/>
              <w:marTop w:val="0"/>
              <w:marBottom w:val="0"/>
              <w:divBdr>
                <w:top w:val="none" w:sz="0" w:space="0" w:color="auto"/>
                <w:left w:val="none" w:sz="0" w:space="0" w:color="auto"/>
                <w:bottom w:val="none" w:sz="0" w:space="0" w:color="auto"/>
                <w:right w:val="none" w:sz="0" w:space="0" w:color="auto"/>
              </w:divBdr>
            </w:div>
            <w:div w:id="617032197">
              <w:marLeft w:val="0"/>
              <w:marRight w:val="0"/>
              <w:marTop w:val="0"/>
              <w:marBottom w:val="0"/>
              <w:divBdr>
                <w:top w:val="none" w:sz="0" w:space="0" w:color="auto"/>
                <w:left w:val="none" w:sz="0" w:space="0" w:color="auto"/>
                <w:bottom w:val="none" w:sz="0" w:space="0" w:color="auto"/>
                <w:right w:val="none" w:sz="0" w:space="0" w:color="auto"/>
              </w:divBdr>
            </w:div>
          </w:divsChild>
        </w:div>
        <w:div w:id="916331110">
          <w:marLeft w:val="0"/>
          <w:marRight w:val="0"/>
          <w:marTop w:val="0"/>
          <w:marBottom w:val="0"/>
          <w:divBdr>
            <w:top w:val="none" w:sz="0" w:space="0" w:color="auto"/>
            <w:left w:val="none" w:sz="0" w:space="0" w:color="auto"/>
            <w:bottom w:val="single" w:sz="6" w:space="0" w:color="CCCCCC"/>
            <w:right w:val="none" w:sz="0" w:space="0" w:color="auto"/>
          </w:divBdr>
          <w:divsChild>
            <w:div w:id="310016440">
              <w:marLeft w:val="0"/>
              <w:marRight w:val="0"/>
              <w:marTop w:val="0"/>
              <w:marBottom w:val="0"/>
              <w:divBdr>
                <w:top w:val="none" w:sz="0" w:space="0" w:color="auto"/>
                <w:left w:val="none" w:sz="0" w:space="0" w:color="auto"/>
                <w:bottom w:val="none" w:sz="0" w:space="0" w:color="auto"/>
                <w:right w:val="none" w:sz="0" w:space="0" w:color="auto"/>
              </w:divBdr>
            </w:div>
            <w:div w:id="683701764">
              <w:marLeft w:val="0"/>
              <w:marRight w:val="0"/>
              <w:marTop w:val="0"/>
              <w:marBottom w:val="0"/>
              <w:divBdr>
                <w:top w:val="none" w:sz="0" w:space="0" w:color="auto"/>
                <w:left w:val="none" w:sz="0" w:space="0" w:color="auto"/>
                <w:bottom w:val="none" w:sz="0" w:space="0" w:color="auto"/>
                <w:right w:val="none" w:sz="0" w:space="0" w:color="auto"/>
              </w:divBdr>
            </w:div>
            <w:div w:id="822115388">
              <w:marLeft w:val="0"/>
              <w:marRight w:val="0"/>
              <w:marTop w:val="0"/>
              <w:marBottom w:val="0"/>
              <w:divBdr>
                <w:top w:val="none" w:sz="0" w:space="0" w:color="auto"/>
                <w:left w:val="none" w:sz="0" w:space="0" w:color="auto"/>
                <w:bottom w:val="none" w:sz="0" w:space="0" w:color="auto"/>
                <w:right w:val="none" w:sz="0" w:space="0" w:color="auto"/>
              </w:divBdr>
            </w:div>
          </w:divsChild>
        </w:div>
        <w:div w:id="960257842">
          <w:marLeft w:val="0"/>
          <w:marRight w:val="0"/>
          <w:marTop w:val="0"/>
          <w:marBottom w:val="0"/>
          <w:divBdr>
            <w:top w:val="none" w:sz="0" w:space="0" w:color="auto"/>
            <w:left w:val="none" w:sz="0" w:space="0" w:color="auto"/>
            <w:bottom w:val="single" w:sz="6" w:space="0" w:color="CCCCCC"/>
            <w:right w:val="none" w:sz="0" w:space="0" w:color="auto"/>
          </w:divBdr>
          <w:divsChild>
            <w:div w:id="295792803">
              <w:marLeft w:val="0"/>
              <w:marRight w:val="0"/>
              <w:marTop w:val="0"/>
              <w:marBottom w:val="0"/>
              <w:divBdr>
                <w:top w:val="none" w:sz="0" w:space="0" w:color="auto"/>
                <w:left w:val="none" w:sz="0" w:space="0" w:color="auto"/>
                <w:bottom w:val="none" w:sz="0" w:space="0" w:color="auto"/>
                <w:right w:val="none" w:sz="0" w:space="0" w:color="auto"/>
              </w:divBdr>
            </w:div>
            <w:div w:id="1408304673">
              <w:marLeft w:val="0"/>
              <w:marRight w:val="0"/>
              <w:marTop w:val="0"/>
              <w:marBottom w:val="0"/>
              <w:divBdr>
                <w:top w:val="none" w:sz="0" w:space="0" w:color="auto"/>
                <w:left w:val="none" w:sz="0" w:space="0" w:color="auto"/>
                <w:bottom w:val="none" w:sz="0" w:space="0" w:color="auto"/>
                <w:right w:val="none" w:sz="0" w:space="0" w:color="auto"/>
              </w:divBdr>
            </w:div>
            <w:div w:id="1959680457">
              <w:marLeft w:val="0"/>
              <w:marRight w:val="0"/>
              <w:marTop w:val="0"/>
              <w:marBottom w:val="0"/>
              <w:divBdr>
                <w:top w:val="none" w:sz="0" w:space="0" w:color="auto"/>
                <w:left w:val="none" w:sz="0" w:space="0" w:color="auto"/>
                <w:bottom w:val="none" w:sz="0" w:space="0" w:color="auto"/>
                <w:right w:val="none" w:sz="0" w:space="0" w:color="auto"/>
              </w:divBdr>
            </w:div>
          </w:divsChild>
        </w:div>
        <w:div w:id="972293880">
          <w:marLeft w:val="0"/>
          <w:marRight w:val="0"/>
          <w:marTop w:val="0"/>
          <w:marBottom w:val="0"/>
          <w:divBdr>
            <w:top w:val="none" w:sz="0" w:space="0" w:color="auto"/>
            <w:left w:val="none" w:sz="0" w:space="0" w:color="auto"/>
            <w:bottom w:val="single" w:sz="6" w:space="0" w:color="CCCCCC"/>
            <w:right w:val="none" w:sz="0" w:space="0" w:color="auto"/>
          </w:divBdr>
          <w:divsChild>
            <w:div w:id="77866382">
              <w:marLeft w:val="0"/>
              <w:marRight w:val="0"/>
              <w:marTop w:val="0"/>
              <w:marBottom w:val="0"/>
              <w:divBdr>
                <w:top w:val="none" w:sz="0" w:space="0" w:color="auto"/>
                <w:left w:val="none" w:sz="0" w:space="0" w:color="auto"/>
                <w:bottom w:val="none" w:sz="0" w:space="0" w:color="auto"/>
                <w:right w:val="none" w:sz="0" w:space="0" w:color="auto"/>
              </w:divBdr>
            </w:div>
            <w:div w:id="578370687">
              <w:marLeft w:val="0"/>
              <w:marRight w:val="0"/>
              <w:marTop w:val="0"/>
              <w:marBottom w:val="0"/>
              <w:divBdr>
                <w:top w:val="none" w:sz="0" w:space="0" w:color="auto"/>
                <w:left w:val="none" w:sz="0" w:space="0" w:color="auto"/>
                <w:bottom w:val="none" w:sz="0" w:space="0" w:color="auto"/>
                <w:right w:val="none" w:sz="0" w:space="0" w:color="auto"/>
              </w:divBdr>
            </w:div>
            <w:div w:id="1572109074">
              <w:marLeft w:val="0"/>
              <w:marRight w:val="0"/>
              <w:marTop w:val="0"/>
              <w:marBottom w:val="0"/>
              <w:divBdr>
                <w:top w:val="none" w:sz="0" w:space="0" w:color="auto"/>
                <w:left w:val="none" w:sz="0" w:space="0" w:color="auto"/>
                <w:bottom w:val="none" w:sz="0" w:space="0" w:color="auto"/>
                <w:right w:val="none" w:sz="0" w:space="0" w:color="auto"/>
              </w:divBdr>
            </w:div>
          </w:divsChild>
        </w:div>
        <w:div w:id="1021202161">
          <w:marLeft w:val="0"/>
          <w:marRight w:val="0"/>
          <w:marTop w:val="0"/>
          <w:marBottom w:val="0"/>
          <w:divBdr>
            <w:top w:val="none" w:sz="0" w:space="0" w:color="auto"/>
            <w:left w:val="none" w:sz="0" w:space="0" w:color="auto"/>
            <w:bottom w:val="single" w:sz="6" w:space="0" w:color="CCCCCC"/>
            <w:right w:val="none" w:sz="0" w:space="0" w:color="auto"/>
          </w:divBdr>
          <w:divsChild>
            <w:div w:id="553270732">
              <w:marLeft w:val="0"/>
              <w:marRight w:val="0"/>
              <w:marTop w:val="0"/>
              <w:marBottom w:val="0"/>
              <w:divBdr>
                <w:top w:val="none" w:sz="0" w:space="0" w:color="auto"/>
                <w:left w:val="none" w:sz="0" w:space="0" w:color="auto"/>
                <w:bottom w:val="none" w:sz="0" w:space="0" w:color="auto"/>
                <w:right w:val="none" w:sz="0" w:space="0" w:color="auto"/>
              </w:divBdr>
            </w:div>
            <w:div w:id="1344748452">
              <w:marLeft w:val="0"/>
              <w:marRight w:val="0"/>
              <w:marTop w:val="0"/>
              <w:marBottom w:val="0"/>
              <w:divBdr>
                <w:top w:val="none" w:sz="0" w:space="0" w:color="auto"/>
                <w:left w:val="none" w:sz="0" w:space="0" w:color="auto"/>
                <w:bottom w:val="none" w:sz="0" w:space="0" w:color="auto"/>
                <w:right w:val="none" w:sz="0" w:space="0" w:color="auto"/>
              </w:divBdr>
            </w:div>
            <w:div w:id="1540967514">
              <w:marLeft w:val="0"/>
              <w:marRight w:val="0"/>
              <w:marTop w:val="0"/>
              <w:marBottom w:val="0"/>
              <w:divBdr>
                <w:top w:val="none" w:sz="0" w:space="0" w:color="auto"/>
                <w:left w:val="none" w:sz="0" w:space="0" w:color="auto"/>
                <w:bottom w:val="none" w:sz="0" w:space="0" w:color="auto"/>
                <w:right w:val="none" w:sz="0" w:space="0" w:color="auto"/>
              </w:divBdr>
            </w:div>
          </w:divsChild>
        </w:div>
        <w:div w:id="1059329662">
          <w:marLeft w:val="0"/>
          <w:marRight w:val="0"/>
          <w:marTop w:val="0"/>
          <w:marBottom w:val="0"/>
          <w:divBdr>
            <w:top w:val="none" w:sz="0" w:space="0" w:color="auto"/>
            <w:left w:val="none" w:sz="0" w:space="0" w:color="auto"/>
            <w:bottom w:val="single" w:sz="6" w:space="0" w:color="CCCCCC"/>
            <w:right w:val="none" w:sz="0" w:space="0" w:color="auto"/>
          </w:divBdr>
          <w:divsChild>
            <w:div w:id="953095652">
              <w:marLeft w:val="0"/>
              <w:marRight w:val="0"/>
              <w:marTop w:val="0"/>
              <w:marBottom w:val="0"/>
              <w:divBdr>
                <w:top w:val="none" w:sz="0" w:space="0" w:color="auto"/>
                <w:left w:val="none" w:sz="0" w:space="0" w:color="auto"/>
                <w:bottom w:val="none" w:sz="0" w:space="0" w:color="auto"/>
                <w:right w:val="none" w:sz="0" w:space="0" w:color="auto"/>
              </w:divBdr>
            </w:div>
            <w:div w:id="1558201821">
              <w:marLeft w:val="0"/>
              <w:marRight w:val="0"/>
              <w:marTop w:val="0"/>
              <w:marBottom w:val="0"/>
              <w:divBdr>
                <w:top w:val="none" w:sz="0" w:space="0" w:color="auto"/>
                <w:left w:val="none" w:sz="0" w:space="0" w:color="auto"/>
                <w:bottom w:val="none" w:sz="0" w:space="0" w:color="auto"/>
                <w:right w:val="none" w:sz="0" w:space="0" w:color="auto"/>
              </w:divBdr>
            </w:div>
            <w:div w:id="1654025239">
              <w:marLeft w:val="0"/>
              <w:marRight w:val="0"/>
              <w:marTop w:val="0"/>
              <w:marBottom w:val="0"/>
              <w:divBdr>
                <w:top w:val="none" w:sz="0" w:space="0" w:color="auto"/>
                <w:left w:val="none" w:sz="0" w:space="0" w:color="auto"/>
                <w:bottom w:val="none" w:sz="0" w:space="0" w:color="auto"/>
                <w:right w:val="none" w:sz="0" w:space="0" w:color="auto"/>
              </w:divBdr>
            </w:div>
          </w:divsChild>
        </w:div>
        <w:div w:id="1115170526">
          <w:marLeft w:val="0"/>
          <w:marRight w:val="0"/>
          <w:marTop w:val="0"/>
          <w:marBottom w:val="0"/>
          <w:divBdr>
            <w:top w:val="none" w:sz="0" w:space="0" w:color="auto"/>
            <w:left w:val="none" w:sz="0" w:space="0" w:color="auto"/>
            <w:bottom w:val="single" w:sz="6" w:space="0" w:color="CCCCCC"/>
            <w:right w:val="none" w:sz="0" w:space="0" w:color="auto"/>
          </w:divBdr>
          <w:divsChild>
            <w:div w:id="1087113946">
              <w:marLeft w:val="0"/>
              <w:marRight w:val="0"/>
              <w:marTop w:val="0"/>
              <w:marBottom w:val="0"/>
              <w:divBdr>
                <w:top w:val="none" w:sz="0" w:space="0" w:color="auto"/>
                <w:left w:val="none" w:sz="0" w:space="0" w:color="auto"/>
                <w:bottom w:val="none" w:sz="0" w:space="0" w:color="auto"/>
                <w:right w:val="none" w:sz="0" w:space="0" w:color="auto"/>
              </w:divBdr>
            </w:div>
            <w:div w:id="1609195975">
              <w:marLeft w:val="0"/>
              <w:marRight w:val="0"/>
              <w:marTop w:val="0"/>
              <w:marBottom w:val="0"/>
              <w:divBdr>
                <w:top w:val="none" w:sz="0" w:space="0" w:color="auto"/>
                <w:left w:val="none" w:sz="0" w:space="0" w:color="auto"/>
                <w:bottom w:val="none" w:sz="0" w:space="0" w:color="auto"/>
                <w:right w:val="none" w:sz="0" w:space="0" w:color="auto"/>
              </w:divBdr>
            </w:div>
            <w:div w:id="1889877121">
              <w:marLeft w:val="0"/>
              <w:marRight w:val="0"/>
              <w:marTop w:val="0"/>
              <w:marBottom w:val="0"/>
              <w:divBdr>
                <w:top w:val="none" w:sz="0" w:space="0" w:color="auto"/>
                <w:left w:val="none" w:sz="0" w:space="0" w:color="auto"/>
                <w:bottom w:val="none" w:sz="0" w:space="0" w:color="auto"/>
                <w:right w:val="none" w:sz="0" w:space="0" w:color="auto"/>
              </w:divBdr>
            </w:div>
          </w:divsChild>
        </w:div>
        <w:div w:id="1204902784">
          <w:marLeft w:val="0"/>
          <w:marRight w:val="0"/>
          <w:marTop w:val="0"/>
          <w:marBottom w:val="0"/>
          <w:divBdr>
            <w:top w:val="none" w:sz="0" w:space="0" w:color="auto"/>
            <w:left w:val="none" w:sz="0" w:space="0" w:color="auto"/>
            <w:bottom w:val="single" w:sz="6" w:space="0" w:color="CCCCCC"/>
            <w:right w:val="none" w:sz="0" w:space="0" w:color="auto"/>
          </w:divBdr>
          <w:divsChild>
            <w:div w:id="274487537">
              <w:marLeft w:val="0"/>
              <w:marRight w:val="0"/>
              <w:marTop w:val="0"/>
              <w:marBottom w:val="0"/>
              <w:divBdr>
                <w:top w:val="none" w:sz="0" w:space="0" w:color="auto"/>
                <w:left w:val="none" w:sz="0" w:space="0" w:color="auto"/>
                <w:bottom w:val="none" w:sz="0" w:space="0" w:color="auto"/>
                <w:right w:val="none" w:sz="0" w:space="0" w:color="auto"/>
              </w:divBdr>
            </w:div>
            <w:div w:id="356739947">
              <w:marLeft w:val="0"/>
              <w:marRight w:val="0"/>
              <w:marTop w:val="0"/>
              <w:marBottom w:val="0"/>
              <w:divBdr>
                <w:top w:val="none" w:sz="0" w:space="0" w:color="auto"/>
                <w:left w:val="none" w:sz="0" w:space="0" w:color="auto"/>
                <w:bottom w:val="none" w:sz="0" w:space="0" w:color="auto"/>
                <w:right w:val="none" w:sz="0" w:space="0" w:color="auto"/>
              </w:divBdr>
            </w:div>
            <w:div w:id="516576706">
              <w:marLeft w:val="0"/>
              <w:marRight w:val="0"/>
              <w:marTop w:val="0"/>
              <w:marBottom w:val="0"/>
              <w:divBdr>
                <w:top w:val="none" w:sz="0" w:space="0" w:color="auto"/>
                <w:left w:val="none" w:sz="0" w:space="0" w:color="auto"/>
                <w:bottom w:val="none" w:sz="0" w:space="0" w:color="auto"/>
                <w:right w:val="none" w:sz="0" w:space="0" w:color="auto"/>
              </w:divBdr>
            </w:div>
          </w:divsChild>
        </w:div>
        <w:div w:id="1306736853">
          <w:marLeft w:val="0"/>
          <w:marRight w:val="0"/>
          <w:marTop w:val="0"/>
          <w:marBottom w:val="0"/>
          <w:divBdr>
            <w:top w:val="none" w:sz="0" w:space="0" w:color="auto"/>
            <w:left w:val="none" w:sz="0" w:space="0" w:color="auto"/>
            <w:bottom w:val="single" w:sz="6" w:space="0" w:color="CCCCCC"/>
            <w:right w:val="none" w:sz="0" w:space="0" w:color="auto"/>
          </w:divBdr>
          <w:divsChild>
            <w:div w:id="112748066">
              <w:marLeft w:val="0"/>
              <w:marRight w:val="0"/>
              <w:marTop w:val="0"/>
              <w:marBottom w:val="0"/>
              <w:divBdr>
                <w:top w:val="none" w:sz="0" w:space="0" w:color="auto"/>
                <w:left w:val="none" w:sz="0" w:space="0" w:color="auto"/>
                <w:bottom w:val="none" w:sz="0" w:space="0" w:color="auto"/>
                <w:right w:val="none" w:sz="0" w:space="0" w:color="auto"/>
              </w:divBdr>
            </w:div>
            <w:div w:id="1453473133">
              <w:marLeft w:val="0"/>
              <w:marRight w:val="0"/>
              <w:marTop w:val="0"/>
              <w:marBottom w:val="0"/>
              <w:divBdr>
                <w:top w:val="none" w:sz="0" w:space="0" w:color="auto"/>
                <w:left w:val="none" w:sz="0" w:space="0" w:color="auto"/>
                <w:bottom w:val="none" w:sz="0" w:space="0" w:color="auto"/>
                <w:right w:val="none" w:sz="0" w:space="0" w:color="auto"/>
              </w:divBdr>
            </w:div>
            <w:div w:id="1666665049">
              <w:marLeft w:val="0"/>
              <w:marRight w:val="0"/>
              <w:marTop w:val="0"/>
              <w:marBottom w:val="0"/>
              <w:divBdr>
                <w:top w:val="none" w:sz="0" w:space="0" w:color="auto"/>
                <w:left w:val="none" w:sz="0" w:space="0" w:color="auto"/>
                <w:bottom w:val="none" w:sz="0" w:space="0" w:color="auto"/>
                <w:right w:val="none" w:sz="0" w:space="0" w:color="auto"/>
              </w:divBdr>
            </w:div>
          </w:divsChild>
        </w:div>
        <w:div w:id="1347171842">
          <w:marLeft w:val="0"/>
          <w:marRight w:val="0"/>
          <w:marTop w:val="0"/>
          <w:marBottom w:val="0"/>
          <w:divBdr>
            <w:top w:val="none" w:sz="0" w:space="0" w:color="auto"/>
            <w:left w:val="none" w:sz="0" w:space="0" w:color="auto"/>
            <w:bottom w:val="single" w:sz="6" w:space="0" w:color="CCCCCC"/>
            <w:right w:val="none" w:sz="0" w:space="0" w:color="auto"/>
          </w:divBdr>
          <w:divsChild>
            <w:div w:id="42367103">
              <w:marLeft w:val="0"/>
              <w:marRight w:val="0"/>
              <w:marTop w:val="0"/>
              <w:marBottom w:val="0"/>
              <w:divBdr>
                <w:top w:val="none" w:sz="0" w:space="0" w:color="auto"/>
                <w:left w:val="none" w:sz="0" w:space="0" w:color="auto"/>
                <w:bottom w:val="none" w:sz="0" w:space="0" w:color="auto"/>
                <w:right w:val="none" w:sz="0" w:space="0" w:color="auto"/>
              </w:divBdr>
            </w:div>
            <w:div w:id="1088191149">
              <w:marLeft w:val="0"/>
              <w:marRight w:val="0"/>
              <w:marTop w:val="0"/>
              <w:marBottom w:val="0"/>
              <w:divBdr>
                <w:top w:val="none" w:sz="0" w:space="0" w:color="auto"/>
                <w:left w:val="none" w:sz="0" w:space="0" w:color="auto"/>
                <w:bottom w:val="none" w:sz="0" w:space="0" w:color="auto"/>
                <w:right w:val="none" w:sz="0" w:space="0" w:color="auto"/>
              </w:divBdr>
            </w:div>
            <w:div w:id="2119375947">
              <w:marLeft w:val="0"/>
              <w:marRight w:val="0"/>
              <w:marTop w:val="0"/>
              <w:marBottom w:val="0"/>
              <w:divBdr>
                <w:top w:val="none" w:sz="0" w:space="0" w:color="auto"/>
                <w:left w:val="none" w:sz="0" w:space="0" w:color="auto"/>
                <w:bottom w:val="none" w:sz="0" w:space="0" w:color="auto"/>
                <w:right w:val="none" w:sz="0" w:space="0" w:color="auto"/>
              </w:divBdr>
            </w:div>
          </w:divsChild>
        </w:div>
        <w:div w:id="1565795724">
          <w:marLeft w:val="0"/>
          <w:marRight w:val="0"/>
          <w:marTop w:val="0"/>
          <w:marBottom w:val="0"/>
          <w:divBdr>
            <w:top w:val="none" w:sz="0" w:space="0" w:color="auto"/>
            <w:left w:val="none" w:sz="0" w:space="0" w:color="auto"/>
            <w:bottom w:val="single" w:sz="6" w:space="0" w:color="CCCCCC"/>
            <w:right w:val="none" w:sz="0" w:space="0" w:color="auto"/>
          </w:divBdr>
          <w:divsChild>
            <w:div w:id="603269986">
              <w:marLeft w:val="0"/>
              <w:marRight w:val="0"/>
              <w:marTop w:val="0"/>
              <w:marBottom w:val="0"/>
              <w:divBdr>
                <w:top w:val="none" w:sz="0" w:space="0" w:color="auto"/>
                <w:left w:val="none" w:sz="0" w:space="0" w:color="auto"/>
                <w:bottom w:val="none" w:sz="0" w:space="0" w:color="auto"/>
                <w:right w:val="none" w:sz="0" w:space="0" w:color="auto"/>
              </w:divBdr>
            </w:div>
            <w:div w:id="1217543775">
              <w:marLeft w:val="0"/>
              <w:marRight w:val="0"/>
              <w:marTop w:val="0"/>
              <w:marBottom w:val="0"/>
              <w:divBdr>
                <w:top w:val="none" w:sz="0" w:space="0" w:color="auto"/>
                <w:left w:val="none" w:sz="0" w:space="0" w:color="auto"/>
                <w:bottom w:val="none" w:sz="0" w:space="0" w:color="auto"/>
                <w:right w:val="none" w:sz="0" w:space="0" w:color="auto"/>
              </w:divBdr>
            </w:div>
            <w:div w:id="1495562546">
              <w:marLeft w:val="0"/>
              <w:marRight w:val="0"/>
              <w:marTop w:val="0"/>
              <w:marBottom w:val="0"/>
              <w:divBdr>
                <w:top w:val="none" w:sz="0" w:space="0" w:color="auto"/>
                <w:left w:val="none" w:sz="0" w:space="0" w:color="auto"/>
                <w:bottom w:val="none" w:sz="0" w:space="0" w:color="auto"/>
                <w:right w:val="none" w:sz="0" w:space="0" w:color="auto"/>
              </w:divBdr>
            </w:div>
          </w:divsChild>
        </w:div>
        <w:div w:id="1691956369">
          <w:marLeft w:val="0"/>
          <w:marRight w:val="0"/>
          <w:marTop w:val="0"/>
          <w:marBottom w:val="0"/>
          <w:divBdr>
            <w:top w:val="none" w:sz="0" w:space="0" w:color="auto"/>
            <w:left w:val="none" w:sz="0" w:space="0" w:color="auto"/>
            <w:bottom w:val="single" w:sz="6" w:space="0" w:color="CCCCCC"/>
            <w:right w:val="none" w:sz="0" w:space="0" w:color="auto"/>
          </w:divBdr>
          <w:divsChild>
            <w:div w:id="358702597">
              <w:marLeft w:val="0"/>
              <w:marRight w:val="0"/>
              <w:marTop w:val="0"/>
              <w:marBottom w:val="0"/>
              <w:divBdr>
                <w:top w:val="none" w:sz="0" w:space="0" w:color="auto"/>
                <w:left w:val="none" w:sz="0" w:space="0" w:color="auto"/>
                <w:bottom w:val="none" w:sz="0" w:space="0" w:color="auto"/>
                <w:right w:val="none" w:sz="0" w:space="0" w:color="auto"/>
              </w:divBdr>
            </w:div>
            <w:div w:id="541866327">
              <w:marLeft w:val="0"/>
              <w:marRight w:val="0"/>
              <w:marTop w:val="0"/>
              <w:marBottom w:val="0"/>
              <w:divBdr>
                <w:top w:val="none" w:sz="0" w:space="0" w:color="auto"/>
                <w:left w:val="none" w:sz="0" w:space="0" w:color="auto"/>
                <w:bottom w:val="none" w:sz="0" w:space="0" w:color="auto"/>
                <w:right w:val="none" w:sz="0" w:space="0" w:color="auto"/>
              </w:divBdr>
            </w:div>
            <w:div w:id="2031373114">
              <w:marLeft w:val="0"/>
              <w:marRight w:val="0"/>
              <w:marTop w:val="0"/>
              <w:marBottom w:val="0"/>
              <w:divBdr>
                <w:top w:val="none" w:sz="0" w:space="0" w:color="auto"/>
                <w:left w:val="none" w:sz="0" w:space="0" w:color="auto"/>
                <w:bottom w:val="none" w:sz="0" w:space="0" w:color="auto"/>
                <w:right w:val="none" w:sz="0" w:space="0" w:color="auto"/>
              </w:divBdr>
            </w:div>
          </w:divsChild>
        </w:div>
        <w:div w:id="1815684561">
          <w:marLeft w:val="0"/>
          <w:marRight w:val="0"/>
          <w:marTop w:val="0"/>
          <w:marBottom w:val="0"/>
          <w:divBdr>
            <w:top w:val="none" w:sz="0" w:space="0" w:color="auto"/>
            <w:left w:val="none" w:sz="0" w:space="0" w:color="auto"/>
            <w:bottom w:val="single" w:sz="6" w:space="0" w:color="CCCCCC"/>
            <w:right w:val="none" w:sz="0" w:space="0" w:color="auto"/>
          </w:divBdr>
          <w:divsChild>
            <w:div w:id="244193211">
              <w:marLeft w:val="0"/>
              <w:marRight w:val="0"/>
              <w:marTop w:val="0"/>
              <w:marBottom w:val="0"/>
              <w:divBdr>
                <w:top w:val="none" w:sz="0" w:space="0" w:color="auto"/>
                <w:left w:val="none" w:sz="0" w:space="0" w:color="auto"/>
                <w:bottom w:val="none" w:sz="0" w:space="0" w:color="auto"/>
                <w:right w:val="none" w:sz="0" w:space="0" w:color="auto"/>
              </w:divBdr>
            </w:div>
            <w:div w:id="1822228536">
              <w:marLeft w:val="0"/>
              <w:marRight w:val="0"/>
              <w:marTop w:val="0"/>
              <w:marBottom w:val="0"/>
              <w:divBdr>
                <w:top w:val="none" w:sz="0" w:space="0" w:color="auto"/>
                <w:left w:val="none" w:sz="0" w:space="0" w:color="auto"/>
                <w:bottom w:val="none" w:sz="0" w:space="0" w:color="auto"/>
                <w:right w:val="none" w:sz="0" w:space="0" w:color="auto"/>
              </w:divBdr>
            </w:div>
            <w:div w:id="1894803770">
              <w:marLeft w:val="0"/>
              <w:marRight w:val="0"/>
              <w:marTop w:val="0"/>
              <w:marBottom w:val="0"/>
              <w:divBdr>
                <w:top w:val="none" w:sz="0" w:space="0" w:color="auto"/>
                <w:left w:val="none" w:sz="0" w:space="0" w:color="auto"/>
                <w:bottom w:val="none" w:sz="0" w:space="0" w:color="auto"/>
                <w:right w:val="none" w:sz="0" w:space="0" w:color="auto"/>
              </w:divBdr>
            </w:div>
          </w:divsChild>
        </w:div>
        <w:div w:id="1870678900">
          <w:marLeft w:val="0"/>
          <w:marRight w:val="0"/>
          <w:marTop w:val="0"/>
          <w:marBottom w:val="0"/>
          <w:divBdr>
            <w:top w:val="none" w:sz="0" w:space="0" w:color="auto"/>
            <w:left w:val="none" w:sz="0" w:space="0" w:color="auto"/>
            <w:bottom w:val="single" w:sz="6" w:space="0" w:color="CCCCCC"/>
            <w:right w:val="none" w:sz="0" w:space="0" w:color="auto"/>
          </w:divBdr>
          <w:divsChild>
            <w:div w:id="492138396">
              <w:marLeft w:val="0"/>
              <w:marRight w:val="0"/>
              <w:marTop w:val="0"/>
              <w:marBottom w:val="0"/>
              <w:divBdr>
                <w:top w:val="none" w:sz="0" w:space="0" w:color="auto"/>
                <w:left w:val="none" w:sz="0" w:space="0" w:color="auto"/>
                <w:bottom w:val="none" w:sz="0" w:space="0" w:color="auto"/>
                <w:right w:val="none" w:sz="0" w:space="0" w:color="auto"/>
              </w:divBdr>
            </w:div>
            <w:div w:id="1231159298">
              <w:marLeft w:val="0"/>
              <w:marRight w:val="0"/>
              <w:marTop w:val="0"/>
              <w:marBottom w:val="0"/>
              <w:divBdr>
                <w:top w:val="none" w:sz="0" w:space="0" w:color="auto"/>
                <w:left w:val="none" w:sz="0" w:space="0" w:color="auto"/>
                <w:bottom w:val="none" w:sz="0" w:space="0" w:color="auto"/>
                <w:right w:val="none" w:sz="0" w:space="0" w:color="auto"/>
              </w:divBdr>
            </w:div>
            <w:div w:id="1310399781">
              <w:marLeft w:val="0"/>
              <w:marRight w:val="0"/>
              <w:marTop w:val="0"/>
              <w:marBottom w:val="0"/>
              <w:divBdr>
                <w:top w:val="none" w:sz="0" w:space="0" w:color="auto"/>
                <w:left w:val="none" w:sz="0" w:space="0" w:color="auto"/>
                <w:bottom w:val="none" w:sz="0" w:space="0" w:color="auto"/>
                <w:right w:val="none" w:sz="0" w:space="0" w:color="auto"/>
              </w:divBdr>
            </w:div>
          </w:divsChild>
        </w:div>
        <w:div w:id="2076508432">
          <w:marLeft w:val="0"/>
          <w:marRight w:val="0"/>
          <w:marTop w:val="0"/>
          <w:marBottom w:val="0"/>
          <w:divBdr>
            <w:top w:val="none" w:sz="0" w:space="0" w:color="auto"/>
            <w:left w:val="none" w:sz="0" w:space="0" w:color="auto"/>
            <w:bottom w:val="single" w:sz="6" w:space="0" w:color="CCCCCC"/>
            <w:right w:val="none" w:sz="0" w:space="0" w:color="auto"/>
          </w:divBdr>
          <w:divsChild>
            <w:div w:id="770931874">
              <w:marLeft w:val="0"/>
              <w:marRight w:val="0"/>
              <w:marTop w:val="0"/>
              <w:marBottom w:val="0"/>
              <w:divBdr>
                <w:top w:val="none" w:sz="0" w:space="0" w:color="auto"/>
                <w:left w:val="none" w:sz="0" w:space="0" w:color="auto"/>
                <w:bottom w:val="none" w:sz="0" w:space="0" w:color="auto"/>
                <w:right w:val="none" w:sz="0" w:space="0" w:color="auto"/>
              </w:divBdr>
            </w:div>
            <w:div w:id="1344163706">
              <w:marLeft w:val="0"/>
              <w:marRight w:val="0"/>
              <w:marTop w:val="0"/>
              <w:marBottom w:val="0"/>
              <w:divBdr>
                <w:top w:val="none" w:sz="0" w:space="0" w:color="auto"/>
                <w:left w:val="none" w:sz="0" w:space="0" w:color="auto"/>
                <w:bottom w:val="none" w:sz="0" w:space="0" w:color="auto"/>
                <w:right w:val="none" w:sz="0" w:space="0" w:color="auto"/>
              </w:divBdr>
            </w:div>
            <w:div w:id="1934975226">
              <w:marLeft w:val="0"/>
              <w:marRight w:val="0"/>
              <w:marTop w:val="0"/>
              <w:marBottom w:val="0"/>
              <w:divBdr>
                <w:top w:val="none" w:sz="0" w:space="0" w:color="auto"/>
                <w:left w:val="none" w:sz="0" w:space="0" w:color="auto"/>
                <w:bottom w:val="none" w:sz="0" w:space="0" w:color="auto"/>
                <w:right w:val="none" w:sz="0" w:space="0" w:color="auto"/>
              </w:divBdr>
            </w:div>
          </w:divsChild>
        </w:div>
        <w:div w:id="2128965364">
          <w:marLeft w:val="0"/>
          <w:marRight w:val="0"/>
          <w:marTop w:val="0"/>
          <w:marBottom w:val="0"/>
          <w:divBdr>
            <w:top w:val="none" w:sz="0" w:space="0" w:color="auto"/>
            <w:left w:val="none" w:sz="0" w:space="0" w:color="auto"/>
            <w:bottom w:val="single" w:sz="6" w:space="0" w:color="CCCCCC"/>
            <w:right w:val="none" w:sz="0" w:space="0" w:color="auto"/>
          </w:divBdr>
          <w:divsChild>
            <w:div w:id="335884275">
              <w:marLeft w:val="0"/>
              <w:marRight w:val="0"/>
              <w:marTop w:val="0"/>
              <w:marBottom w:val="0"/>
              <w:divBdr>
                <w:top w:val="none" w:sz="0" w:space="0" w:color="auto"/>
                <w:left w:val="none" w:sz="0" w:space="0" w:color="auto"/>
                <w:bottom w:val="none" w:sz="0" w:space="0" w:color="auto"/>
                <w:right w:val="none" w:sz="0" w:space="0" w:color="auto"/>
              </w:divBdr>
            </w:div>
            <w:div w:id="383876331">
              <w:marLeft w:val="0"/>
              <w:marRight w:val="0"/>
              <w:marTop w:val="0"/>
              <w:marBottom w:val="0"/>
              <w:divBdr>
                <w:top w:val="none" w:sz="0" w:space="0" w:color="auto"/>
                <w:left w:val="none" w:sz="0" w:space="0" w:color="auto"/>
                <w:bottom w:val="none" w:sz="0" w:space="0" w:color="auto"/>
                <w:right w:val="none" w:sz="0" w:space="0" w:color="auto"/>
              </w:divBdr>
            </w:div>
            <w:div w:id="160657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74597">
      <w:bodyDiv w:val="1"/>
      <w:marLeft w:val="0"/>
      <w:marRight w:val="0"/>
      <w:marTop w:val="0"/>
      <w:marBottom w:val="0"/>
      <w:divBdr>
        <w:top w:val="none" w:sz="0" w:space="0" w:color="auto"/>
        <w:left w:val="none" w:sz="0" w:space="0" w:color="auto"/>
        <w:bottom w:val="none" w:sz="0" w:space="0" w:color="auto"/>
        <w:right w:val="none" w:sz="0" w:space="0" w:color="auto"/>
      </w:divBdr>
    </w:div>
    <w:div w:id="918363396">
      <w:bodyDiv w:val="1"/>
      <w:marLeft w:val="0"/>
      <w:marRight w:val="0"/>
      <w:marTop w:val="0"/>
      <w:marBottom w:val="0"/>
      <w:divBdr>
        <w:top w:val="none" w:sz="0" w:space="0" w:color="auto"/>
        <w:left w:val="none" w:sz="0" w:space="0" w:color="auto"/>
        <w:bottom w:val="none" w:sz="0" w:space="0" w:color="auto"/>
        <w:right w:val="none" w:sz="0" w:space="0" w:color="auto"/>
      </w:divBdr>
      <w:divsChild>
        <w:div w:id="2087996395">
          <w:marLeft w:val="0"/>
          <w:marRight w:val="0"/>
          <w:marTop w:val="0"/>
          <w:marBottom w:val="0"/>
          <w:divBdr>
            <w:top w:val="none" w:sz="0" w:space="0" w:color="auto"/>
            <w:left w:val="none" w:sz="0" w:space="0" w:color="auto"/>
            <w:bottom w:val="none" w:sz="0" w:space="0" w:color="auto"/>
            <w:right w:val="none" w:sz="0" w:space="0" w:color="auto"/>
          </w:divBdr>
        </w:div>
        <w:div w:id="138956769">
          <w:marLeft w:val="0"/>
          <w:marRight w:val="0"/>
          <w:marTop w:val="0"/>
          <w:marBottom w:val="0"/>
          <w:divBdr>
            <w:top w:val="single" w:sz="6" w:space="0" w:color="E6E6E6"/>
            <w:left w:val="none" w:sz="0" w:space="0" w:color="auto"/>
            <w:bottom w:val="none" w:sz="0" w:space="0" w:color="auto"/>
            <w:right w:val="none" w:sz="0" w:space="0" w:color="auto"/>
          </w:divBdr>
          <w:divsChild>
            <w:div w:id="1758214017">
              <w:marLeft w:val="0"/>
              <w:marRight w:val="0"/>
              <w:marTop w:val="0"/>
              <w:marBottom w:val="0"/>
              <w:divBdr>
                <w:top w:val="none" w:sz="0" w:space="0" w:color="auto"/>
                <w:left w:val="none" w:sz="0" w:space="0" w:color="auto"/>
                <w:bottom w:val="none" w:sz="0" w:space="0" w:color="auto"/>
                <w:right w:val="none" w:sz="0" w:space="0" w:color="auto"/>
              </w:divBdr>
              <w:divsChild>
                <w:div w:id="125663433">
                  <w:marLeft w:val="0"/>
                  <w:marRight w:val="0"/>
                  <w:marTop w:val="0"/>
                  <w:marBottom w:val="0"/>
                  <w:divBdr>
                    <w:top w:val="none" w:sz="0" w:space="0" w:color="auto"/>
                    <w:left w:val="none" w:sz="0" w:space="0" w:color="auto"/>
                    <w:bottom w:val="none" w:sz="0" w:space="0" w:color="auto"/>
                    <w:right w:val="none" w:sz="0" w:space="0" w:color="auto"/>
                  </w:divBdr>
                </w:div>
                <w:div w:id="1374579849">
                  <w:marLeft w:val="0"/>
                  <w:marRight w:val="0"/>
                  <w:marTop w:val="75"/>
                  <w:marBottom w:val="0"/>
                  <w:divBdr>
                    <w:top w:val="none" w:sz="0" w:space="0" w:color="auto"/>
                    <w:left w:val="none" w:sz="0" w:space="0" w:color="auto"/>
                    <w:bottom w:val="none" w:sz="0" w:space="0" w:color="auto"/>
                    <w:right w:val="none" w:sz="0" w:space="0" w:color="auto"/>
                  </w:divBdr>
                  <w:divsChild>
                    <w:div w:id="155034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7179">
              <w:marLeft w:val="0"/>
              <w:marRight w:val="0"/>
              <w:marTop w:val="0"/>
              <w:marBottom w:val="0"/>
              <w:divBdr>
                <w:top w:val="none" w:sz="0" w:space="0" w:color="auto"/>
                <w:left w:val="none" w:sz="0" w:space="0" w:color="auto"/>
                <w:bottom w:val="none" w:sz="0" w:space="0" w:color="auto"/>
                <w:right w:val="none" w:sz="0" w:space="0" w:color="auto"/>
              </w:divBdr>
              <w:divsChild>
                <w:div w:id="1511141908">
                  <w:marLeft w:val="0"/>
                  <w:marRight w:val="0"/>
                  <w:marTop w:val="0"/>
                  <w:marBottom w:val="0"/>
                  <w:divBdr>
                    <w:top w:val="none" w:sz="0" w:space="0" w:color="auto"/>
                    <w:left w:val="none" w:sz="0" w:space="0" w:color="auto"/>
                    <w:bottom w:val="none" w:sz="0" w:space="0" w:color="auto"/>
                    <w:right w:val="none" w:sz="0" w:space="0" w:color="auto"/>
                  </w:divBdr>
                </w:div>
                <w:div w:id="1690445093">
                  <w:marLeft w:val="0"/>
                  <w:marRight w:val="0"/>
                  <w:marTop w:val="75"/>
                  <w:marBottom w:val="0"/>
                  <w:divBdr>
                    <w:top w:val="none" w:sz="0" w:space="0" w:color="auto"/>
                    <w:left w:val="none" w:sz="0" w:space="0" w:color="auto"/>
                    <w:bottom w:val="none" w:sz="0" w:space="0" w:color="auto"/>
                    <w:right w:val="none" w:sz="0" w:space="0" w:color="auto"/>
                  </w:divBdr>
                  <w:divsChild>
                    <w:div w:id="95833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5649">
              <w:marLeft w:val="0"/>
              <w:marRight w:val="0"/>
              <w:marTop w:val="0"/>
              <w:marBottom w:val="0"/>
              <w:divBdr>
                <w:top w:val="none" w:sz="0" w:space="0" w:color="auto"/>
                <w:left w:val="none" w:sz="0" w:space="0" w:color="auto"/>
                <w:bottom w:val="none" w:sz="0" w:space="0" w:color="auto"/>
                <w:right w:val="none" w:sz="0" w:space="0" w:color="auto"/>
              </w:divBdr>
              <w:divsChild>
                <w:div w:id="883520498">
                  <w:marLeft w:val="0"/>
                  <w:marRight w:val="0"/>
                  <w:marTop w:val="0"/>
                  <w:marBottom w:val="0"/>
                  <w:divBdr>
                    <w:top w:val="none" w:sz="0" w:space="0" w:color="auto"/>
                    <w:left w:val="none" w:sz="0" w:space="0" w:color="auto"/>
                    <w:bottom w:val="none" w:sz="0" w:space="0" w:color="auto"/>
                    <w:right w:val="none" w:sz="0" w:space="0" w:color="auto"/>
                  </w:divBdr>
                </w:div>
                <w:div w:id="906067961">
                  <w:marLeft w:val="0"/>
                  <w:marRight w:val="0"/>
                  <w:marTop w:val="75"/>
                  <w:marBottom w:val="0"/>
                  <w:divBdr>
                    <w:top w:val="none" w:sz="0" w:space="0" w:color="auto"/>
                    <w:left w:val="none" w:sz="0" w:space="0" w:color="auto"/>
                    <w:bottom w:val="none" w:sz="0" w:space="0" w:color="auto"/>
                    <w:right w:val="none" w:sz="0" w:space="0" w:color="auto"/>
                  </w:divBdr>
                  <w:divsChild>
                    <w:div w:id="102533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9588">
              <w:marLeft w:val="0"/>
              <w:marRight w:val="0"/>
              <w:marTop w:val="0"/>
              <w:marBottom w:val="0"/>
              <w:divBdr>
                <w:top w:val="none" w:sz="0" w:space="0" w:color="auto"/>
                <w:left w:val="none" w:sz="0" w:space="0" w:color="auto"/>
                <w:bottom w:val="none" w:sz="0" w:space="0" w:color="auto"/>
                <w:right w:val="none" w:sz="0" w:space="0" w:color="auto"/>
              </w:divBdr>
              <w:divsChild>
                <w:div w:id="1510605020">
                  <w:marLeft w:val="0"/>
                  <w:marRight w:val="0"/>
                  <w:marTop w:val="0"/>
                  <w:marBottom w:val="0"/>
                  <w:divBdr>
                    <w:top w:val="none" w:sz="0" w:space="0" w:color="auto"/>
                    <w:left w:val="none" w:sz="0" w:space="0" w:color="auto"/>
                    <w:bottom w:val="none" w:sz="0" w:space="0" w:color="auto"/>
                    <w:right w:val="none" w:sz="0" w:space="0" w:color="auto"/>
                  </w:divBdr>
                </w:div>
                <w:div w:id="230123451">
                  <w:marLeft w:val="0"/>
                  <w:marRight w:val="0"/>
                  <w:marTop w:val="75"/>
                  <w:marBottom w:val="0"/>
                  <w:divBdr>
                    <w:top w:val="none" w:sz="0" w:space="0" w:color="auto"/>
                    <w:left w:val="none" w:sz="0" w:space="0" w:color="auto"/>
                    <w:bottom w:val="none" w:sz="0" w:space="0" w:color="auto"/>
                    <w:right w:val="none" w:sz="0" w:space="0" w:color="auto"/>
                  </w:divBdr>
                  <w:divsChild>
                    <w:div w:id="203916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88385">
              <w:marLeft w:val="0"/>
              <w:marRight w:val="0"/>
              <w:marTop w:val="0"/>
              <w:marBottom w:val="0"/>
              <w:divBdr>
                <w:top w:val="none" w:sz="0" w:space="0" w:color="auto"/>
                <w:left w:val="none" w:sz="0" w:space="0" w:color="auto"/>
                <w:bottom w:val="none" w:sz="0" w:space="0" w:color="auto"/>
                <w:right w:val="none" w:sz="0" w:space="0" w:color="auto"/>
              </w:divBdr>
              <w:divsChild>
                <w:div w:id="1364745181">
                  <w:marLeft w:val="0"/>
                  <w:marRight w:val="0"/>
                  <w:marTop w:val="0"/>
                  <w:marBottom w:val="0"/>
                  <w:divBdr>
                    <w:top w:val="none" w:sz="0" w:space="0" w:color="auto"/>
                    <w:left w:val="none" w:sz="0" w:space="0" w:color="auto"/>
                    <w:bottom w:val="none" w:sz="0" w:space="0" w:color="auto"/>
                    <w:right w:val="none" w:sz="0" w:space="0" w:color="auto"/>
                  </w:divBdr>
                </w:div>
                <w:div w:id="932201872">
                  <w:marLeft w:val="0"/>
                  <w:marRight w:val="0"/>
                  <w:marTop w:val="75"/>
                  <w:marBottom w:val="0"/>
                  <w:divBdr>
                    <w:top w:val="none" w:sz="0" w:space="0" w:color="auto"/>
                    <w:left w:val="none" w:sz="0" w:space="0" w:color="auto"/>
                    <w:bottom w:val="none" w:sz="0" w:space="0" w:color="auto"/>
                    <w:right w:val="none" w:sz="0" w:space="0" w:color="auto"/>
                  </w:divBdr>
                  <w:divsChild>
                    <w:div w:id="143578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03261">
              <w:marLeft w:val="0"/>
              <w:marRight w:val="0"/>
              <w:marTop w:val="0"/>
              <w:marBottom w:val="0"/>
              <w:divBdr>
                <w:top w:val="none" w:sz="0" w:space="0" w:color="auto"/>
                <w:left w:val="none" w:sz="0" w:space="0" w:color="auto"/>
                <w:bottom w:val="none" w:sz="0" w:space="0" w:color="auto"/>
                <w:right w:val="none" w:sz="0" w:space="0" w:color="auto"/>
              </w:divBdr>
              <w:divsChild>
                <w:div w:id="2079592109">
                  <w:marLeft w:val="0"/>
                  <w:marRight w:val="0"/>
                  <w:marTop w:val="0"/>
                  <w:marBottom w:val="0"/>
                  <w:divBdr>
                    <w:top w:val="none" w:sz="0" w:space="0" w:color="auto"/>
                    <w:left w:val="none" w:sz="0" w:space="0" w:color="auto"/>
                    <w:bottom w:val="none" w:sz="0" w:space="0" w:color="auto"/>
                    <w:right w:val="none" w:sz="0" w:space="0" w:color="auto"/>
                  </w:divBdr>
                </w:div>
                <w:div w:id="1835532756">
                  <w:marLeft w:val="0"/>
                  <w:marRight w:val="0"/>
                  <w:marTop w:val="75"/>
                  <w:marBottom w:val="0"/>
                  <w:divBdr>
                    <w:top w:val="none" w:sz="0" w:space="0" w:color="auto"/>
                    <w:left w:val="none" w:sz="0" w:space="0" w:color="auto"/>
                    <w:bottom w:val="none" w:sz="0" w:space="0" w:color="auto"/>
                    <w:right w:val="none" w:sz="0" w:space="0" w:color="auto"/>
                  </w:divBdr>
                  <w:divsChild>
                    <w:div w:id="26404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6570">
              <w:marLeft w:val="0"/>
              <w:marRight w:val="0"/>
              <w:marTop w:val="0"/>
              <w:marBottom w:val="0"/>
              <w:divBdr>
                <w:top w:val="none" w:sz="0" w:space="0" w:color="auto"/>
                <w:left w:val="none" w:sz="0" w:space="0" w:color="auto"/>
                <w:bottom w:val="none" w:sz="0" w:space="0" w:color="auto"/>
                <w:right w:val="none" w:sz="0" w:space="0" w:color="auto"/>
              </w:divBdr>
              <w:divsChild>
                <w:div w:id="1590235498">
                  <w:marLeft w:val="0"/>
                  <w:marRight w:val="0"/>
                  <w:marTop w:val="0"/>
                  <w:marBottom w:val="0"/>
                  <w:divBdr>
                    <w:top w:val="none" w:sz="0" w:space="0" w:color="auto"/>
                    <w:left w:val="none" w:sz="0" w:space="0" w:color="auto"/>
                    <w:bottom w:val="none" w:sz="0" w:space="0" w:color="auto"/>
                    <w:right w:val="none" w:sz="0" w:space="0" w:color="auto"/>
                  </w:divBdr>
                </w:div>
                <w:div w:id="394163616">
                  <w:marLeft w:val="0"/>
                  <w:marRight w:val="0"/>
                  <w:marTop w:val="75"/>
                  <w:marBottom w:val="0"/>
                  <w:divBdr>
                    <w:top w:val="none" w:sz="0" w:space="0" w:color="auto"/>
                    <w:left w:val="none" w:sz="0" w:space="0" w:color="auto"/>
                    <w:bottom w:val="none" w:sz="0" w:space="0" w:color="auto"/>
                    <w:right w:val="none" w:sz="0" w:space="0" w:color="auto"/>
                  </w:divBdr>
                  <w:divsChild>
                    <w:div w:id="6742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009971">
              <w:marLeft w:val="0"/>
              <w:marRight w:val="0"/>
              <w:marTop w:val="0"/>
              <w:marBottom w:val="0"/>
              <w:divBdr>
                <w:top w:val="none" w:sz="0" w:space="0" w:color="auto"/>
                <w:left w:val="none" w:sz="0" w:space="0" w:color="auto"/>
                <w:bottom w:val="none" w:sz="0" w:space="0" w:color="auto"/>
                <w:right w:val="none" w:sz="0" w:space="0" w:color="auto"/>
              </w:divBdr>
              <w:divsChild>
                <w:div w:id="543257340">
                  <w:marLeft w:val="0"/>
                  <w:marRight w:val="0"/>
                  <w:marTop w:val="0"/>
                  <w:marBottom w:val="0"/>
                  <w:divBdr>
                    <w:top w:val="none" w:sz="0" w:space="0" w:color="auto"/>
                    <w:left w:val="none" w:sz="0" w:space="0" w:color="auto"/>
                    <w:bottom w:val="none" w:sz="0" w:space="0" w:color="auto"/>
                    <w:right w:val="none" w:sz="0" w:space="0" w:color="auto"/>
                  </w:divBdr>
                </w:div>
                <w:div w:id="1703824330">
                  <w:marLeft w:val="0"/>
                  <w:marRight w:val="0"/>
                  <w:marTop w:val="75"/>
                  <w:marBottom w:val="0"/>
                  <w:divBdr>
                    <w:top w:val="none" w:sz="0" w:space="0" w:color="auto"/>
                    <w:left w:val="none" w:sz="0" w:space="0" w:color="auto"/>
                    <w:bottom w:val="none" w:sz="0" w:space="0" w:color="auto"/>
                    <w:right w:val="none" w:sz="0" w:space="0" w:color="auto"/>
                  </w:divBdr>
                  <w:divsChild>
                    <w:div w:id="140406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67534">
              <w:marLeft w:val="0"/>
              <w:marRight w:val="0"/>
              <w:marTop w:val="0"/>
              <w:marBottom w:val="0"/>
              <w:divBdr>
                <w:top w:val="none" w:sz="0" w:space="0" w:color="auto"/>
                <w:left w:val="none" w:sz="0" w:space="0" w:color="auto"/>
                <w:bottom w:val="none" w:sz="0" w:space="0" w:color="auto"/>
                <w:right w:val="none" w:sz="0" w:space="0" w:color="auto"/>
              </w:divBdr>
              <w:divsChild>
                <w:div w:id="812259016">
                  <w:marLeft w:val="0"/>
                  <w:marRight w:val="0"/>
                  <w:marTop w:val="0"/>
                  <w:marBottom w:val="0"/>
                  <w:divBdr>
                    <w:top w:val="none" w:sz="0" w:space="0" w:color="auto"/>
                    <w:left w:val="none" w:sz="0" w:space="0" w:color="auto"/>
                    <w:bottom w:val="none" w:sz="0" w:space="0" w:color="auto"/>
                    <w:right w:val="none" w:sz="0" w:space="0" w:color="auto"/>
                  </w:divBdr>
                </w:div>
                <w:div w:id="1590238872">
                  <w:marLeft w:val="0"/>
                  <w:marRight w:val="0"/>
                  <w:marTop w:val="75"/>
                  <w:marBottom w:val="0"/>
                  <w:divBdr>
                    <w:top w:val="none" w:sz="0" w:space="0" w:color="auto"/>
                    <w:left w:val="none" w:sz="0" w:space="0" w:color="auto"/>
                    <w:bottom w:val="none" w:sz="0" w:space="0" w:color="auto"/>
                    <w:right w:val="none" w:sz="0" w:space="0" w:color="auto"/>
                  </w:divBdr>
                  <w:divsChild>
                    <w:div w:id="23771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4767">
              <w:marLeft w:val="0"/>
              <w:marRight w:val="0"/>
              <w:marTop w:val="0"/>
              <w:marBottom w:val="0"/>
              <w:divBdr>
                <w:top w:val="none" w:sz="0" w:space="0" w:color="auto"/>
                <w:left w:val="none" w:sz="0" w:space="0" w:color="auto"/>
                <w:bottom w:val="none" w:sz="0" w:space="0" w:color="auto"/>
                <w:right w:val="none" w:sz="0" w:space="0" w:color="auto"/>
              </w:divBdr>
              <w:divsChild>
                <w:div w:id="2081099104">
                  <w:marLeft w:val="0"/>
                  <w:marRight w:val="0"/>
                  <w:marTop w:val="0"/>
                  <w:marBottom w:val="0"/>
                  <w:divBdr>
                    <w:top w:val="none" w:sz="0" w:space="0" w:color="auto"/>
                    <w:left w:val="none" w:sz="0" w:space="0" w:color="auto"/>
                    <w:bottom w:val="none" w:sz="0" w:space="0" w:color="auto"/>
                    <w:right w:val="none" w:sz="0" w:space="0" w:color="auto"/>
                  </w:divBdr>
                </w:div>
                <w:div w:id="239680760">
                  <w:marLeft w:val="0"/>
                  <w:marRight w:val="0"/>
                  <w:marTop w:val="75"/>
                  <w:marBottom w:val="0"/>
                  <w:divBdr>
                    <w:top w:val="none" w:sz="0" w:space="0" w:color="auto"/>
                    <w:left w:val="none" w:sz="0" w:space="0" w:color="auto"/>
                    <w:bottom w:val="none" w:sz="0" w:space="0" w:color="auto"/>
                    <w:right w:val="none" w:sz="0" w:space="0" w:color="auto"/>
                  </w:divBdr>
                  <w:divsChild>
                    <w:div w:id="4704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22786">
          <w:marLeft w:val="0"/>
          <w:marRight w:val="0"/>
          <w:marTop w:val="0"/>
          <w:marBottom w:val="0"/>
          <w:divBdr>
            <w:top w:val="none" w:sz="0" w:space="0" w:color="auto"/>
            <w:left w:val="none" w:sz="0" w:space="0" w:color="auto"/>
            <w:bottom w:val="none" w:sz="0" w:space="0" w:color="auto"/>
            <w:right w:val="none" w:sz="0" w:space="0" w:color="auto"/>
          </w:divBdr>
        </w:div>
      </w:divsChild>
    </w:div>
    <w:div w:id="1205144583">
      <w:marLeft w:val="0"/>
      <w:marRight w:val="0"/>
      <w:marTop w:val="0"/>
      <w:marBottom w:val="0"/>
      <w:divBdr>
        <w:top w:val="none" w:sz="0" w:space="0" w:color="auto"/>
        <w:left w:val="none" w:sz="0" w:space="0" w:color="auto"/>
        <w:bottom w:val="none" w:sz="0" w:space="0" w:color="auto"/>
        <w:right w:val="none" w:sz="0" w:space="0" w:color="auto"/>
      </w:divBdr>
    </w:div>
    <w:div w:id="1697151005">
      <w:bodyDiv w:val="1"/>
      <w:marLeft w:val="0"/>
      <w:marRight w:val="0"/>
      <w:marTop w:val="0"/>
      <w:marBottom w:val="0"/>
      <w:divBdr>
        <w:top w:val="none" w:sz="0" w:space="0" w:color="auto"/>
        <w:left w:val="none" w:sz="0" w:space="0" w:color="auto"/>
        <w:bottom w:val="none" w:sz="0" w:space="0" w:color="auto"/>
        <w:right w:val="none" w:sz="0" w:space="0" w:color="auto"/>
      </w:divBdr>
      <w:divsChild>
        <w:div w:id="133648979">
          <w:marLeft w:val="0"/>
          <w:marRight w:val="0"/>
          <w:marTop w:val="0"/>
          <w:marBottom w:val="150"/>
          <w:divBdr>
            <w:top w:val="none" w:sz="0" w:space="0" w:color="auto"/>
            <w:left w:val="none" w:sz="0" w:space="0" w:color="auto"/>
            <w:bottom w:val="none" w:sz="0" w:space="0" w:color="auto"/>
            <w:right w:val="none" w:sz="0" w:space="0" w:color="auto"/>
          </w:divBdr>
        </w:div>
        <w:div w:id="311837430">
          <w:marLeft w:val="0"/>
          <w:marRight w:val="0"/>
          <w:marTop w:val="0"/>
          <w:marBottom w:val="150"/>
          <w:divBdr>
            <w:top w:val="none" w:sz="0" w:space="0" w:color="auto"/>
            <w:left w:val="none" w:sz="0" w:space="0" w:color="auto"/>
            <w:bottom w:val="none" w:sz="0" w:space="0" w:color="auto"/>
            <w:right w:val="none" w:sz="0" w:space="0" w:color="auto"/>
          </w:divBdr>
        </w:div>
        <w:div w:id="331417571">
          <w:marLeft w:val="0"/>
          <w:marRight w:val="0"/>
          <w:marTop w:val="0"/>
          <w:marBottom w:val="150"/>
          <w:divBdr>
            <w:top w:val="none" w:sz="0" w:space="0" w:color="auto"/>
            <w:left w:val="none" w:sz="0" w:space="0" w:color="auto"/>
            <w:bottom w:val="none" w:sz="0" w:space="0" w:color="auto"/>
            <w:right w:val="none" w:sz="0" w:space="0" w:color="auto"/>
          </w:divBdr>
        </w:div>
        <w:div w:id="368147028">
          <w:marLeft w:val="0"/>
          <w:marRight w:val="0"/>
          <w:marTop w:val="0"/>
          <w:marBottom w:val="150"/>
          <w:divBdr>
            <w:top w:val="none" w:sz="0" w:space="0" w:color="auto"/>
            <w:left w:val="none" w:sz="0" w:space="0" w:color="auto"/>
            <w:bottom w:val="none" w:sz="0" w:space="0" w:color="auto"/>
            <w:right w:val="none" w:sz="0" w:space="0" w:color="auto"/>
          </w:divBdr>
        </w:div>
        <w:div w:id="438456911">
          <w:marLeft w:val="0"/>
          <w:marRight w:val="0"/>
          <w:marTop w:val="0"/>
          <w:marBottom w:val="150"/>
          <w:divBdr>
            <w:top w:val="none" w:sz="0" w:space="0" w:color="auto"/>
            <w:left w:val="none" w:sz="0" w:space="0" w:color="auto"/>
            <w:bottom w:val="none" w:sz="0" w:space="0" w:color="auto"/>
            <w:right w:val="none" w:sz="0" w:space="0" w:color="auto"/>
          </w:divBdr>
        </w:div>
        <w:div w:id="508132598">
          <w:marLeft w:val="0"/>
          <w:marRight w:val="0"/>
          <w:marTop w:val="0"/>
          <w:marBottom w:val="150"/>
          <w:divBdr>
            <w:top w:val="none" w:sz="0" w:space="0" w:color="auto"/>
            <w:left w:val="none" w:sz="0" w:space="0" w:color="auto"/>
            <w:bottom w:val="none" w:sz="0" w:space="0" w:color="auto"/>
            <w:right w:val="none" w:sz="0" w:space="0" w:color="auto"/>
          </w:divBdr>
        </w:div>
        <w:div w:id="534393835">
          <w:marLeft w:val="0"/>
          <w:marRight w:val="0"/>
          <w:marTop w:val="0"/>
          <w:marBottom w:val="150"/>
          <w:divBdr>
            <w:top w:val="none" w:sz="0" w:space="0" w:color="auto"/>
            <w:left w:val="none" w:sz="0" w:space="0" w:color="auto"/>
            <w:bottom w:val="none" w:sz="0" w:space="0" w:color="auto"/>
            <w:right w:val="none" w:sz="0" w:space="0" w:color="auto"/>
          </w:divBdr>
        </w:div>
        <w:div w:id="652954309">
          <w:marLeft w:val="0"/>
          <w:marRight w:val="0"/>
          <w:marTop w:val="0"/>
          <w:marBottom w:val="150"/>
          <w:divBdr>
            <w:top w:val="none" w:sz="0" w:space="0" w:color="auto"/>
            <w:left w:val="none" w:sz="0" w:space="0" w:color="auto"/>
            <w:bottom w:val="none" w:sz="0" w:space="0" w:color="auto"/>
            <w:right w:val="none" w:sz="0" w:space="0" w:color="auto"/>
          </w:divBdr>
        </w:div>
        <w:div w:id="699358874">
          <w:marLeft w:val="0"/>
          <w:marRight w:val="0"/>
          <w:marTop w:val="0"/>
          <w:marBottom w:val="150"/>
          <w:divBdr>
            <w:top w:val="none" w:sz="0" w:space="0" w:color="auto"/>
            <w:left w:val="none" w:sz="0" w:space="0" w:color="auto"/>
            <w:bottom w:val="none" w:sz="0" w:space="0" w:color="auto"/>
            <w:right w:val="none" w:sz="0" w:space="0" w:color="auto"/>
          </w:divBdr>
        </w:div>
        <w:div w:id="1026641202">
          <w:marLeft w:val="0"/>
          <w:marRight w:val="0"/>
          <w:marTop w:val="0"/>
          <w:marBottom w:val="150"/>
          <w:divBdr>
            <w:top w:val="none" w:sz="0" w:space="0" w:color="auto"/>
            <w:left w:val="none" w:sz="0" w:space="0" w:color="auto"/>
            <w:bottom w:val="none" w:sz="0" w:space="0" w:color="auto"/>
            <w:right w:val="none" w:sz="0" w:space="0" w:color="auto"/>
          </w:divBdr>
        </w:div>
        <w:div w:id="1230580913">
          <w:marLeft w:val="0"/>
          <w:marRight w:val="0"/>
          <w:marTop w:val="0"/>
          <w:marBottom w:val="150"/>
          <w:divBdr>
            <w:top w:val="none" w:sz="0" w:space="0" w:color="auto"/>
            <w:left w:val="none" w:sz="0" w:space="0" w:color="auto"/>
            <w:bottom w:val="none" w:sz="0" w:space="0" w:color="auto"/>
            <w:right w:val="none" w:sz="0" w:space="0" w:color="auto"/>
          </w:divBdr>
        </w:div>
        <w:div w:id="1351102063">
          <w:marLeft w:val="0"/>
          <w:marRight w:val="0"/>
          <w:marTop w:val="0"/>
          <w:marBottom w:val="150"/>
          <w:divBdr>
            <w:top w:val="none" w:sz="0" w:space="0" w:color="auto"/>
            <w:left w:val="none" w:sz="0" w:space="0" w:color="auto"/>
            <w:bottom w:val="none" w:sz="0" w:space="0" w:color="auto"/>
            <w:right w:val="none" w:sz="0" w:space="0" w:color="auto"/>
          </w:divBdr>
        </w:div>
        <w:div w:id="1361515446">
          <w:marLeft w:val="0"/>
          <w:marRight w:val="0"/>
          <w:marTop w:val="0"/>
          <w:marBottom w:val="150"/>
          <w:divBdr>
            <w:top w:val="none" w:sz="0" w:space="0" w:color="auto"/>
            <w:left w:val="none" w:sz="0" w:space="0" w:color="auto"/>
            <w:bottom w:val="none" w:sz="0" w:space="0" w:color="auto"/>
            <w:right w:val="none" w:sz="0" w:space="0" w:color="auto"/>
          </w:divBdr>
        </w:div>
        <w:div w:id="1392342440">
          <w:marLeft w:val="0"/>
          <w:marRight w:val="0"/>
          <w:marTop w:val="0"/>
          <w:marBottom w:val="150"/>
          <w:divBdr>
            <w:top w:val="none" w:sz="0" w:space="0" w:color="auto"/>
            <w:left w:val="none" w:sz="0" w:space="0" w:color="auto"/>
            <w:bottom w:val="none" w:sz="0" w:space="0" w:color="auto"/>
            <w:right w:val="none" w:sz="0" w:space="0" w:color="auto"/>
          </w:divBdr>
        </w:div>
        <w:div w:id="1393231550">
          <w:marLeft w:val="0"/>
          <w:marRight w:val="0"/>
          <w:marTop w:val="0"/>
          <w:marBottom w:val="150"/>
          <w:divBdr>
            <w:top w:val="none" w:sz="0" w:space="0" w:color="auto"/>
            <w:left w:val="none" w:sz="0" w:space="0" w:color="auto"/>
            <w:bottom w:val="none" w:sz="0" w:space="0" w:color="auto"/>
            <w:right w:val="none" w:sz="0" w:space="0" w:color="auto"/>
          </w:divBdr>
        </w:div>
        <w:div w:id="1523008535">
          <w:marLeft w:val="0"/>
          <w:marRight w:val="0"/>
          <w:marTop w:val="0"/>
          <w:marBottom w:val="150"/>
          <w:divBdr>
            <w:top w:val="none" w:sz="0" w:space="0" w:color="auto"/>
            <w:left w:val="none" w:sz="0" w:space="0" w:color="auto"/>
            <w:bottom w:val="none" w:sz="0" w:space="0" w:color="auto"/>
            <w:right w:val="none" w:sz="0" w:space="0" w:color="auto"/>
          </w:divBdr>
        </w:div>
        <w:div w:id="1628008845">
          <w:marLeft w:val="0"/>
          <w:marRight w:val="0"/>
          <w:marTop w:val="0"/>
          <w:marBottom w:val="150"/>
          <w:divBdr>
            <w:top w:val="none" w:sz="0" w:space="0" w:color="auto"/>
            <w:left w:val="none" w:sz="0" w:space="0" w:color="auto"/>
            <w:bottom w:val="none" w:sz="0" w:space="0" w:color="auto"/>
            <w:right w:val="none" w:sz="0" w:space="0" w:color="auto"/>
          </w:divBdr>
        </w:div>
        <w:div w:id="1637568580">
          <w:marLeft w:val="0"/>
          <w:marRight w:val="0"/>
          <w:marTop w:val="0"/>
          <w:marBottom w:val="150"/>
          <w:divBdr>
            <w:top w:val="none" w:sz="0" w:space="0" w:color="auto"/>
            <w:left w:val="none" w:sz="0" w:space="0" w:color="auto"/>
            <w:bottom w:val="none" w:sz="0" w:space="0" w:color="auto"/>
            <w:right w:val="none" w:sz="0" w:space="0" w:color="auto"/>
          </w:divBdr>
        </w:div>
        <w:div w:id="1652444846">
          <w:marLeft w:val="0"/>
          <w:marRight w:val="0"/>
          <w:marTop w:val="0"/>
          <w:marBottom w:val="150"/>
          <w:divBdr>
            <w:top w:val="none" w:sz="0" w:space="0" w:color="auto"/>
            <w:left w:val="none" w:sz="0" w:space="0" w:color="auto"/>
            <w:bottom w:val="none" w:sz="0" w:space="0" w:color="auto"/>
            <w:right w:val="none" w:sz="0" w:space="0" w:color="auto"/>
          </w:divBdr>
        </w:div>
        <w:div w:id="1719475568">
          <w:marLeft w:val="0"/>
          <w:marRight w:val="0"/>
          <w:marTop w:val="0"/>
          <w:marBottom w:val="150"/>
          <w:divBdr>
            <w:top w:val="none" w:sz="0" w:space="0" w:color="auto"/>
            <w:left w:val="none" w:sz="0" w:space="0" w:color="auto"/>
            <w:bottom w:val="none" w:sz="0" w:space="0" w:color="auto"/>
            <w:right w:val="none" w:sz="0" w:space="0" w:color="auto"/>
          </w:divBdr>
        </w:div>
        <w:div w:id="1816145755">
          <w:marLeft w:val="0"/>
          <w:marRight w:val="0"/>
          <w:marTop w:val="0"/>
          <w:marBottom w:val="150"/>
          <w:divBdr>
            <w:top w:val="none" w:sz="0" w:space="0" w:color="auto"/>
            <w:left w:val="none" w:sz="0" w:space="0" w:color="auto"/>
            <w:bottom w:val="none" w:sz="0" w:space="0" w:color="auto"/>
            <w:right w:val="none" w:sz="0" w:space="0" w:color="auto"/>
          </w:divBdr>
        </w:div>
        <w:div w:id="1963078025">
          <w:marLeft w:val="0"/>
          <w:marRight w:val="0"/>
          <w:marTop w:val="0"/>
          <w:marBottom w:val="150"/>
          <w:divBdr>
            <w:top w:val="none" w:sz="0" w:space="0" w:color="auto"/>
            <w:left w:val="none" w:sz="0" w:space="0" w:color="auto"/>
            <w:bottom w:val="none" w:sz="0" w:space="0" w:color="auto"/>
            <w:right w:val="none" w:sz="0" w:space="0" w:color="auto"/>
          </w:divBdr>
        </w:div>
        <w:div w:id="2064866617">
          <w:marLeft w:val="0"/>
          <w:marRight w:val="0"/>
          <w:marTop w:val="0"/>
          <w:marBottom w:val="150"/>
          <w:divBdr>
            <w:top w:val="none" w:sz="0" w:space="0" w:color="auto"/>
            <w:left w:val="none" w:sz="0" w:space="0" w:color="auto"/>
            <w:bottom w:val="none" w:sz="0" w:space="0" w:color="auto"/>
            <w:right w:val="none" w:sz="0" w:space="0" w:color="auto"/>
          </w:divBdr>
        </w:div>
      </w:divsChild>
    </w:div>
    <w:div w:id="1859465742">
      <w:marLeft w:val="0"/>
      <w:marRight w:val="0"/>
      <w:marTop w:val="0"/>
      <w:marBottom w:val="0"/>
      <w:divBdr>
        <w:top w:val="none" w:sz="0" w:space="0" w:color="auto"/>
        <w:left w:val="none" w:sz="0" w:space="0" w:color="auto"/>
        <w:bottom w:val="none" w:sz="0" w:space="0" w:color="auto"/>
        <w:right w:val="none" w:sz="0" w:space="0" w:color="auto"/>
      </w:divBdr>
      <w:divsChild>
        <w:div w:id="18438871">
          <w:marLeft w:val="0"/>
          <w:marRight w:val="0"/>
          <w:marTop w:val="0"/>
          <w:marBottom w:val="0"/>
          <w:divBdr>
            <w:top w:val="none" w:sz="0" w:space="0" w:color="auto"/>
            <w:left w:val="none" w:sz="0" w:space="0" w:color="auto"/>
            <w:bottom w:val="none" w:sz="0" w:space="0" w:color="auto"/>
            <w:right w:val="none" w:sz="0" w:space="0" w:color="auto"/>
          </w:divBdr>
          <w:divsChild>
            <w:div w:id="433206568">
              <w:marLeft w:val="0"/>
              <w:marRight w:val="0"/>
              <w:marTop w:val="0"/>
              <w:marBottom w:val="0"/>
              <w:divBdr>
                <w:top w:val="none" w:sz="0" w:space="0" w:color="auto"/>
                <w:left w:val="none" w:sz="0" w:space="0" w:color="auto"/>
                <w:bottom w:val="none" w:sz="0" w:space="0" w:color="auto"/>
                <w:right w:val="none" w:sz="0" w:space="0" w:color="auto"/>
              </w:divBdr>
              <w:divsChild>
                <w:div w:id="1343357889">
                  <w:marLeft w:val="0"/>
                  <w:marRight w:val="0"/>
                  <w:marTop w:val="0"/>
                  <w:marBottom w:val="0"/>
                  <w:divBdr>
                    <w:top w:val="none" w:sz="0" w:space="0" w:color="auto"/>
                    <w:left w:val="none" w:sz="0" w:space="0" w:color="auto"/>
                    <w:bottom w:val="none" w:sz="0" w:space="0" w:color="auto"/>
                    <w:right w:val="none" w:sz="0" w:space="0" w:color="auto"/>
                  </w:divBdr>
                </w:div>
              </w:divsChild>
            </w:div>
            <w:div w:id="770468443">
              <w:marLeft w:val="0"/>
              <w:marRight w:val="0"/>
              <w:marTop w:val="0"/>
              <w:marBottom w:val="0"/>
              <w:divBdr>
                <w:top w:val="none" w:sz="0" w:space="0" w:color="auto"/>
                <w:left w:val="none" w:sz="0" w:space="0" w:color="auto"/>
                <w:bottom w:val="none" w:sz="0" w:space="0" w:color="auto"/>
                <w:right w:val="none" w:sz="0" w:space="0" w:color="auto"/>
              </w:divBdr>
              <w:divsChild>
                <w:div w:id="1177380278">
                  <w:marLeft w:val="0"/>
                  <w:marRight w:val="0"/>
                  <w:marTop w:val="0"/>
                  <w:marBottom w:val="0"/>
                  <w:divBdr>
                    <w:top w:val="none" w:sz="0" w:space="0" w:color="auto"/>
                    <w:left w:val="none" w:sz="0" w:space="0" w:color="auto"/>
                    <w:bottom w:val="none" w:sz="0" w:space="0" w:color="auto"/>
                    <w:right w:val="none" w:sz="0" w:space="0" w:color="auto"/>
                  </w:divBdr>
                </w:div>
              </w:divsChild>
            </w:div>
            <w:div w:id="1034189973">
              <w:marLeft w:val="0"/>
              <w:marRight w:val="0"/>
              <w:marTop w:val="0"/>
              <w:marBottom w:val="0"/>
              <w:divBdr>
                <w:top w:val="none" w:sz="0" w:space="0" w:color="auto"/>
                <w:left w:val="none" w:sz="0" w:space="0" w:color="auto"/>
                <w:bottom w:val="none" w:sz="0" w:space="0" w:color="auto"/>
                <w:right w:val="none" w:sz="0" w:space="0" w:color="auto"/>
              </w:divBdr>
            </w:div>
          </w:divsChild>
        </w:div>
        <w:div w:id="41026624">
          <w:marLeft w:val="0"/>
          <w:marRight w:val="0"/>
          <w:marTop w:val="0"/>
          <w:marBottom w:val="0"/>
          <w:divBdr>
            <w:top w:val="none" w:sz="0" w:space="0" w:color="auto"/>
            <w:left w:val="none" w:sz="0" w:space="0" w:color="auto"/>
            <w:bottom w:val="none" w:sz="0" w:space="0" w:color="auto"/>
            <w:right w:val="none" w:sz="0" w:space="0" w:color="auto"/>
          </w:divBdr>
          <w:divsChild>
            <w:div w:id="369839085">
              <w:marLeft w:val="0"/>
              <w:marRight w:val="0"/>
              <w:marTop w:val="0"/>
              <w:marBottom w:val="0"/>
              <w:divBdr>
                <w:top w:val="none" w:sz="0" w:space="0" w:color="auto"/>
                <w:left w:val="none" w:sz="0" w:space="0" w:color="auto"/>
                <w:bottom w:val="none" w:sz="0" w:space="0" w:color="auto"/>
                <w:right w:val="none" w:sz="0" w:space="0" w:color="auto"/>
              </w:divBdr>
              <w:divsChild>
                <w:div w:id="1693149459">
                  <w:marLeft w:val="0"/>
                  <w:marRight w:val="0"/>
                  <w:marTop w:val="0"/>
                  <w:marBottom w:val="0"/>
                  <w:divBdr>
                    <w:top w:val="none" w:sz="0" w:space="0" w:color="auto"/>
                    <w:left w:val="none" w:sz="0" w:space="0" w:color="auto"/>
                    <w:bottom w:val="none" w:sz="0" w:space="0" w:color="auto"/>
                    <w:right w:val="none" w:sz="0" w:space="0" w:color="auto"/>
                  </w:divBdr>
                </w:div>
              </w:divsChild>
            </w:div>
            <w:div w:id="782384709">
              <w:marLeft w:val="0"/>
              <w:marRight w:val="0"/>
              <w:marTop w:val="0"/>
              <w:marBottom w:val="0"/>
              <w:divBdr>
                <w:top w:val="none" w:sz="0" w:space="0" w:color="auto"/>
                <w:left w:val="none" w:sz="0" w:space="0" w:color="auto"/>
                <w:bottom w:val="none" w:sz="0" w:space="0" w:color="auto"/>
                <w:right w:val="none" w:sz="0" w:space="0" w:color="auto"/>
              </w:divBdr>
            </w:div>
            <w:div w:id="1304121207">
              <w:marLeft w:val="0"/>
              <w:marRight w:val="0"/>
              <w:marTop w:val="0"/>
              <w:marBottom w:val="0"/>
              <w:divBdr>
                <w:top w:val="none" w:sz="0" w:space="0" w:color="auto"/>
                <w:left w:val="none" w:sz="0" w:space="0" w:color="auto"/>
                <w:bottom w:val="none" w:sz="0" w:space="0" w:color="auto"/>
                <w:right w:val="none" w:sz="0" w:space="0" w:color="auto"/>
              </w:divBdr>
              <w:divsChild>
                <w:div w:id="143466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7591">
          <w:marLeft w:val="0"/>
          <w:marRight w:val="0"/>
          <w:marTop w:val="0"/>
          <w:marBottom w:val="0"/>
          <w:divBdr>
            <w:top w:val="none" w:sz="0" w:space="0" w:color="auto"/>
            <w:left w:val="none" w:sz="0" w:space="0" w:color="auto"/>
            <w:bottom w:val="none" w:sz="0" w:space="0" w:color="auto"/>
            <w:right w:val="none" w:sz="0" w:space="0" w:color="auto"/>
          </w:divBdr>
          <w:divsChild>
            <w:div w:id="398208080">
              <w:marLeft w:val="0"/>
              <w:marRight w:val="0"/>
              <w:marTop w:val="0"/>
              <w:marBottom w:val="0"/>
              <w:divBdr>
                <w:top w:val="none" w:sz="0" w:space="0" w:color="auto"/>
                <w:left w:val="none" w:sz="0" w:space="0" w:color="auto"/>
                <w:bottom w:val="none" w:sz="0" w:space="0" w:color="auto"/>
                <w:right w:val="none" w:sz="0" w:space="0" w:color="auto"/>
              </w:divBdr>
              <w:divsChild>
                <w:div w:id="557788647">
                  <w:marLeft w:val="0"/>
                  <w:marRight w:val="0"/>
                  <w:marTop w:val="0"/>
                  <w:marBottom w:val="0"/>
                  <w:divBdr>
                    <w:top w:val="none" w:sz="0" w:space="0" w:color="auto"/>
                    <w:left w:val="none" w:sz="0" w:space="0" w:color="auto"/>
                    <w:bottom w:val="none" w:sz="0" w:space="0" w:color="auto"/>
                    <w:right w:val="none" w:sz="0" w:space="0" w:color="auto"/>
                  </w:divBdr>
                </w:div>
              </w:divsChild>
            </w:div>
            <w:div w:id="479274720">
              <w:marLeft w:val="0"/>
              <w:marRight w:val="0"/>
              <w:marTop w:val="0"/>
              <w:marBottom w:val="0"/>
              <w:divBdr>
                <w:top w:val="none" w:sz="0" w:space="0" w:color="auto"/>
                <w:left w:val="none" w:sz="0" w:space="0" w:color="auto"/>
                <w:bottom w:val="none" w:sz="0" w:space="0" w:color="auto"/>
                <w:right w:val="none" w:sz="0" w:space="0" w:color="auto"/>
              </w:divBdr>
            </w:div>
            <w:div w:id="1387990448">
              <w:marLeft w:val="0"/>
              <w:marRight w:val="0"/>
              <w:marTop w:val="0"/>
              <w:marBottom w:val="0"/>
              <w:divBdr>
                <w:top w:val="none" w:sz="0" w:space="0" w:color="auto"/>
                <w:left w:val="none" w:sz="0" w:space="0" w:color="auto"/>
                <w:bottom w:val="none" w:sz="0" w:space="0" w:color="auto"/>
                <w:right w:val="none" w:sz="0" w:space="0" w:color="auto"/>
              </w:divBdr>
              <w:divsChild>
                <w:div w:id="73331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2714">
          <w:marLeft w:val="0"/>
          <w:marRight w:val="0"/>
          <w:marTop w:val="0"/>
          <w:marBottom w:val="0"/>
          <w:divBdr>
            <w:top w:val="none" w:sz="0" w:space="0" w:color="auto"/>
            <w:left w:val="none" w:sz="0" w:space="0" w:color="auto"/>
            <w:bottom w:val="none" w:sz="0" w:space="0" w:color="auto"/>
            <w:right w:val="none" w:sz="0" w:space="0" w:color="auto"/>
          </w:divBdr>
          <w:divsChild>
            <w:div w:id="113452628">
              <w:marLeft w:val="0"/>
              <w:marRight w:val="0"/>
              <w:marTop w:val="0"/>
              <w:marBottom w:val="0"/>
              <w:divBdr>
                <w:top w:val="none" w:sz="0" w:space="0" w:color="auto"/>
                <w:left w:val="none" w:sz="0" w:space="0" w:color="auto"/>
                <w:bottom w:val="none" w:sz="0" w:space="0" w:color="auto"/>
                <w:right w:val="none" w:sz="0" w:space="0" w:color="auto"/>
              </w:divBdr>
            </w:div>
            <w:div w:id="716318169">
              <w:marLeft w:val="0"/>
              <w:marRight w:val="0"/>
              <w:marTop w:val="0"/>
              <w:marBottom w:val="0"/>
              <w:divBdr>
                <w:top w:val="none" w:sz="0" w:space="0" w:color="auto"/>
                <w:left w:val="none" w:sz="0" w:space="0" w:color="auto"/>
                <w:bottom w:val="none" w:sz="0" w:space="0" w:color="auto"/>
                <w:right w:val="none" w:sz="0" w:space="0" w:color="auto"/>
              </w:divBdr>
              <w:divsChild>
                <w:div w:id="1551070431">
                  <w:marLeft w:val="0"/>
                  <w:marRight w:val="0"/>
                  <w:marTop w:val="0"/>
                  <w:marBottom w:val="0"/>
                  <w:divBdr>
                    <w:top w:val="none" w:sz="0" w:space="0" w:color="auto"/>
                    <w:left w:val="none" w:sz="0" w:space="0" w:color="auto"/>
                    <w:bottom w:val="none" w:sz="0" w:space="0" w:color="auto"/>
                    <w:right w:val="none" w:sz="0" w:space="0" w:color="auto"/>
                  </w:divBdr>
                </w:div>
              </w:divsChild>
            </w:div>
            <w:div w:id="1032535901">
              <w:marLeft w:val="0"/>
              <w:marRight w:val="0"/>
              <w:marTop w:val="0"/>
              <w:marBottom w:val="0"/>
              <w:divBdr>
                <w:top w:val="none" w:sz="0" w:space="0" w:color="auto"/>
                <w:left w:val="none" w:sz="0" w:space="0" w:color="auto"/>
                <w:bottom w:val="none" w:sz="0" w:space="0" w:color="auto"/>
                <w:right w:val="none" w:sz="0" w:space="0" w:color="auto"/>
              </w:divBdr>
              <w:divsChild>
                <w:div w:id="19517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39587">
          <w:marLeft w:val="0"/>
          <w:marRight w:val="0"/>
          <w:marTop w:val="0"/>
          <w:marBottom w:val="0"/>
          <w:divBdr>
            <w:top w:val="none" w:sz="0" w:space="0" w:color="auto"/>
            <w:left w:val="none" w:sz="0" w:space="0" w:color="auto"/>
            <w:bottom w:val="none" w:sz="0" w:space="0" w:color="auto"/>
            <w:right w:val="none" w:sz="0" w:space="0" w:color="auto"/>
          </w:divBdr>
          <w:divsChild>
            <w:div w:id="593511538">
              <w:marLeft w:val="0"/>
              <w:marRight w:val="0"/>
              <w:marTop w:val="0"/>
              <w:marBottom w:val="0"/>
              <w:divBdr>
                <w:top w:val="none" w:sz="0" w:space="0" w:color="auto"/>
                <w:left w:val="none" w:sz="0" w:space="0" w:color="auto"/>
                <w:bottom w:val="none" w:sz="0" w:space="0" w:color="auto"/>
                <w:right w:val="none" w:sz="0" w:space="0" w:color="auto"/>
              </w:divBdr>
              <w:divsChild>
                <w:div w:id="93673559">
                  <w:marLeft w:val="0"/>
                  <w:marRight w:val="0"/>
                  <w:marTop w:val="0"/>
                  <w:marBottom w:val="0"/>
                  <w:divBdr>
                    <w:top w:val="none" w:sz="0" w:space="0" w:color="auto"/>
                    <w:left w:val="none" w:sz="0" w:space="0" w:color="auto"/>
                    <w:bottom w:val="none" w:sz="0" w:space="0" w:color="auto"/>
                    <w:right w:val="none" w:sz="0" w:space="0" w:color="auto"/>
                  </w:divBdr>
                </w:div>
              </w:divsChild>
            </w:div>
            <w:div w:id="1411846315">
              <w:marLeft w:val="0"/>
              <w:marRight w:val="0"/>
              <w:marTop w:val="0"/>
              <w:marBottom w:val="0"/>
              <w:divBdr>
                <w:top w:val="none" w:sz="0" w:space="0" w:color="auto"/>
                <w:left w:val="none" w:sz="0" w:space="0" w:color="auto"/>
                <w:bottom w:val="none" w:sz="0" w:space="0" w:color="auto"/>
                <w:right w:val="none" w:sz="0" w:space="0" w:color="auto"/>
              </w:divBdr>
              <w:divsChild>
                <w:div w:id="1737044093">
                  <w:marLeft w:val="0"/>
                  <w:marRight w:val="0"/>
                  <w:marTop w:val="0"/>
                  <w:marBottom w:val="0"/>
                  <w:divBdr>
                    <w:top w:val="none" w:sz="0" w:space="0" w:color="auto"/>
                    <w:left w:val="none" w:sz="0" w:space="0" w:color="auto"/>
                    <w:bottom w:val="none" w:sz="0" w:space="0" w:color="auto"/>
                    <w:right w:val="none" w:sz="0" w:space="0" w:color="auto"/>
                  </w:divBdr>
                </w:div>
              </w:divsChild>
            </w:div>
            <w:div w:id="1494175983">
              <w:marLeft w:val="0"/>
              <w:marRight w:val="0"/>
              <w:marTop w:val="0"/>
              <w:marBottom w:val="0"/>
              <w:divBdr>
                <w:top w:val="none" w:sz="0" w:space="0" w:color="auto"/>
                <w:left w:val="none" w:sz="0" w:space="0" w:color="auto"/>
                <w:bottom w:val="none" w:sz="0" w:space="0" w:color="auto"/>
                <w:right w:val="none" w:sz="0" w:space="0" w:color="auto"/>
              </w:divBdr>
            </w:div>
          </w:divsChild>
        </w:div>
        <w:div w:id="240019592">
          <w:marLeft w:val="0"/>
          <w:marRight w:val="0"/>
          <w:marTop w:val="0"/>
          <w:marBottom w:val="0"/>
          <w:divBdr>
            <w:top w:val="none" w:sz="0" w:space="0" w:color="auto"/>
            <w:left w:val="none" w:sz="0" w:space="0" w:color="auto"/>
            <w:bottom w:val="none" w:sz="0" w:space="0" w:color="auto"/>
            <w:right w:val="none" w:sz="0" w:space="0" w:color="auto"/>
          </w:divBdr>
          <w:divsChild>
            <w:div w:id="64303528">
              <w:marLeft w:val="0"/>
              <w:marRight w:val="0"/>
              <w:marTop w:val="0"/>
              <w:marBottom w:val="0"/>
              <w:divBdr>
                <w:top w:val="none" w:sz="0" w:space="0" w:color="auto"/>
                <w:left w:val="none" w:sz="0" w:space="0" w:color="auto"/>
                <w:bottom w:val="none" w:sz="0" w:space="0" w:color="auto"/>
                <w:right w:val="none" w:sz="0" w:space="0" w:color="auto"/>
              </w:divBdr>
              <w:divsChild>
                <w:div w:id="1827436546">
                  <w:marLeft w:val="0"/>
                  <w:marRight w:val="0"/>
                  <w:marTop w:val="0"/>
                  <w:marBottom w:val="0"/>
                  <w:divBdr>
                    <w:top w:val="none" w:sz="0" w:space="0" w:color="auto"/>
                    <w:left w:val="none" w:sz="0" w:space="0" w:color="auto"/>
                    <w:bottom w:val="none" w:sz="0" w:space="0" w:color="auto"/>
                    <w:right w:val="none" w:sz="0" w:space="0" w:color="auto"/>
                  </w:divBdr>
                </w:div>
              </w:divsChild>
            </w:div>
            <w:div w:id="1155488731">
              <w:marLeft w:val="0"/>
              <w:marRight w:val="0"/>
              <w:marTop w:val="0"/>
              <w:marBottom w:val="0"/>
              <w:divBdr>
                <w:top w:val="none" w:sz="0" w:space="0" w:color="auto"/>
                <w:left w:val="none" w:sz="0" w:space="0" w:color="auto"/>
                <w:bottom w:val="none" w:sz="0" w:space="0" w:color="auto"/>
                <w:right w:val="none" w:sz="0" w:space="0" w:color="auto"/>
              </w:divBdr>
            </w:div>
            <w:div w:id="1658680583">
              <w:marLeft w:val="0"/>
              <w:marRight w:val="0"/>
              <w:marTop w:val="0"/>
              <w:marBottom w:val="0"/>
              <w:divBdr>
                <w:top w:val="none" w:sz="0" w:space="0" w:color="auto"/>
                <w:left w:val="none" w:sz="0" w:space="0" w:color="auto"/>
                <w:bottom w:val="none" w:sz="0" w:space="0" w:color="auto"/>
                <w:right w:val="none" w:sz="0" w:space="0" w:color="auto"/>
              </w:divBdr>
              <w:divsChild>
                <w:div w:id="59181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8348">
          <w:marLeft w:val="0"/>
          <w:marRight w:val="0"/>
          <w:marTop w:val="0"/>
          <w:marBottom w:val="0"/>
          <w:divBdr>
            <w:top w:val="none" w:sz="0" w:space="0" w:color="auto"/>
            <w:left w:val="none" w:sz="0" w:space="0" w:color="auto"/>
            <w:bottom w:val="none" w:sz="0" w:space="0" w:color="auto"/>
            <w:right w:val="none" w:sz="0" w:space="0" w:color="auto"/>
          </w:divBdr>
          <w:divsChild>
            <w:div w:id="330761552">
              <w:marLeft w:val="0"/>
              <w:marRight w:val="0"/>
              <w:marTop w:val="0"/>
              <w:marBottom w:val="0"/>
              <w:divBdr>
                <w:top w:val="none" w:sz="0" w:space="0" w:color="auto"/>
                <w:left w:val="none" w:sz="0" w:space="0" w:color="auto"/>
                <w:bottom w:val="none" w:sz="0" w:space="0" w:color="auto"/>
                <w:right w:val="none" w:sz="0" w:space="0" w:color="auto"/>
              </w:divBdr>
              <w:divsChild>
                <w:div w:id="1726298940">
                  <w:marLeft w:val="0"/>
                  <w:marRight w:val="0"/>
                  <w:marTop w:val="0"/>
                  <w:marBottom w:val="0"/>
                  <w:divBdr>
                    <w:top w:val="none" w:sz="0" w:space="0" w:color="auto"/>
                    <w:left w:val="none" w:sz="0" w:space="0" w:color="auto"/>
                    <w:bottom w:val="none" w:sz="0" w:space="0" w:color="auto"/>
                    <w:right w:val="none" w:sz="0" w:space="0" w:color="auto"/>
                  </w:divBdr>
                </w:div>
              </w:divsChild>
            </w:div>
            <w:div w:id="1428692903">
              <w:marLeft w:val="0"/>
              <w:marRight w:val="0"/>
              <w:marTop w:val="0"/>
              <w:marBottom w:val="0"/>
              <w:divBdr>
                <w:top w:val="none" w:sz="0" w:space="0" w:color="auto"/>
                <w:left w:val="none" w:sz="0" w:space="0" w:color="auto"/>
                <w:bottom w:val="none" w:sz="0" w:space="0" w:color="auto"/>
                <w:right w:val="none" w:sz="0" w:space="0" w:color="auto"/>
              </w:divBdr>
              <w:divsChild>
                <w:div w:id="620109988">
                  <w:marLeft w:val="0"/>
                  <w:marRight w:val="0"/>
                  <w:marTop w:val="0"/>
                  <w:marBottom w:val="0"/>
                  <w:divBdr>
                    <w:top w:val="none" w:sz="0" w:space="0" w:color="auto"/>
                    <w:left w:val="none" w:sz="0" w:space="0" w:color="auto"/>
                    <w:bottom w:val="none" w:sz="0" w:space="0" w:color="auto"/>
                    <w:right w:val="none" w:sz="0" w:space="0" w:color="auto"/>
                  </w:divBdr>
                </w:div>
              </w:divsChild>
            </w:div>
            <w:div w:id="1611666994">
              <w:marLeft w:val="0"/>
              <w:marRight w:val="0"/>
              <w:marTop w:val="0"/>
              <w:marBottom w:val="0"/>
              <w:divBdr>
                <w:top w:val="none" w:sz="0" w:space="0" w:color="auto"/>
                <w:left w:val="none" w:sz="0" w:space="0" w:color="auto"/>
                <w:bottom w:val="none" w:sz="0" w:space="0" w:color="auto"/>
                <w:right w:val="none" w:sz="0" w:space="0" w:color="auto"/>
              </w:divBdr>
            </w:div>
          </w:divsChild>
        </w:div>
        <w:div w:id="466774955">
          <w:marLeft w:val="0"/>
          <w:marRight w:val="0"/>
          <w:marTop w:val="0"/>
          <w:marBottom w:val="0"/>
          <w:divBdr>
            <w:top w:val="none" w:sz="0" w:space="0" w:color="auto"/>
            <w:left w:val="none" w:sz="0" w:space="0" w:color="auto"/>
            <w:bottom w:val="none" w:sz="0" w:space="0" w:color="auto"/>
            <w:right w:val="none" w:sz="0" w:space="0" w:color="auto"/>
          </w:divBdr>
          <w:divsChild>
            <w:div w:id="8484251">
              <w:marLeft w:val="0"/>
              <w:marRight w:val="0"/>
              <w:marTop w:val="0"/>
              <w:marBottom w:val="0"/>
              <w:divBdr>
                <w:top w:val="none" w:sz="0" w:space="0" w:color="auto"/>
                <w:left w:val="none" w:sz="0" w:space="0" w:color="auto"/>
                <w:bottom w:val="none" w:sz="0" w:space="0" w:color="auto"/>
                <w:right w:val="none" w:sz="0" w:space="0" w:color="auto"/>
              </w:divBdr>
              <w:divsChild>
                <w:div w:id="511379820">
                  <w:marLeft w:val="0"/>
                  <w:marRight w:val="0"/>
                  <w:marTop w:val="0"/>
                  <w:marBottom w:val="0"/>
                  <w:divBdr>
                    <w:top w:val="none" w:sz="0" w:space="0" w:color="auto"/>
                    <w:left w:val="none" w:sz="0" w:space="0" w:color="auto"/>
                    <w:bottom w:val="none" w:sz="0" w:space="0" w:color="auto"/>
                    <w:right w:val="none" w:sz="0" w:space="0" w:color="auto"/>
                  </w:divBdr>
                </w:div>
              </w:divsChild>
            </w:div>
            <w:div w:id="1374840305">
              <w:marLeft w:val="0"/>
              <w:marRight w:val="0"/>
              <w:marTop w:val="0"/>
              <w:marBottom w:val="0"/>
              <w:divBdr>
                <w:top w:val="none" w:sz="0" w:space="0" w:color="auto"/>
                <w:left w:val="none" w:sz="0" w:space="0" w:color="auto"/>
                <w:bottom w:val="none" w:sz="0" w:space="0" w:color="auto"/>
                <w:right w:val="none" w:sz="0" w:space="0" w:color="auto"/>
              </w:divBdr>
              <w:divsChild>
                <w:div w:id="1423453249">
                  <w:marLeft w:val="0"/>
                  <w:marRight w:val="0"/>
                  <w:marTop w:val="0"/>
                  <w:marBottom w:val="0"/>
                  <w:divBdr>
                    <w:top w:val="none" w:sz="0" w:space="0" w:color="auto"/>
                    <w:left w:val="none" w:sz="0" w:space="0" w:color="auto"/>
                    <w:bottom w:val="none" w:sz="0" w:space="0" w:color="auto"/>
                    <w:right w:val="none" w:sz="0" w:space="0" w:color="auto"/>
                  </w:divBdr>
                </w:div>
              </w:divsChild>
            </w:div>
            <w:div w:id="1843660594">
              <w:marLeft w:val="0"/>
              <w:marRight w:val="0"/>
              <w:marTop w:val="0"/>
              <w:marBottom w:val="0"/>
              <w:divBdr>
                <w:top w:val="none" w:sz="0" w:space="0" w:color="auto"/>
                <w:left w:val="none" w:sz="0" w:space="0" w:color="auto"/>
                <w:bottom w:val="none" w:sz="0" w:space="0" w:color="auto"/>
                <w:right w:val="none" w:sz="0" w:space="0" w:color="auto"/>
              </w:divBdr>
            </w:div>
          </w:divsChild>
        </w:div>
        <w:div w:id="477959413">
          <w:marLeft w:val="0"/>
          <w:marRight w:val="0"/>
          <w:marTop w:val="0"/>
          <w:marBottom w:val="0"/>
          <w:divBdr>
            <w:top w:val="none" w:sz="0" w:space="0" w:color="auto"/>
            <w:left w:val="none" w:sz="0" w:space="0" w:color="auto"/>
            <w:bottom w:val="none" w:sz="0" w:space="0" w:color="auto"/>
            <w:right w:val="none" w:sz="0" w:space="0" w:color="auto"/>
          </w:divBdr>
          <w:divsChild>
            <w:div w:id="849831376">
              <w:marLeft w:val="0"/>
              <w:marRight w:val="0"/>
              <w:marTop w:val="0"/>
              <w:marBottom w:val="0"/>
              <w:divBdr>
                <w:top w:val="none" w:sz="0" w:space="0" w:color="auto"/>
                <w:left w:val="none" w:sz="0" w:space="0" w:color="auto"/>
                <w:bottom w:val="none" w:sz="0" w:space="0" w:color="auto"/>
                <w:right w:val="none" w:sz="0" w:space="0" w:color="auto"/>
              </w:divBdr>
              <w:divsChild>
                <w:div w:id="831263496">
                  <w:marLeft w:val="0"/>
                  <w:marRight w:val="0"/>
                  <w:marTop w:val="0"/>
                  <w:marBottom w:val="0"/>
                  <w:divBdr>
                    <w:top w:val="none" w:sz="0" w:space="0" w:color="auto"/>
                    <w:left w:val="none" w:sz="0" w:space="0" w:color="auto"/>
                    <w:bottom w:val="none" w:sz="0" w:space="0" w:color="auto"/>
                    <w:right w:val="none" w:sz="0" w:space="0" w:color="auto"/>
                  </w:divBdr>
                </w:div>
              </w:divsChild>
            </w:div>
            <w:div w:id="1788235306">
              <w:marLeft w:val="0"/>
              <w:marRight w:val="0"/>
              <w:marTop w:val="0"/>
              <w:marBottom w:val="0"/>
              <w:divBdr>
                <w:top w:val="none" w:sz="0" w:space="0" w:color="auto"/>
                <w:left w:val="none" w:sz="0" w:space="0" w:color="auto"/>
                <w:bottom w:val="none" w:sz="0" w:space="0" w:color="auto"/>
                <w:right w:val="none" w:sz="0" w:space="0" w:color="auto"/>
              </w:divBdr>
              <w:divsChild>
                <w:div w:id="1846045463">
                  <w:marLeft w:val="0"/>
                  <w:marRight w:val="0"/>
                  <w:marTop w:val="0"/>
                  <w:marBottom w:val="0"/>
                  <w:divBdr>
                    <w:top w:val="none" w:sz="0" w:space="0" w:color="auto"/>
                    <w:left w:val="none" w:sz="0" w:space="0" w:color="auto"/>
                    <w:bottom w:val="none" w:sz="0" w:space="0" w:color="auto"/>
                    <w:right w:val="none" w:sz="0" w:space="0" w:color="auto"/>
                  </w:divBdr>
                </w:div>
              </w:divsChild>
            </w:div>
            <w:div w:id="1943103769">
              <w:marLeft w:val="0"/>
              <w:marRight w:val="0"/>
              <w:marTop w:val="0"/>
              <w:marBottom w:val="0"/>
              <w:divBdr>
                <w:top w:val="none" w:sz="0" w:space="0" w:color="auto"/>
                <w:left w:val="none" w:sz="0" w:space="0" w:color="auto"/>
                <w:bottom w:val="none" w:sz="0" w:space="0" w:color="auto"/>
                <w:right w:val="none" w:sz="0" w:space="0" w:color="auto"/>
              </w:divBdr>
            </w:div>
          </w:divsChild>
        </w:div>
        <w:div w:id="499005484">
          <w:marLeft w:val="0"/>
          <w:marRight w:val="0"/>
          <w:marTop w:val="0"/>
          <w:marBottom w:val="0"/>
          <w:divBdr>
            <w:top w:val="none" w:sz="0" w:space="0" w:color="auto"/>
            <w:left w:val="none" w:sz="0" w:space="0" w:color="auto"/>
            <w:bottom w:val="none" w:sz="0" w:space="0" w:color="auto"/>
            <w:right w:val="none" w:sz="0" w:space="0" w:color="auto"/>
          </w:divBdr>
          <w:divsChild>
            <w:div w:id="584189255">
              <w:marLeft w:val="0"/>
              <w:marRight w:val="0"/>
              <w:marTop w:val="0"/>
              <w:marBottom w:val="0"/>
              <w:divBdr>
                <w:top w:val="none" w:sz="0" w:space="0" w:color="auto"/>
                <w:left w:val="none" w:sz="0" w:space="0" w:color="auto"/>
                <w:bottom w:val="none" w:sz="0" w:space="0" w:color="auto"/>
                <w:right w:val="none" w:sz="0" w:space="0" w:color="auto"/>
              </w:divBdr>
              <w:divsChild>
                <w:div w:id="1683118180">
                  <w:marLeft w:val="0"/>
                  <w:marRight w:val="0"/>
                  <w:marTop w:val="0"/>
                  <w:marBottom w:val="0"/>
                  <w:divBdr>
                    <w:top w:val="none" w:sz="0" w:space="0" w:color="auto"/>
                    <w:left w:val="none" w:sz="0" w:space="0" w:color="auto"/>
                    <w:bottom w:val="none" w:sz="0" w:space="0" w:color="auto"/>
                    <w:right w:val="none" w:sz="0" w:space="0" w:color="auto"/>
                  </w:divBdr>
                </w:div>
              </w:divsChild>
            </w:div>
            <w:div w:id="646276687">
              <w:marLeft w:val="0"/>
              <w:marRight w:val="0"/>
              <w:marTop w:val="0"/>
              <w:marBottom w:val="0"/>
              <w:divBdr>
                <w:top w:val="none" w:sz="0" w:space="0" w:color="auto"/>
                <w:left w:val="none" w:sz="0" w:space="0" w:color="auto"/>
                <w:bottom w:val="none" w:sz="0" w:space="0" w:color="auto"/>
                <w:right w:val="none" w:sz="0" w:space="0" w:color="auto"/>
              </w:divBdr>
            </w:div>
            <w:div w:id="1767265971">
              <w:marLeft w:val="0"/>
              <w:marRight w:val="0"/>
              <w:marTop w:val="0"/>
              <w:marBottom w:val="0"/>
              <w:divBdr>
                <w:top w:val="none" w:sz="0" w:space="0" w:color="auto"/>
                <w:left w:val="none" w:sz="0" w:space="0" w:color="auto"/>
                <w:bottom w:val="none" w:sz="0" w:space="0" w:color="auto"/>
                <w:right w:val="none" w:sz="0" w:space="0" w:color="auto"/>
              </w:divBdr>
              <w:divsChild>
                <w:div w:id="291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286346">
          <w:marLeft w:val="0"/>
          <w:marRight w:val="0"/>
          <w:marTop w:val="0"/>
          <w:marBottom w:val="0"/>
          <w:divBdr>
            <w:top w:val="none" w:sz="0" w:space="0" w:color="auto"/>
            <w:left w:val="none" w:sz="0" w:space="0" w:color="auto"/>
            <w:bottom w:val="none" w:sz="0" w:space="0" w:color="auto"/>
            <w:right w:val="none" w:sz="0" w:space="0" w:color="auto"/>
          </w:divBdr>
          <w:divsChild>
            <w:div w:id="368143186">
              <w:marLeft w:val="0"/>
              <w:marRight w:val="0"/>
              <w:marTop w:val="0"/>
              <w:marBottom w:val="0"/>
              <w:divBdr>
                <w:top w:val="none" w:sz="0" w:space="0" w:color="auto"/>
                <w:left w:val="none" w:sz="0" w:space="0" w:color="auto"/>
                <w:bottom w:val="none" w:sz="0" w:space="0" w:color="auto"/>
                <w:right w:val="none" w:sz="0" w:space="0" w:color="auto"/>
              </w:divBdr>
              <w:divsChild>
                <w:div w:id="227110787">
                  <w:marLeft w:val="0"/>
                  <w:marRight w:val="0"/>
                  <w:marTop w:val="0"/>
                  <w:marBottom w:val="0"/>
                  <w:divBdr>
                    <w:top w:val="none" w:sz="0" w:space="0" w:color="auto"/>
                    <w:left w:val="none" w:sz="0" w:space="0" w:color="auto"/>
                    <w:bottom w:val="none" w:sz="0" w:space="0" w:color="auto"/>
                    <w:right w:val="none" w:sz="0" w:space="0" w:color="auto"/>
                  </w:divBdr>
                </w:div>
              </w:divsChild>
            </w:div>
            <w:div w:id="875509581">
              <w:marLeft w:val="0"/>
              <w:marRight w:val="0"/>
              <w:marTop w:val="0"/>
              <w:marBottom w:val="0"/>
              <w:divBdr>
                <w:top w:val="none" w:sz="0" w:space="0" w:color="auto"/>
                <w:left w:val="none" w:sz="0" w:space="0" w:color="auto"/>
                <w:bottom w:val="none" w:sz="0" w:space="0" w:color="auto"/>
                <w:right w:val="none" w:sz="0" w:space="0" w:color="auto"/>
              </w:divBdr>
            </w:div>
            <w:div w:id="2044360223">
              <w:marLeft w:val="0"/>
              <w:marRight w:val="0"/>
              <w:marTop w:val="0"/>
              <w:marBottom w:val="0"/>
              <w:divBdr>
                <w:top w:val="none" w:sz="0" w:space="0" w:color="auto"/>
                <w:left w:val="none" w:sz="0" w:space="0" w:color="auto"/>
                <w:bottom w:val="none" w:sz="0" w:space="0" w:color="auto"/>
                <w:right w:val="none" w:sz="0" w:space="0" w:color="auto"/>
              </w:divBdr>
              <w:divsChild>
                <w:div w:id="16435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47807">
          <w:marLeft w:val="0"/>
          <w:marRight w:val="0"/>
          <w:marTop w:val="0"/>
          <w:marBottom w:val="0"/>
          <w:divBdr>
            <w:top w:val="none" w:sz="0" w:space="0" w:color="auto"/>
            <w:left w:val="none" w:sz="0" w:space="0" w:color="auto"/>
            <w:bottom w:val="none" w:sz="0" w:space="0" w:color="auto"/>
            <w:right w:val="none" w:sz="0" w:space="0" w:color="auto"/>
          </w:divBdr>
          <w:divsChild>
            <w:div w:id="182595377">
              <w:marLeft w:val="0"/>
              <w:marRight w:val="0"/>
              <w:marTop w:val="0"/>
              <w:marBottom w:val="0"/>
              <w:divBdr>
                <w:top w:val="none" w:sz="0" w:space="0" w:color="auto"/>
                <w:left w:val="none" w:sz="0" w:space="0" w:color="auto"/>
                <w:bottom w:val="none" w:sz="0" w:space="0" w:color="auto"/>
                <w:right w:val="none" w:sz="0" w:space="0" w:color="auto"/>
              </w:divBdr>
              <w:divsChild>
                <w:div w:id="2078941293">
                  <w:marLeft w:val="0"/>
                  <w:marRight w:val="0"/>
                  <w:marTop w:val="0"/>
                  <w:marBottom w:val="0"/>
                  <w:divBdr>
                    <w:top w:val="none" w:sz="0" w:space="0" w:color="auto"/>
                    <w:left w:val="none" w:sz="0" w:space="0" w:color="auto"/>
                    <w:bottom w:val="none" w:sz="0" w:space="0" w:color="auto"/>
                    <w:right w:val="none" w:sz="0" w:space="0" w:color="auto"/>
                  </w:divBdr>
                </w:div>
              </w:divsChild>
            </w:div>
            <w:div w:id="278607009">
              <w:marLeft w:val="0"/>
              <w:marRight w:val="0"/>
              <w:marTop w:val="0"/>
              <w:marBottom w:val="0"/>
              <w:divBdr>
                <w:top w:val="none" w:sz="0" w:space="0" w:color="auto"/>
                <w:left w:val="none" w:sz="0" w:space="0" w:color="auto"/>
                <w:bottom w:val="none" w:sz="0" w:space="0" w:color="auto"/>
                <w:right w:val="none" w:sz="0" w:space="0" w:color="auto"/>
              </w:divBdr>
            </w:div>
            <w:div w:id="414396352">
              <w:marLeft w:val="0"/>
              <w:marRight w:val="0"/>
              <w:marTop w:val="0"/>
              <w:marBottom w:val="0"/>
              <w:divBdr>
                <w:top w:val="none" w:sz="0" w:space="0" w:color="auto"/>
                <w:left w:val="none" w:sz="0" w:space="0" w:color="auto"/>
                <w:bottom w:val="none" w:sz="0" w:space="0" w:color="auto"/>
                <w:right w:val="none" w:sz="0" w:space="0" w:color="auto"/>
              </w:divBdr>
              <w:divsChild>
                <w:div w:id="18813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83826">
          <w:marLeft w:val="0"/>
          <w:marRight w:val="0"/>
          <w:marTop w:val="0"/>
          <w:marBottom w:val="0"/>
          <w:divBdr>
            <w:top w:val="none" w:sz="0" w:space="0" w:color="auto"/>
            <w:left w:val="none" w:sz="0" w:space="0" w:color="auto"/>
            <w:bottom w:val="none" w:sz="0" w:space="0" w:color="auto"/>
            <w:right w:val="none" w:sz="0" w:space="0" w:color="auto"/>
          </w:divBdr>
          <w:divsChild>
            <w:div w:id="968164290">
              <w:marLeft w:val="0"/>
              <w:marRight w:val="0"/>
              <w:marTop w:val="0"/>
              <w:marBottom w:val="0"/>
              <w:divBdr>
                <w:top w:val="none" w:sz="0" w:space="0" w:color="auto"/>
                <w:left w:val="none" w:sz="0" w:space="0" w:color="auto"/>
                <w:bottom w:val="none" w:sz="0" w:space="0" w:color="auto"/>
                <w:right w:val="none" w:sz="0" w:space="0" w:color="auto"/>
              </w:divBdr>
            </w:div>
            <w:div w:id="1314337403">
              <w:marLeft w:val="0"/>
              <w:marRight w:val="0"/>
              <w:marTop w:val="0"/>
              <w:marBottom w:val="0"/>
              <w:divBdr>
                <w:top w:val="none" w:sz="0" w:space="0" w:color="auto"/>
                <w:left w:val="none" w:sz="0" w:space="0" w:color="auto"/>
                <w:bottom w:val="none" w:sz="0" w:space="0" w:color="auto"/>
                <w:right w:val="none" w:sz="0" w:space="0" w:color="auto"/>
              </w:divBdr>
              <w:divsChild>
                <w:div w:id="198978368">
                  <w:marLeft w:val="0"/>
                  <w:marRight w:val="0"/>
                  <w:marTop w:val="0"/>
                  <w:marBottom w:val="0"/>
                  <w:divBdr>
                    <w:top w:val="none" w:sz="0" w:space="0" w:color="auto"/>
                    <w:left w:val="none" w:sz="0" w:space="0" w:color="auto"/>
                    <w:bottom w:val="none" w:sz="0" w:space="0" w:color="auto"/>
                    <w:right w:val="none" w:sz="0" w:space="0" w:color="auto"/>
                  </w:divBdr>
                </w:div>
              </w:divsChild>
            </w:div>
            <w:div w:id="1946108696">
              <w:marLeft w:val="0"/>
              <w:marRight w:val="0"/>
              <w:marTop w:val="0"/>
              <w:marBottom w:val="0"/>
              <w:divBdr>
                <w:top w:val="none" w:sz="0" w:space="0" w:color="auto"/>
                <w:left w:val="none" w:sz="0" w:space="0" w:color="auto"/>
                <w:bottom w:val="none" w:sz="0" w:space="0" w:color="auto"/>
                <w:right w:val="none" w:sz="0" w:space="0" w:color="auto"/>
              </w:divBdr>
              <w:divsChild>
                <w:div w:id="38102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07568">
          <w:marLeft w:val="0"/>
          <w:marRight w:val="0"/>
          <w:marTop w:val="0"/>
          <w:marBottom w:val="0"/>
          <w:divBdr>
            <w:top w:val="none" w:sz="0" w:space="0" w:color="auto"/>
            <w:left w:val="none" w:sz="0" w:space="0" w:color="auto"/>
            <w:bottom w:val="none" w:sz="0" w:space="0" w:color="auto"/>
            <w:right w:val="none" w:sz="0" w:space="0" w:color="auto"/>
          </w:divBdr>
          <w:divsChild>
            <w:div w:id="312876072">
              <w:marLeft w:val="0"/>
              <w:marRight w:val="0"/>
              <w:marTop w:val="0"/>
              <w:marBottom w:val="0"/>
              <w:divBdr>
                <w:top w:val="none" w:sz="0" w:space="0" w:color="auto"/>
                <w:left w:val="none" w:sz="0" w:space="0" w:color="auto"/>
                <w:bottom w:val="none" w:sz="0" w:space="0" w:color="auto"/>
                <w:right w:val="none" w:sz="0" w:space="0" w:color="auto"/>
              </w:divBdr>
            </w:div>
            <w:div w:id="387267435">
              <w:marLeft w:val="0"/>
              <w:marRight w:val="0"/>
              <w:marTop w:val="0"/>
              <w:marBottom w:val="0"/>
              <w:divBdr>
                <w:top w:val="none" w:sz="0" w:space="0" w:color="auto"/>
                <w:left w:val="none" w:sz="0" w:space="0" w:color="auto"/>
                <w:bottom w:val="none" w:sz="0" w:space="0" w:color="auto"/>
                <w:right w:val="none" w:sz="0" w:space="0" w:color="auto"/>
              </w:divBdr>
              <w:divsChild>
                <w:div w:id="230817839">
                  <w:marLeft w:val="0"/>
                  <w:marRight w:val="0"/>
                  <w:marTop w:val="0"/>
                  <w:marBottom w:val="0"/>
                  <w:divBdr>
                    <w:top w:val="none" w:sz="0" w:space="0" w:color="auto"/>
                    <w:left w:val="none" w:sz="0" w:space="0" w:color="auto"/>
                    <w:bottom w:val="none" w:sz="0" w:space="0" w:color="auto"/>
                    <w:right w:val="none" w:sz="0" w:space="0" w:color="auto"/>
                  </w:divBdr>
                </w:div>
              </w:divsChild>
            </w:div>
            <w:div w:id="2098750384">
              <w:marLeft w:val="0"/>
              <w:marRight w:val="0"/>
              <w:marTop w:val="0"/>
              <w:marBottom w:val="0"/>
              <w:divBdr>
                <w:top w:val="none" w:sz="0" w:space="0" w:color="auto"/>
                <w:left w:val="none" w:sz="0" w:space="0" w:color="auto"/>
                <w:bottom w:val="none" w:sz="0" w:space="0" w:color="auto"/>
                <w:right w:val="none" w:sz="0" w:space="0" w:color="auto"/>
              </w:divBdr>
              <w:divsChild>
                <w:div w:id="50799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433518">
          <w:marLeft w:val="0"/>
          <w:marRight w:val="0"/>
          <w:marTop w:val="0"/>
          <w:marBottom w:val="0"/>
          <w:divBdr>
            <w:top w:val="none" w:sz="0" w:space="0" w:color="auto"/>
            <w:left w:val="none" w:sz="0" w:space="0" w:color="auto"/>
            <w:bottom w:val="none" w:sz="0" w:space="0" w:color="auto"/>
            <w:right w:val="none" w:sz="0" w:space="0" w:color="auto"/>
          </w:divBdr>
          <w:divsChild>
            <w:div w:id="331953934">
              <w:marLeft w:val="0"/>
              <w:marRight w:val="0"/>
              <w:marTop w:val="0"/>
              <w:marBottom w:val="0"/>
              <w:divBdr>
                <w:top w:val="none" w:sz="0" w:space="0" w:color="auto"/>
                <w:left w:val="none" w:sz="0" w:space="0" w:color="auto"/>
                <w:bottom w:val="none" w:sz="0" w:space="0" w:color="auto"/>
                <w:right w:val="none" w:sz="0" w:space="0" w:color="auto"/>
              </w:divBdr>
            </w:div>
            <w:div w:id="654917987">
              <w:marLeft w:val="0"/>
              <w:marRight w:val="0"/>
              <w:marTop w:val="0"/>
              <w:marBottom w:val="0"/>
              <w:divBdr>
                <w:top w:val="none" w:sz="0" w:space="0" w:color="auto"/>
                <w:left w:val="none" w:sz="0" w:space="0" w:color="auto"/>
                <w:bottom w:val="none" w:sz="0" w:space="0" w:color="auto"/>
                <w:right w:val="none" w:sz="0" w:space="0" w:color="auto"/>
              </w:divBdr>
              <w:divsChild>
                <w:div w:id="1923025968">
                  <w:marLeft w:val="0"/>
                  <w:marRight w:val="0"/>
                  <w:marTop w:val="0"/>
                  <w:marBottom w:val="0"/>
                  <w:divBdr>
                    <w:top w:val="none" w:sz="0" w:space="0" w:color="auto"/>
                    <w:left w:val="none" w:sz="0" w:space="0" w:color="auto"/>
                    <w:bottom w:val="none" w:sz="0" w:space="0" w:color="auto"/>
                    <w:right w:val="none" w:sz="0" w:space="0" w:color="auto"/>
                  </w:divBdr>
                </w:div>
              </w:divsChild>
            </w:div>
            <w:div w:id="1371877626">
              <w:marLeft w:val="0"/>
              <w:marRight w:val="0"/>
              <w:marTop w:val="0"/>
              <w:marBottom w:val="0"/>
              <w:divBdr>
                <w:top w:val="none" w:sz="0" w:space="0" w:color="auto"/>
                <w:left w:val="none" w:sz="0" w:space="0" w:color="auto"/>
                <w:bottom w:val="none" w:sz="0" w:space="0" w:color="auto"/>
                <w:right w:val="none" w:sz="0" w:space="0" w:color="auto"/>
              </w:divBdr>
              <w:divsChild>
                <w:div w:id="20213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532639">
          <w:marLeft w:val="0"/>
          <w:marRight w:val="0"/>
          <w:marTop w:val="0"/>
          <w:marBottom w:val="0"/>
          <w:divBdr>
            <w:top w:val="none" w:sz="0" w:space="0" w:color="auto"/>
            <w:left w:val="none" w:sz="0" w:space="0" w:color="auto"/>
            <w:bottom w:val="none" w:sz="0" w:space="0" w:color="auto"/>
            <w:right w:val="none" w:sz="0" w:space="0" w:color="auto"/>
          </w:divBdr>
          <w:divsChild>
            <w:div w:id="189417301">
              <w:marLeft w:val="0"/>
              <w:marRight w:val="0"/>
              <w:marTop w:val="0"/>
              <w:marBottom w:val="0"/>
              <w:divBdr>
                <w:top w:val="none" w:sz="0" w:space="0" w:color="auto"/>
                <w:left w:val="none" w:sz="0" w:space="0" w:color="auto"/>
                <w:bottom w:val="none" w:sz="0" w:space="0" w:color="auto"/>
                <w:right w:val="none" w:sz="0" w:space="0" w:color="auto"/>
              </w:divBdr>
              <w:divsChild>
                <w:div w:id="348917277">
                  <w:marLeft w:val="0"/>
                  <w:marRight w:val="0"/>
                  <w:marTop w:val="0"/>
                  <w:marBottom w:val="0"/>
                  <w:divBdr>
                    <w:top w:val="none" w:sz="0" w:space="0" w:color="auto"/>
                    <w:left w:val="none" w:sz="0" w:space="0" w:color="auto"/>
                    <w:bottom w:val="none" w:sz="0" w:space="0" w:color="auto"/>
                    <w:right w:val="none" w:sz="0" w:space="0" w:color="auto"/>
                  </w:divBdr>
                </w:div>
              </w:divsChild>
            </w:div>
            <w:div w:id="792676412">
              <w:marLeft w:val="0"/>
              <w:marRight w:val="0"/>
              <w:marTop w:val="0"/>
              <w:marBottom w:val="0"/>
              <w:divBdr>
                <w:top w:val="none" w:sz="0" w:space="0" w:color="auto"/>
                <w:left w:val="none" w:sz="0" w:space="0" w:color="auto"/>
                <w:bottom w:val="none" w:sz="0" w:space="0" w:color="auto"/>
                <w:right w:val="none" w:sz="0" w:space="0" w:color="auto"/>
              </w:divBdr>
            </w:div>
            <w:div w:id="2004233737">
              <w:marLeft w:val="0"/>
              <w:marRight w:val="0"/>
              <w:marTop w:val="0"/>
              <w:marBottom w:val="0"/>
              <w:divBdr>
                <w:top w:val="none" w:sz="0" w:space="0" w:color="auto"/>
                <w:left w:val="none" w:sz="0" w:space="0" w:color="auto"/>
                <w:bottom w:val="none" w:sz="0" w:space="0" w:color="auto"/>
                <w:right w:val="none" w:sz="0" w:space="0" w:color="auto"/>
              </w:divBdr>
              <w:divsChild>
                <w:div w:id="127798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4476">
          <w:marLeft w:val="0"/>
          <w:marRight w:val="0"/>
          <w:marTop w:val="0"/>
          <w:marBottom w:val="0"/>
          <w:divBdr>
            <w:top w:val="none" w:sz="0" w:space="0" w:color="auto"/>
            <w:left w:val="none" w:sz="0" w:space="0" w:color="auto"/>
            <w:bottom w:val="none" w:sz="0" w:space="0" w:color="auto"/>
            <w:right w:val="none" w:sz="0" w:space="0" w:color="auto"/>
          </w:divBdr>
          <w:divsChild>
            <w:div w:id="697313087">
              <w:marLeft w:val="0"/>
              <w:marRight w:val="0"/>
              <w:marTop w:val="0"/>
              <w:marBottom w:val="0"/>
              <w:divBdr>
                <w:top w:val="none" w:sz="0" w:space="0" w:color="auto"/>
                <w:left w:val="none" w:sz="0" w:space="0" w:color="auto"/>
                <w:bottom w:val="none" w:sz="0" w:space="0" w:color="auto"/>
                <w:right w:val="none" w:sz="0" w:space="0" w:color="auto"/>
              </w:divBdr>
            </w:div>
            <w:div w:id="1666782751">
              <w:marLeft w:val="0"/>
              <w:marRight w:val="0"/>
              <w:marTop w:val="0"/>
              <w:marBottom w:val="0"/>
              <w:divBdr>
                <w:top w:val="none" w:sz="0" w:space="0" w:color="auto"/>
                <w:left w:val="none" w:sz="0" w:space="0" w:color="auto"/>
                <w:bottom w:val="none" w:sz="0" w:space="0" w:color="auto"/>
                <w:right w:val="none" w:sz="0" w:space="0" w:color="auto"/>
              </w:divBdr>
              <w:divsChild>
                <w:div w:id="1844928611">
                  <w:marLeft w:val="0"/>
                  <w:marRight w:val="0"/>
                  <w:marTop w:val="0"/>
                  <w:marBottom w:val="0"/>
                  <w:divBdr>
                    <w:top w:val="none" w:sz="0" w:space="0" w:color="auto"/>
                    <w:left w:val="none" w:sz="0" w:space="0" w:color="auto"/>
                    <w:bottom w:val="none" w:sz="0" w:space="0" w:color="auto"/>
                    <w:right w:val="none" w:sz="0" w:space="0" w:color="auto"/>
                  </w:divBdr>
                </w:div>
              </w:divsChild>
            </w:div>
            <w:div w:id="1676152239">
              <w:marLeft w:val="0"/>
              <w:marRight w:val="0"/>
              <w:marTop w:val="0"/>
              <w:marBottom w:val="0"/>
              <w:divBdr>
                <w:top w:val="none" w:sz="0" w:space="0" w:color="auto"/>
                <w:left w:val="none" w:sz="0" w:space="0" w:color="auto"/>
                <w:bottom w:val="none" w:sz="0" w:space="0" w:color="auto"/>
                <w:right w:val="none" w:sz="0" w:space="0" w:color="auto"/>
              </w:divBdr>
              <w:divsChild>
                <w:div w:id="35064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04512">
          <w:marLeft w:val="0"/>
          <w:marRight w:val="0"/>
          <w:marTop w:val="0"/>
          <w:marBottom w:val="0"/>
          <w:divBdr>
            <w:top w:val="none" w:sz="0" w:space="0" w:color="auto"/>
            <w:left w:val="none" w:sz="0" w:space="0" w:color="auto"/>
            <w:bottom w:val="none" w:sz="0" w:space="0" w:color="auto"/>
            <w:right w:val="none" w:sz="0" w:space="0" w:color="auto"/>
          </w:divBdr>
          <w:divsChild>
            <w:div w:id="81344767">
              <w:marLeft w:val="0"/>
              <w:marRight w:val="0"/>
              <w:marTop w:val="0"/>
              <w:marBottom w:val="0"/>
              <w:divBdr>
                <w:top w:val="none" w:sz="0" w:space="0" w:color="auto"/>
                <w:left w:val="none" w:sz="0" w:space="0" w:color="auto"/>
                <w:bottom w:val="none" w:sz="0" w:space="0" w:color="auto"/>
                <w:right w:val="none" w:sz="0" w:space="0" w:color="auto"/>
              </w:divBdr>
              <w:divsChild>
                <w:div w:id="682627714">
                  <w:marLeft w:val="0"/>
                  <w:marRight w:val="0"/>
                  <w:marTop w:val="0"/>
                  <w:marBottom w:val="0"/>
                  <w:divBdr>
                    <w:top w:val="none" w:sz="0" w:space="0" w:color="auto"/>
                    <w:left w:val="none" w:sz="0" w:space="0" w:color="auto"/>
                    <w:bottom w:val="none" w:sz="0" w:space="0" w:color="auto"/>
                    <w:right w:val="none" w:sz="0" w:space="0" w:color="auto"/>
                  </w:divBdr>
                </w:div>
              </w:divsChild>
            </w:div>
            <w:div w:id="703990339">
              <w:marLeft w:val="0"/>
              <w:marRight w:val="0"/>
              <w:marTop w:val="0"/>
              <w:marBottom w:val="0"/>
              <w:divBdr>
                <w:top w:val="none" w:sz="0" w:space="0" w:color="auto"/>
                <w:left w:val="none" w:sz="0" w:space="0" w:color="auto"/>
                <w:bottom w:val="none" w:sz="0" w:space="0" w:color="auto"/>
                <w:right w:val="none" w:sz="0" w:space="0" w:color="auto"/>
              </w:divBdr>
            </w:div>
            <w:div w:id="1433893661">
              <w:marLeft w:val="0"/>
              <w:marRight w:val="0"/>
              <w:marTop w:val="0"/>
              <w:marBottom w:val="0"/>
              <w:divBdr>
                <w:top w:val="none" w:sz="0" w:space="0" w:color="auto"/>
                <w:left w:val="none" w:sz="0" w:space="0" w:color="auto"/>
                <w:bottom w:val="none" w:sz="0" w:space="0" w:color="auto"/>
                <w:right w:val="none" w:sz="0" w:space="0" w:color="auto"/>
              </w:divBdr>
              <w:divsChild>
                <w:div w:id="106957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15195">
          <w:marLeft w:val="0"/>
          <w:marRight w:val="0"/>
          <w:marTop w:val="0"/>
          <w:marBottom w:val="0"/>
          <w:divBdr>
            <w:top w:val="none" w:sz="0" w:space="0" w:color="auto"/>
            <w:left w:val="none" w:sz="0" w:space="0" w:color="auto"/>
            <w:bottom w:val="none" w:sz="0" w:space="0" w:color="auto"/>
            <w:right w:val="none" w:sz="0" w:space="0" w:color="auto"/>
          </w:divBdr>
          <w:divsChild>
            <w:div w:id="1456212802">
              <w:marLeft w:val="0"/>
              <w:marRight w:val="0"/>
              <w:marTop w:val="0"/>
              <w:marBottom w:val="0"/>
              <w:divBdr>
                <w:top w:val="none" w:sz="0" w:space="0" w:color="auto"/>
                <w:left w:val="none" w:sz="0" w:space="0" w:color="auto"/>
                <w:bottom w:val="none" w:sz="0" w:space="0" w:color="auto"/>
                <w:right w:val="none" w:sz="0" w:space="0" w:color="auto"/>
              </w:divBdr>
              <w:divsChild>
                <w:div w:id="1786654415">
                  <w:marLeft w:val="0"/>
                  <w:marRight w:val="0"/>
                  <w:marTop w:val="0"/>
                  <w:marBottom w:val="0"/>
                  <w:divBdr>
                    <w:top w:val="none" w:sz="0" w:space="0" w:color="auto"/>
                    <w:left w:val="none" w:sz="0" w:space="0" w:color="auto"/>
                    <w:bottom w:val="none" w:sz="0" w:space="0" w:color="auto"/>
                    <w:right w:val="none" w:sz="0" w:space="0" w:color="auto"/>
                  </w:divBdr>
                </w:div>
              </w:divsChild>
            </w:div>
            <w:div w:id="1643266432">
              <w:marLeft w:val="0"/>
              <w:marRight w:val="0"/>
              <w:marTop w:val="0"/>
              <w:marBottom w:val="0"/>
              <w:divBdr>
                <w:top w:val="none" w:sz="0" w:space="0" w:color="auto"/>
                <w:left w:val="none" w:sz="0" w:space="0" w:color="auto"/>
                <w:bottom w:val="none" w:sz="0" w:space="0" w:color="auto"/>
                <w:right w:val="none" w:sz="0" w:space="0" w:color="auto"/>
              </w:divBdr>
              <w:divsChild>
                <w:div w:id="2133279648">
                  <w:marLeft w:val="0"/>
                  <w:marRight w:val="0"/>
                  <w:marTop w:val="0"/>
                  <w:marBottom w:val="0"/>
                  <w:divBdr>
                    <w:top w:val="none" w:sz="0" w:space="0" w:color="auto"/>
                    <w:left w:val="none" w:sz="0" w:space="0" w:color="auto"/>
                    <w:bottom w:val="none" w:sz="0" w:space="0" w:color="auto"/>
                    <w:right w:val="none" w:sz="0" w:space="0" w:color="auto"/>
                  </w:divBdr>
                </w:div>
              </w:divsChild>
            </w:div>
            <w:div w:id="1917282056">
              <w:marLeft w:val="0"/>
              <w:marRight w:val="0"/>
              <w:marTop w:val="0"/>
              <w:marBottom w:val="0"/>
              <w:divBdr>
                <w:top w:val="none" w:sz="0" w:space="0" w:color="auto"/>
                <w:left w:val="none" w:sz="0" w:space="0" w:color="auto"/>
                <w:bottom w:val="none" w:sz="0" w:space="0" w:color="auto"/>
                <w:right w:val="none" w:sz="0" w:space="0" w:color="auto"/>
              </w:divBdr>
            </w:div>
          </w:divsChild>
        </w:div>
        <w:div w:id="1069571378">
          <w:marLeft w:val="0"/>
          <w:marRight w:val="0"/>
          <w:marTop w:val="0"/>
          <w:marBottom w:val="0"/>
          <w:divBdr>
            <w:top w:val="none" w:sz="0" w:space="0" w:color="auto"/>
            <w:left w:val="none" w:sz="0" w:space="0" w:color="auto"/>
            <w:bottom w:val="none" w:sz="0" w:space="0" w:color="auto"/>
            <w:right w:val="none" w:sz="0" w:space="0" w:color="auto"/>
          </w:divBdr>
          <w:divsChild>
            <w:div w:id="500703373">
              <w:marLeft w:val="0"/>
              <w:marRight w:val="0"/>
              <w:marTop w:val="0"/>
              <w:marBottom w:val="0"/>
              <w:divBdr>
                <w:top w:val="none" w:sz="0" w:space="0" w:color="auto"/>
                <w:left w:val="none" w:sz="0" w:space="0" w:color="auto"/>
                <w:bottom w:val="none" w:sz="0" w:space="0" w:color="auto"/>
                <w:right w:val="none" w:sz="0" w:space="0" w:color="auto"/>
              </w:divBdr>
              <w:divsChild>
                <w:div w:id="1947957978">
                  <w:marLeft w:val="0"/>
                  <w:marRight w:val="0"/>
                  <w:marTop w:val="0"/>
                  <w:marBottom w:val="0"/>
                  <w:divBdr>
                    <w:top w:val="none" w:sz="0" w:space="0" w:color="auto"/>
                    <w:left w:val="none" w:sz="0" w:space="0" w:color="auto"/>
                    <w:bottom w:val="none" w:sz="0" w:space="0" w:color="auto"/>
                    <w:right w:val="none" w:sz="0" w:space="0" w:color="auto"/>
                  </w:divBdr>
                </w:div>
              </w:divsChild>
            </w:div>
            <w:div w:id="561405119">
              <w:marLeft w:val="0"/>
              <w:marRight w:val="0"/>
              <w:marTop w:val="0"/>
              <w:marBottom w:val="0"/>
              <w:divBdr>
                <w:top w:val="none" w:sz="0" w:space="0" w:color="auto"/>
                <w:left w:val="none" w:sz="0" w:space="0" w:color="auto"/>
                <w:bottom w:val="none" w:sz="0" w:space="0" w:color="auto"/>
                <w:right w:val="none" w:sz="0" w:space="0" w:color="auto"/>
              </w:divBdr>
              <w:divsChild>
                <w:div w:id="1168865626">
                  <w:marLeft w:val="0"/>
                  <w:marRight w:val="0"/>
                  <w:marTop w:val="0"/>
                  <w:marBottom w:val="0"/>
                  <w:divBdr>
                    <w:top w:val="none" w:sz="0" w:space="0" w:color="auto"/>
                    <w:left w:val="none" w:sz="0" w:space="0" w:color="auto"/>
                    <w:bottom w:val="none" w:sz="0" w:space="0" w:color="auto"/>
                    <w:right w:val="none" w:sz="0" w:space="0" w:color="auto"/>
                  </w:divBdr>
                </w:div>
              </w:divsChild>
            </w:div>
            <w:div w:id="678703539">
              <w:marLeft w:val="0"/>
              <w:marRight w:val="0"/>
              <w:marTop w:val="0"/>
              <w:marBottom w:val="0"/>
              <w:divBdr>
                <w:top w:val="none" w:sz="0" w:space="0" w:color="auto"/>
                <w:left w:val="none" w:sz="0" w:space="0" w:color="auto"/>
                <w:bottom w:val="none" w:sz="0" w:space="0" w:color="auto"/>
                <w:right w:val="none" w:sz="0" w:space="0" w:color="auto"/>
              </w:divBdr>
            </w:div>
          </w:divsChild>
        </w:div>
        <w:div w:id="1097407773">
          <w:marLeft w:val="0"/>
          <w:marRight w:val="0"/>
          <w:marTop w:val="0"/>
          <w:marBottom w:val="0"/>
          <w:divBdr>
            <w:top w:val="none" w:sz="0" w:space="0" w:color="auto"/>
            <w:left w:val="none" w:sz="0" w:space="0" w:color="auto"/>
            <w:bottom w:val="none" w:sz="0" w:space="0" w:color="auto"/>
            <w:right w:val="none" w:sz="0" w:space="0" w:color="auto"/>
          </w:divBdr>
          <w:divsChild>
            <w:div w:id="307443801">
              <w:marLeft w:val="0"/>
              <w:marRight w:val="0"/>
              <w:marTop w:val="0"/>
              <w:marBottom w:val="0"/>
              <w:divBdr>
                <w:top w:val="none" w:sz="0" w:space="0" w:color="auto"/>
                <w:left w:val="none" w:sz="0" w:space="0" w:color="auto"/>
                <w:bottom w:val="none" w:sz="0" w:space="0" w:color="auto"/>
                <w:right w:val="none" w:sz="0" w:space="0" w:color="auto"/>
              </w:divBdr>
            </w:div>
            <w:div w:id="1587613891">
              <w:marLeft w:val="0"/>
              <w:marRight w:val="0"/>
              <w:marTop w:val="0"/>
              <w:marBottom w:val="0"/>
              <w:divBdr>
                <w:top w:val="none" w:sz="0" w:space="0" w:color="auto"/>
                <w:left w:val="none" w:sz="0" w:space="0" w:color="auto"/>
                <w:bottom w:val="none" w:sz="0" w:space="0" w:color="auto"/>
                <w:right w:val="none" w:sz="0" w:space="0" w:color="auto"/>
              </w:divBdr>
              <w:divsChild>
                <w:div w:id="1320423848">
                  <w:marLeft w:val="0"/>
                  <w:marRight w:val="0"/>
                  <w:marTop w:val="0"/>
                  <w:marBottom w:val="0"/>
                  <w:divBdr>
                    <w:top w:val="none" w:sz="0" w:space="0" w:color="auto"/>
                    <w:left w:val="none" w:sz="0" w:space="0" w:color="auto"/>
                    <w:bottom w:val="none" w:sz="0" w:space="0" w:color="auto"/>
                    <w:right w:val="none" w:sz="0" w:space="0" w:color="auto"/>
                  </w:divBdr>
                </w:div>
              </w:divsChild>
            </w:div>
            <w:div w:id="1745832108">
              <w:marLeft w:val="0"/>
              <w:marRight w:val="0"/>
              <w:marTop w:val="0"/>
              <w:marBottom w:val="0"/>
              <w:divBdr>
                <w:top w:val="none" w:sz="0" w:space="0" w:color="auto"/>
                <w:left w:val="none" w:sz="0" w:space="0" w:color="auto"/>
                <w:bottom w:val="none" w:sz="0" w:space="0" w:color="auto"/>
                <w:right w:val="none" w:sz="0" w:space="0" w:color="auto"/>
              </w:divBdr>
              <w:divsChild>
                <w:div w:id="2863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88193">
          <w:marLeft w:val="0"/>
          <w:marRight w:val="0"/>
          <w:marTop w:val="0"/>
          <w:marBottom w:val="0"/>
          <w:divBdr>
            <w:top w:val="none" w:sz="0" w:space="0" w:color="auto"/>
            <w:left w:val="none" w:sz="0" w:space="0" w:color="auto"/>
            <w:bottom w:val="none" w:sz="0" w:space="0" w:color="auto"/>
            <w:right w:val="none" w:sz="0" w:space="0" w:color="auto"/>
          </w:divBdr>
          <w:divsChild>
            <w:div w:id="1034379723">
              <w:marLeft w:val="0"/>
              <w:marRight w:val="0"/>
              <w:marTop w:val="0"/>
              <w:marBottom w:val="0"/>
              <w:divBdr>
                <w:top w:val="none" w:sz="0" w:space="0" w:color="auto"/>
                <w:left w:val="none" w:sz="0" w:space="0" w:color="auto"/>
                <w:bottom w:val="none" w:sz="0" w:space="0" w:color="auto"/>
                <w:right w:val="none" w:sz="0" w:space="0" w:color="auto"/>
              </w:divBdr>
              <w:divsChild>
                <w:div w:id="654182472">
                  <w:marLeft w:val="0"/>
                  <w:marRight w:val="0"/>
                  <w:marTop w:val="0"/>
                  <w:marBottom w:val="0"/>
                  <w:divBdr>
                    <w:top w:val="none" w:sz="0" w:space="0" w:color="auto"/>
                    <w:left w:val="none" w:sz="0" w:space="0" w:color="auto"/>
                    <w:bottom w:val="none" w:sz="0" w:space="0" w:color="auto"/>
                    <w:right w:val="none" w:sz="0" w:space="0" w:color="auto"/>
                  </w:divBdr>
                </w:div>
              </w:divsChild>
            </w:div>
            <w:div w:id="1817992170">
              <w:marLeft w:val="0"/>
              <w:marRight w:val="0"/>
              <w:marTop w:val="0"/>
              <w:marBottom w:val="0"/>
              <w:divBdr>
                <w:top w:val="none" w:sz="0" w:space="0" w:color="auto"/>
                <w:left w:val="none" w:sz="0" w:space="0" w:color="auto"/>
                <w:bottom w:val="none" w:sz="0" w:space="0" w:color="auto"/>
                <w:right w:val="none" w:sz="0" w:space="0" w:color="auto"/>
              </w:divBdr>
            </w:div>
            <w:div w:id="2085182994">
              <w:marLeft w:val="0"/>
              <w:marRight w:val="0"/>
              <w:marTop w:val="0"/>
              <w:marBottom w:val="0"/>
              <w:divBdr>
                <w:top w:val="none" w:sz="0" w:space="0" w:color="auto"/>
                <w:left w:val="none" w:sz="0" w:space="0" w:color="auto"/>
                <w:bottom w:val="none" w:sz="0" w:space="0" w:color="auto"/>
                <w:right w:val="none" w:sz="0" w:space="0" w:color="auto"/>
              </w:divBdr>
              <w:divsChild>
                <w:div w:id="161239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94922">
          <w:marLeft w:val="0"/>
          <w:marRight w:val="0"/>
          <w:marTop w:val="0"/>
          <w:marBottom w:val="0"/>
          <w:divBdr>
            <w:top w:val="none" w:sz="0" w:space="0" w:color="auto"/>
            <w:left w:val="none" w:sz="0" w:space="0" w:color="auto"/>
            <w:bottom w:val="none" w:sz="0" w:space="0" w:color="auto"/>
            <w:right w:val="none" w:sz="0" w:space="0" w:color="auto"/>
          </w:divBdr>
          <w:divsChild>
            <w:div w:id="844788754">
              <w:marLeft w:val="0"/>
              <w:marRight w:val="0"/>
              <w:marTop w:val="0"/>
              <w:marBottom w:val="0"/>
              <w:divBdr>
                <w:top w:val="none" w:sz="0" w:space="0" w:color="auto"/>
                <w:left w:val="none" w:sz="0" w:space="0" w:color="auto"/>
                <w:bottom w:val="none" w:sz="0" w:space="0" w:color="auto"/>
                <w:right w:val="none" w:sz="0" w:space="0" w:color="auto"/>
              </w:divBdr>
              <w:divsChild>
                <w:div w:id="1194610011">
                  <w:marLeft w:val="0"/>
                  <w:marRight w:val="0"/>
                  <w:marTop w:val="0"/>
                  <w:marBottom w:val="0"/>
                  <w:divBdr>
                    <w:top w:val="none" w:sz="0" w:space="0" w:color="auto"/>
                    <w:left w:val="none" w:sz="0" w:space="0" w:color="auto"/>
                    <w:bottom w:val="none" w:sz="0" w:space="0" w:color="auto"/>
                    <w:right w:val="none" w:sz="0" w:space="0" w:color="auto"/>
                  </w:divBdr>
                </w:div>
              </w:divsChild>
            </w:div>
            <w:div w:id="1359621128">
              <w:marLeft w:val="0"/>
              <w:marRight w:val="0"/>
              <w:marTop w:val="0"/>
              <w:marBottom w:val="0"/>
              <w:divBdr>
                <w:top w:val="none" w:sz="0" w:space="0" w:color="auto"/>
                <w:left w:val="none" w:sz="0" w:space="0" w:color="auto"/>
                <w:bottom w:val="none" w:sz="0" w:space="0" w:color="auto"/>
                <w:right w:val="none" w:sz="0" w:space="0" w:color="auto"/>
              </w:divBdr>
            </w:div>
            <w:div w:id="1987275625">
              <w:marLeft w:val="0"/>
              <w:marRight w:val="0"/>
              <w:marTop w:val="0"/>
              <w:marBottom w:val="0"/>
              <w:divBdr>
                <w:top w:val="none" w:sz="0" w:space="0" w:color="auto"/>
                <w:left w:val="none" w:sz="0" w:space="0" w:color="auto"/>
                <w:bottom w:val="none" w:sz="0" w:space="0" w:color="auto"/>
                <w:right w:val="none" w:sz="0" w:space="0" w:color="auto"/>
              </w:divBdr>
              <w:divsChild>
                <w:div w:id="19771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028835">
          <w:marLeft w:val="0"/>
          <w:marRight w:val="0"/>
          <w:marTop w:val="0"/>
          <w:marBottom w:val="0"/>
          <w:divBdr>
            <w:top w:val="none" w:sz="0" w:space="0" w:color="auto"/>
            <w:left w:val="none" w:sz="0" w:space="0" w:color="auto"/>
            <w:bottom w:val="none" w:sz="0" w:space="0" w:color="auto"/>
            <w:right w:val="none" w:sz="0" w:space="0" w:color="auto"/>
          </w:divBdr>
          <w:divsChild>
            <w:div w:id="148982788">
              <w:marLeft w:val="0"/>
              <w:marRight w:val="0"/>
              <w:marTop w:val="0"/>
              <w:marBottom w:val="0"/>
              <w:divBdr>
                <w:top w:val="none" w:sz="0" w:space="0" w:color="auto"/>
                <w:left w:val="none" w:sz="0" w:space="0" w:color="auto"/>
                <w:bottom w:val="none" w:sz="0" w:space="0" w:color="auto"/>
                <w:right w:val="none" w:sz="0" w:space="0" w:color="auto"/>
              </w:divBdr>
              <w:divsChild>
                <w:div w:id="1368801004">
                  <w:marLeft w:val="0"/>
                  <w:marRight w:val="0"/>
                  <w:marTop w:val="0"/>
                  <w:marBottom w:val="0"/>
                  <w:divBdr>
                    <w:top w:val="none" w:sz="0" w:space="0" w:color="auto"/>
                    <w:left w:val="none" w:sz="0" w:space="0" w:color="auto"/>
                    <w:bottom w:val="none" w:sz="0" w:space="0" w:color="auto"/>
                    <w:right w:val="none" w:sz="0" w:space="0" w:color="auto"/>
                  </w:divBdr>
                </w:div>
              </w:divsChild>
            </w:div>
            <w:div w:id="1233851986">
              <w:marLeft w:val="0"/>
              <w:marRight w:val="0"/>
              <w:marTop w:val="0"/>
              <w:marBottom w:val="0"/>
              <w:divBdr>
                <w:top w:val="none" w:sz="0" w:space="0" w:color="auto"/>
                <w:left w:val="none" w:sz="0" w:space="0" w:color="auto"/>
                <w:bottom w:val="none" w:sz="0" w:space="0" w:color="auto"/>
                <w:right w:val="none" w:sz="0" w:space="0" w:color="auto"/>
              </w:divBdr>
            </w:div>
            <w:div w:id="1287390590">
              <w:marLeft w:val="0"/>
              <w:marRight w:val="0"/>
              <w:marTop w:val="0"/>
              <w:marBottom w:val="0"/>
              <w:divBdr>
                <w:top w:val="none" w:sz="0" w:space="0" w:color="auto"/>
                <w:left w:val="none" w:sz="0" w:space="0" w:color="auto"/>
                <w:bottom w:val="none" w:sz="0" w:space="0" w:color="auto"/>
                <w:right w:val="none" w:sz="0" w:space="0" w:color="auto"/>
              </w:divBdr>
              <w:divsChild>
                <w:div w:id="166654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95572">
          <w:marLeft w:val="0"/>
          <w:marRight w:val="0"/>
          <w:marTop w:val="0"/>
          <w:marBottom w:val="0"/>
          <w:divBdr>
            <w:top w:val="none" w:sz="0" w:space="0" w:color="auto"/>
            <w:left w:val="none" w:sz="0" w:space="0" w:color="auto"/>
            <w:bottom w:val="none" w:sz="0" w:space="0" w:color="auto"/>
            <w:right w:val="none" w:sz="0" w:space="0" w:color="auto"/>
          </w:divBdr>
          <w:divsChild>
            <w:div w:id="410397836">
              <w:marLeft w:val="0"/>
              <w:marRight w:val="0"/>
              <w:marTop w:val="0"/>
              <w:marBottom w:val="0"/>
              <w:divBdr>
                <w:top w:val="none" w:sz="0" w:space="0" w:color="auto"/>
                <w:left w:val="none" w:sz="0" w:space="0" w:color="auto"/>
                <w:bottom w:val="none" w:sz="0" w:space="0" w:color="auto"/>
                <w:right w:val="none" w:sz="0" w:space="0" w:color="auto"/>
              </w:divBdr>
              <w:divsChild>
                <w:div w:id="1808014672">
                  <w:marLeft w:val="0"/>
                  <w:marRight w:val="0"/>
                  <w:marTop w:val="0"/>
                  <w:marBottom w:val="0"/>
                  <w:divBdr>
                    <w:top w:val="none" w:sz="0" w:space="0" w:color="auto"/>
                    <w:left w:val="none" w:sz="0" w:space="0" w:color="auto"/>
                    <w:bottom w:val="none" w:sz="0" w:space="0" w:color="auto"/>
                    <w:right w:val="none" w:sz="0" w:space="0" w:color="auto"/>
                  </w:divBdr>
                </w:div>
              </w:divsChild>
            </w:div>
            <w:div w:id="1313944285">
              <w:marLeft w:val="0"/>
              <w:marRight w:val="0"/>
              <w:marTop w:val="0"/>
              <w:marBottom w:val="0"/>
              <w:divBdr>
                <w:top w:val="none" w:sz="0" w:space="0" w:color="auto"/>
                <w:left w:val="none" w:sz="0" w:space="0" w:color="auto"/>
                <w:bottom w:val="none" w:sz="0" w:space="0" w:color="auto"/>
                <w:right w:val="none" w:sz="0" w:space="0" w:color="auto"/>
              </w:divBdr>
              <w:divsChild>
                <w:div w:id="155388574">
                  <w:marLeft w:val="0"/>
                  <w:marRight w:val="0"/>
                  <w:marTop w:val="0"/>
                  <w:marBottom w:val="0"/>
                  <w:divBdr>
                    <w:top w:val="none" w:sz="0" w:space="0" w:color="auto"/>
                    <w:left w:val="none" w:sz="0" w:space="0" w:color="auto"/>
                    <w:bottom w:val="none" w:sz="0" w:space="0" w:color="auto"/>
                    <w:right w:val="none" w:sz="0" w:space="0" w:color="auto"/>
                  </w:divBdr>
                </w:div>
              </w:divsChild>
            </w:div>
            <w:div w:id="1900749408">
              <w:marLeft w:val="0"/>
              <w:marRight w:val="0"/>
              <w:marTop w:val="0"/>
              <w:marBottom w:val="0"/>
              <w:divBdr>
                <w:top w:val="none" w:sz="0" w:space="0" w:color="auto"/>
                <w:left w:val="none" w:sz="0" w:space="0" w:color="auto"/>
                <w:bottom w:val="none" w:sz="0" w:space="0" w:color="auto"/>
                <w:right w:val="none" w:sz="0" w:space="0" w:color="auto"/>
              </w:divBdr>
            </w:div>
          </w:divsChild>
        </w:div>
        <w:div w:id="1624193935">
          <w:marLeft w:val="0"/>
          <w:marRight w:val="0"/>
          <w:marTop w:val="0"/>
          <w:marBottom w:val="0"/>
          <w:divBdr>
            <w:top w:val="none" w:sz="0" w:space="0" w:color="auto"/>
            <w:left w:val="none" w:sz="0" w:space="0" w:color="auto"/>
            <w:bottom w:val="none" w:sz="0" w:space="0" w:color="auto"/>
            <w:right w:val="none" w:sz="0" w:space="0" w:color="auto"/>
          </w:divBdr>
          <w:divsChild>
            <w:div w:id="164786563">
              <w:marLeft w:val="0"/>
              <w:marRight w:val="0"/>
              <w:marTop w:val="0"/>
              <w:marBottom w:val="0"/>
              <w:divBdr>
                <w:top w:val="none" w:sz="0" w:space="0" w:color="auto"/>
                <w:left w:val="none" w:sz="0" w:space="0" w:color="auto"/>
                <w:bottom w:val="none" w:sz="0" w:space="0" w:color="auto"/>
                <w:right w:val="none" w:sz="0" w:space="0" w:color="auto"/>
              </w:divBdr>
              <w:divsChild>
                <w:div w:id="246772170">
                  <w:marLeft w:val="0"/>
                  <w:marRight w:val="0"/>
                  <w:marTop w:val="0"/>
                  <w:marBottom w:val="0"/>
                  <w:divBdr>
                    <w:top w:val="none" w:sz="0" w:space="0" w:color="auto"/>
                    <w:left w:val="none" w:sz="0" w:space="0" w:color="auto"/>
                    <w:bottom w:val="none" w:sz="0" w:space="0" w:color="auto"/>
                    <w:right w:val="none" w:sz="0" w:space="0" w:color="auto"/>
                  </w:divBdr>
                </w:div>
              </w:divsChild>
            </w:div>
            <w:div w:id="341902549">
              <w:marLeft w:val="0"/>
              <w:marRight w:val="0"/>
              <w:marTop w:val="0"/>
              <w:marBottom w:val="0"/>
              <w:divBdr>
                <w:top w:val="none" w:sz="0" w:space="0" w:color="auto"/>
                <w:left w:val="none" w:sz="0" w:space="0" w:color="auto"/>
                <w:bottom w:val="none" w:sz="0" w:space="0" w:color="auto"/>
                <w:right w:val="none" w:sz="0" w:space="0" w:color="auto"/>
              </w:divBdr>
              <w:divsChild>
                <w:div w:id="1507474096">
                  <w:marLeft w:val="0"/>
                  <w:marRight w:val="0"/>
                  <w:marTop w:val="0"/>
                  <w:marBottom w:val="0"/>
                  <w:divBdr>
                    <w:top w:val="none" w:sz="0" w:space="0" w:color="auto"/>
                    <w:left w:val="none" w:sz="0" w:space="0" w:color="auto"/>
                    <w:bottom w:val="none" w:sz="0" w:space="0" w:color="auto"/>
                    <w:right w:val="none" w:sz="0" w:space="0" w:color="auto"/>
                  </w:divBdr>
                </w:div>
              </w:divsChild>
            </w:div>
            <w:div w:id="1648901283">
              <w:marLeft w:val="0"/>
              <w:marRight w:val="0"/>
              <w:marTop w:val="0"/>
              <w:marBottom w:val="0"/>
              <w:divBdr>
                <w:top w:val="none" w:sz="0" w:space="0" w:color="auto"/>
                <w:left w:val="none" w:sz="0" w:space="0" w:color="auto"/>
                <w:bottom w:val="none" w:sz="0" w:space="0" w:color="auto"/>
                <w:right w:val="none" w:sz="0" w:space="0" w:color="auto"/>
              </w:divBdr>
            </w:div>
          </w:divsChild>
        </w:div>
        <w:div w:id="1726026240">
          <w:marLeft w:val="0"/>
          <w:marRight w:val="0"/>
          <w:marTop w:val="0"/>
          <w:marBottom w:val="0"/>
          <w:divBdr>
            <w:top w:val="none" w:sz="0" w:space="0" w:color="auto"/>
            <w:left w:val="none" w:sz="0" w:space="0" w:color="auto"/>
            <w:bottom w:val="none" w:sz="0" w:space="0" w:color="auto"/>
            <w:right w:val="none" w:sz="0" w:space="0" w:color="auto"/>
          </w:divBdr>
          <w:divsChild>
            <w:div w:id="717364905">
              <w:marLeft w:val="0"/>
              <w:marRight w:val="0"/>
              <w:marTop w:val="0"/>
              <w:marBottom w:val="0"/>
              <w:divBdr>
                <w:top w:val="none" w:sz="0" w:space="0" w:color="auto"/>
                <w:left w:val="none" w:sz="0" w:space="0" w:color="auto"/>
                <w:bottom w:val="none" w:sz="0" w:space="0" w:color="auto"/>
                <w:right w:val="none" w:sz="0" w:space="0" w:color="auto"/>
              </w:divBdr>
              <w:divsChild>
                <w:div w:id="1202674138">
                  <w:marLeft w:val="0"/>
                  <w:marRight w:val="0"/>
                  <w:marTop w:val="0"/>
                  <w:marBottom w:val="0"/>
                  <w:divBdr>
                    <w:top w:val="none" w:sz="0" w:space="0" w:color="auto"/>
                    <w:left w:val="none" w:sz="0" w:space="0" w:color="auto"/>
                    <w:bottom w:val="none" w:sz="0" w:space="0" w:color="auto"/>
                    <w:right w:val="none" w:sz="0" w:space="0" w:color="auto"/>
                  </w:divBdr>
                </w:div>
              </w:divsChild>
            </w:div>
            <w:div w:id="829712196">
              <w:marLeft w:val="0"/>
              <w:marRight w:val="0"/>
              <w:marTop w:val="0"/>
              <w:marBottom w:val="0"/>
              <w:divBdr>
                <w:top w:val="none" w:sz="0" w:space="0" w:color="auto"/>
                <w:left w:val="none" w:sz="0" w:space="0" w:color="auto"/>
                <w:bottom w:val="none" w:sz="0" w:space="0" w:color="auto"/>
                <w:right w:val="none" w:sz="0" w:space="0" w:color="auto"/>
              </w:divBdr>
              <w:divsChild>
                <w:div w:id="558513741">
                  <w:marLeft w:val="0"/>
                  <w:marRight w:val="0"/>
                  <w:marTop w:val="0"/>
                  <w:marBottom w:val="0"/>
                  <w:divBdr>
                    <w:top w:val="none" w:sz="0" w:space="0" w:color="auto"/>
                    <w:left w:val="none" w:sz="0" w:space="0" w:color="auto"/>
                    <w:bottom w:val="none" w:sz="0" w:space="0" w:color="auto"/>
                    <w:right w:val="none" w:sz="0" w:space="0" w:color="auto"/>
                  </w:divBdr>
                </w:div>
              </w:divsChild>
            </w:div>
            <w:div w:id="1538930361">
              <w:marLeft w:val="0"/>
              <w:marRight w:val="0"/>
              <w:marTop w:val="0"/>
              <w:marBottom w:val="0"/>
              <w:divBdr>
                <w:top w:val="none" w:sz="0" w:space="0" w:color="auto"/>
                <w:left w:val="none" w:sz="0" w:space="0" w:color="auto"/>
                <w:bottom w:val="none" w:sz="0" w:space="0" w:color="auto"/>
                <w:right w:val="none" w:sz="0" w:space="0" w:color="auto"/>
              </w:divBdr>
            </w:div>
          </w:divsChild>
        </w:div>
        <w:div w:id="1901020142">
          <w:marLeft w:val="0"/>
          <w:marRight w:val="0"/>
          <w:marTop w:val="0"/>
          <w:marBottom w:val="0"/>
          <w:divBdr>
            <w:top w:val="none" w:sz="0" w:space="0" w:color="auto"/>
            <w:left w:val="none" w:sz="0" w:space="0" w:color="auto"/>
            <w:bottom w:val="none" w:sz="0" w:space="0" w:color="auto"/>
            <w:right w:val="none" w:sz="0" w:space="0" w:color="auto"/>
          </w:divBdr>
          <w:divsChild>
            <w:div w:id="523521971">
              <w:marLeft w:val="0"/>
              <w:marRight w:val="0"/>
              <w:marTop w:val="0"/>
              <w:marBottom w:val="0"/>
              <w:divBdr>
                <w:top w:val="none" w:sz="0" w:space="0" w:color="auto"/>
                <w:left w:val="none" w:sz="0" w:space="0" w:color="auto"/>
                <w:bottom w:val="none" w:sz="0" w:space="0" w:color="auto"/>
                <w:right w:val="none" w:sz="0" w:space="0" w:color="auto"/>
              </w:divBdr>
              <w:divsChild>
                <w:div w:id="1305622923">
                  <w:marLeft w:val="0"/>
                  <w:marRight w:val="0"/>
                  <w:marTop w:val="0"/>
                  <w:marBottom w:val="0"/>
                  <w:divBdr>
                    <w:top w:val="none" w:sz="0" w:space="0" w:color="auto"/>
                    <w:left w:val="none" w:sz="0" w:space="0" w:color="auto"/>
                    <w:bottom w:val="none" w:sz="0" w:space="0" w:color="auto"/>
                    <w:right w:val="none" w:sz="0" w:space="0" w:color="auto"/>
                  </w:divBdr>
                </w:div>
              </w:divsChild>
            </w:div>
            <w:div w:id="896471404">
              <w:marLeft w:val="0"/>
              <w:marRight w:val="0"/>
              <w:marTop w:val="0"/>
              <w:marBottom w:val="0"/>
              <w:divBdr>
                <w:top w:val="none" w:sz="0" w:space="0" w:color="auto"/>
                <w:left w:val="none" w:sz="0" w:space="0" w:color="auto"/>
                <w:bottom w:val="none" w:sz="0" w:space="0" w:color="auto"/>
                <w:right w:val="none" w:sz="0" w:space="0" w:color="auto"/>
              </w:divBdr>
            </w:div>
            <w:div w:id="1370301488">
              <w:marLeft w:val="0"/>
              <w:marRight w:val="0"/>
              <w:marTop w:val="0"/>
              <w:marBottom w:val="0"/>
              <w:divBdr>
                <w:top w:val="none" w:sz="0" w:space="0" w:color="auto"/>
                <w:left w:val="none" w:sz="0" w:space="0" w:color="auto"/>
                <w:bottom w:val="none" w:sz="0" w:space="0" w:color="auto"/>
                <w:right w:val="none" w:sz="0" w:space="0" w:color="auto"/>
              </w:divBdr>
              <w:divsChild>
                <w:div w:id="21406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0713">
          <w:marLeft w:val="0"/>
          <w:marRight w:val="0"/>
          <w:marTop w:val="0"/>
          <w:marBottom w:val="0"/>
          <w:divBdr>
            <w:top w:val="none" w:sz="0" w:space="0" w:color="auto"/>
            <w:left w:val="none" w:sz="0" w:space="0" w:color="auto"/>
            <w:bottom w:val="none" w:sz="0" w:space="0" w:color="auto"/>
            <w:right w:val="none" w:sz="0" w:space="0" w:color="auto"/>
          </w:divBdr>
          <w:divsChild>
            <w:div w:id="711424238">
              <w:marLeft w:val="0"/>
              <w:marRight w:val="0"/>
              <w:marTop w:val="0"/>
              <w:marBottom w:val="0"/>
              <w:divBdr>
                <w:top w:val="none" w:sz="0" w:space="0" w:color="auto"/>
                <w:left w:val="none" w:sz="0" w:space="0" w:color="auto"/>
                <w:bottom w:val="none" w:sz="0" w:space="0" w:color="auto"/>
                <w:right w:val="none" w:sz="0" w:space="0" w:color="auto"/>
              </w:divBdr>
            </w:div>
            <w:div w:id="2025399139">
              <w:marLeft w:val="0"/>
              <w:marRight w:val="0"/>
              <w:marTop w:val="0"/>
              <w:marBottom w:val="0"/>
              <w:divBdr>
                <w:top w:val="none" w:sz="0" w:space="0" w:color="auto"/>
                <w:left w:val="none" w:sz="0" w:space="0" w:color="auto"/>
                <w:bottom w:val="none" w:sz="0" w:space="0" w:color="auto"/>
                <w:right w:val="none" w:sz="0" w:space="0" w:color="auto"/>
              </w:divBdr>
              <w:divsChild>
                <w:div w:id="779493161">
                  <w:marLeft w:val="0"/>
                  <w:marRight w:val="0"/>
                  <w:marTop w:val="0"/>
                  <w:marBottom w:val="0"/>
                  <w:divBdr>
                    <w:top w:val="none" w:sz="0" w:space="0" w:color="auto"/>
                    <w:left w:val="none" w:sz="0" w:space="0" w:color="auto"/>
                    <w:bottom w:val="none" w:sz="0" w:space="0" w:color="auto"/>
                    <w:right w:val="none" w:sz="0" w:space="0" w:color="auto"/>
                  </w:divBdr>
                </w:div>
              </w:divsChild>
            </w:div>
            <w:div w:id="2045599125">
              <w:marLeft w:val="0"/>
              <w:marRight w:val="0"/>
              <w:marTop w:val="0"/>
              <w:marBottom w:val="0"/>
              <w:divBdr>
                <w:top w:val="none" w:sz="0" w:space="0" w:color="auto"/>
                <w:left w:val="none" w:sz="0" w:space="0" w:color="auto"/>
                <w:bottom w:val="none" w:sz="0" w:space="0" w:color="auto"/>
                <w:right w:val="none" w:sz="0" w:space="0" w:color="auto"/>
              </w:divBdr>
              <w:divsChild>
                <w:div w:id="6187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60820">
          <w:marLeft w:val="0"/>
          <w:marRight w:val="0"/>
          <w:marTop w:val="0"/>
          <w:marBottom w:val="0"/>
          <w:divBdr>
            <w:top w:val="none" w:sz="0" w:space="0" w:color="auto"/>
            <w:left w:val="none" w:sz="0" w:space="0" w:color="auto"/>
            <w:bottom w:val="none" w:sz="0" w:space="0" w:color="auto"/>
            <w:right w:val="none" w:sz="0" w:space="0" w:color="auto"/>
          </w:divBdr>
          <w:divsChild>
            <w:div w:id="566066996">
              <w:marLeft w:val="0"/>
              <w:marRight w:val="0"/>
              <w:marTop w:val="0"/>
              <w:marBottom w:val="0"/>
              <w:divBdr>
                <w:top w:val="none" w:sz="0" w:space="0" w:color="auto"/>
                <w:left w:val="none" w:sz="0" w:space="0" w:color="auto"/>
                <w:bottom w:val="none" w:sz="0" w:space="0" w:color="auto"/>
                <w:right w:val="none" w:sz="0" w:space="0" w:color="auto"/>
              </w:divBdr>
              <w:divsChild>
                <w:div w:id="697314815">
                  <w:marLeft w:val="0"/>
                  <w:marRight w:val="0"/>
                  <w:marTop w:val="0"/>
                  <w:marBottom w:val="0"/>
                  <w:divBdr>
                    <w:top w:val="none" w:sz="0" w:space="0" w:color="auto"/>
                    <w:left w:val="none" w:sz="0" w:space="0" w:color="auto"/>
                    <w:bottom w:val="none" w:sz="0" w:space="0" w:color="auto"/>
                    <w:right w:val="none" w:sz="0" w:space="0" w:color="auto"/>
                  </w:divBdr>
                </w:div>
              </w:divsChild>
            </w:div>
            <w:div w:id="568884339">
              <w:marLeft w:val="0"/>
              <w:marRight w:val="0"/>
              <w:marTop w:val="0"/>
              <w:marBottom w:val="0"/>
              <w:divBdr>
                <w:top w:val="none" w:sz="0" w:space="0" w:color="auto"/>
                <w:left w:val="none" w:sz="0" w:space="0" w:color="auto"/>
                <w:bottom w:val="none" w:sz="0" w:space="0" w:color="auto"/>
                <w:right w:val="none" w:sz="0" w:space="0" w:color="auto"/>
              </w:divBdr>
              <w:divsChild>
                <w:div w:id="195847936">
                  <w:marLeft w:val="0"/>
                  <w:marRight w:val="0"/>
                  <w:marTop w:val="0"/>
                  <w:marBottom w:val="0"/>
                  <w:divBdr>
                    <w:top w:val="none" w:sz="0" w:space="0" w:color="auto"/>
                    <w:left w:val="none" w:sz="0" w:space="0" w:color="auto"/>
                    <w:bottom w:val="none" w:sz="0" w:space="0" w:color="auto"/>
                    <w:right w:val="none" w:sz="0" w:space="0" w:color="auto"/>
                  </w:divBdr>
                </w:div>
              </w:divsChild>
            </w:div>
            <w:div w:id="2121492744">
              <w:marLeft w:val="0"/>
              <w:marRight w:val="0"/>
              <w:marTop w:val="0"/>
              <w:marBottom w:val="0"/>
              <w:divBdr>
                <w:top w:val="none" w:sz="0" w:space="0" w:color="auto"/>
                <w:left w:val="none" w:sz="0" w:space="0" w:color="auto"/>
                <w:bottom w:val="none" w:sz="0" w:space="0" w:color="auto"/>
                <w:right w:val="none" w:sz="0" w:space="0" w:color="auto"/>
              </w:divBdr>
            </w:div>
          </w:divsChild>
        </w:div>
        <w:div w:id="2114855559">
          <w:marLeft w:val="0"/>
          <w:marRight w:val="0"/>
          <w:marTop w:val="0"/>
          <w:marBottom w:val="0"/>
          <w:divBdr>
            <w:top w:val="none" w:sz="0" w:space="0" w:color="auto"/>
            <w:left w:val="none" w:sz="0" w:space="0" w:color="auto"/>
            <w:bottom w:val="none" w:sz="0" w:space="0" w:color="auto"/>
            <w:right w:val="none" w:sz="0" w:space="0" w:color="auto"/>
          </w:divBdr>
          <w:divsChild>
            <w:div w:id="110320793">
              <w:marLeft w:val="0"/>
              <w:marRight w:val="0"/>
              <w:marTop w:val="0"/>
              <w:marBottom w:val="0"/>
              <w:divBdr>
                <w:top w:val="none" w:sz="0" w:space="0" w:color="auto"/>
                <w:left w:val="none" w:sz="0" w:space="0" w:color="auto"/>
                <w:bottom w:val="none" w:sz="0" w:space="0" w:color="auto"/>
                <w:right w:val="none" w:sz="0" w:space="0" w:color="auto"/>
              </w:divBdr>
              <w:divsChild>
                <w:div w:id="1429496666">
                  <w:marLeft w:val="0"/>
                  <w:marRight w:val="0"/>
                  <w:marTop w:val="0"/>
                  <w:marBottom w:val="0"/>
                  <w:divBdr>
                    <w:top w:val="none" w:sz="0" w:space="0" w:color="auto"/>
                    <w:left w:val="none" w:sz="0" w:space="0" w:color="auto"/>
                    <w:bottom w:val="none" w:sz="0" w:space="0" w:color="auto"/>
                    <w:right w:val="none" w:sz="0" w:space="0" w:color="auto"/>
                  </w:divBdr>
                </w:div>
              </w:divsChild>
            </w:div>
            <w:div w:id="621157156">
              <w:marLeft w:val="0"/>
              <w:marRight w:val="0"/>
              <w:marTop w:val="0"/>
              <w:marBottom w:val="0"/>
              <w:divBdr>
                <w:top w:val="none" w:sz="0" w:space="0" w:color="auto"/>
                <w:left w:val="none" w:sz="0" w:space="0" w:color="auto"/>
                <w:bottom w:val="none" w:sz="0" w:space="0" w:color="auto"/>
                <w:right w:val="none" w:sz="0" w:space="0" w:color="auto"/>
              </w:divBdr>
              <w:divsChild>
                <w:div w:id="620984">
                  <w:marLeft w:val="0"/>
                  <w:marRight w:val="0"/>
                  <w:marTop w:val="0"/>
                  <w:marBottom w:val="0"/>
                  <w:divBdr>
                    <w:top w:val="none" w:sz="0" w:space="0" w:color="auto"/>
                    <w:left w:val="none" w:sz="0" w:space="0" w:color="auto"/>
                    <w:bottom w:val="none" w:sz="0" w:space="0" w:color="auto"/>
                    <w:right w:val="none" w:sz="0" w:space="0" w:color="auto"/>
                  </w:divBdr>
                </w:div>
              </w:divsChild>
            </w:div>
            <w:div w:id="1939756051">
              <w:marLeft w:val="0"/>
              <w:marRight w:val="0"/>
              <w:marTop w:val="0"/>
              <w:marBottom w:val="0"/>
              <w:divBdr>
                <w:top w:val="none" w:sz="0" w:space="0" w:color="auto"/>
                <w:left w:val="none" w:sz="0" w:space="0" w:color="auto"/>
                <w:bottom w:val="none" w:sz="0" w:space="0" w:color="auto"/>
                <w:right w:val="none" w:sz="0" w:space="0" w:color="auto"/>
              </w:divBdr>
            </w:div>
          </w:divsChild>
        </w:div>
        <w:div w:id="2119638857">
          <w:marLeft w:val="0"/>
          <w:marRight w:val="0"/>
          <w:marTop w:val="0"/>
          <w:marBottom w:val="0"/>
          <w:divBdr>
            <w:top w:val="none" w:sz="0" w:space="0" w:color="auto"/>
            <w:left w:val="none" w:sz="0" w:space="0" w:color="auto"/>
            <w:bottom w:val="none" w:sz="0" w:space="0" w:color="auto"/>
            <w:right w:val="none" w:sz="0" w:space="0" w:color="auto"/>
          </w:divBdr>
          <w:divsChild>
            <w:div w:id="647133341">
              <w:marLeft w:val="0"/>
              <w:marRight w:val="0"/>
              <w:marTop w:val="0"/>
              <w:marBottom w:val="0"/>
              <w:divBdr>
                <w:top w:val="none" w:sz="0" w:space="0" w:color="auto"/>
                <w:left w:val="none" w:sz="0" w:space="0" w:color="auto"/>
                <w:bottom w:val="none" w:sz="0" w:space="0" w:color="auto"/>
                <w:right w:val="none" w:sz="0" w:space="0" w:color="auto"/>
              </w:divBdr>
              <w:divsChild>
                <w:div w:id="2086369126">
                  <w:marLeft w:val="0"/>
                  <w:marRight w:val="0"/>
                  <w:marTop w:val="0"/>
                  <w:marBottom w:val="0"/>
                  <w:divBdr>
                    <w:top w:val="none" w:sz="0" w:space="0" w:color="auto"/>
                    <w:left w:val="none" w:sz="0" w:space="0" w:color="auto"/>
                    <w:bottom w:val="none" w:sz="0" w:space="0" w:color="auto"/>
                    <w:right w:val="none" w:sz="0" w:space="0" w:color="auto"/>
                  </w:divBdr>
                </w:div>
              </w:divsChild>
            </w:div>
            <w:div w:id="1066494243">
              <w:marLeft w:val="0"/>
              <w:marRight w:val="0"/>
              <w:marTop w:val="0"/>
              <w:marBottom w:val="0"/>
              <w:divBdr>
                <w:top w:val="none" w:sz="0" w:space="0" w:color="auto"/>
                <w:left w:val="none" w:sz="0" w:space="0" w:color="auto"/>
                <w:bottom w:val="none" w:sz="0" w:space="0" w:color="auto"/>
                <w:right w:val="none" w:sz="0" w:space="0" w:color="auto"/>
              </w:divBdr>
            </w:div>
            <w:div w:id="1875262902">
              <w:marLeft w:val="0"/>
              <w:marRight w:val="0"/>
              <w:marTop w:val="0"/>
              <w:marBottom w:val="0"/>
              <w:divBdr>
                <w:top w:val="none" w:sz="0" w:space="0" w:color="auto"/>
                <w:left w:val="none" w:sz="0" w:space="0" w:color="auto"/>
                <w:bottom w:val="none" w:sz="0" w:space="0" w:color="auto"/>
                <w:right w:val="none" w:sz="0" w:space="0" w:color="auto"/>
              </w:divBdr>
              <w:divsChild>
                <w:div w:id="209577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sha.gov/Publications/OSHA3514.html" TargetMode="External"/><Relationship Id="rId18" Type="http://schemas.openxmlformats.org/officeDocument/2006/relationships/hyperlink" Target="http://www.medicinenet.com/script/main/art.asp?articlekey=4559" TargetMode="External"/><Relationship Id="rId26" Type="http://schemas.openxmlformats.org/officeDocument/2006/relationships/hyperlink" Target="http://www.medicinenet.com/script/main/art.asp?articlekey=3007"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medicinenet.com/script/main/art.asp?articlekey=5131" TargetMode="External"/><Relationship Id="rId34" Type="http://schemas.openxmlformats.org/officeDocument/2006/relationships/hyperlink" Target="https://www.ready.gov/make-a-plan" TargetMode="External"/><Relationship Id="rId42" Type="http://schemas.openxmlformats.org/officeDocument/2006/relationships/footer" Target="footer2.xml"/><Relationship Id="rId47"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osha.gov/Publications/OSHA3514.html" TargetMode="External"/><Relationship Id="rId17" Type="http://schemas.openxmlformats.org/officeDocument/2006/relationships/hyperlink" Target="https://www.osha.gov/Publications/3" TargetMode="External"/><Relationship Id="rId25" Type="http://schemas.openxmlformats.org/officeDocument/2006/relationships/hyperlink" Target="http://www.medicinenet.com/script/main/art.asp?articlekey=6078" TargetMode="External"/><Relationship Id="rId33" Type="http://schemas.openxmlformats.org/officeDocument/2006/relationships/hyperlink" Target="https://www.ready.gov/kit" TargetMode="External"/><Relationship Id="rId38" Type="http://schemas.openxmlformats.org/officeDocument/2006/relationships/hyperlink" Target="https://www.ready.gov/sites/default/files/2021-02/ready_checklist.pdf"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sha.gov/Publications/2" TargetMode="External"/><Relationship Id="rId20" Type="http://schemas.openxmlformats.org/officeDocument/2006/relationships/hyperlink" Target="http://www.medicinenet.com/script/main/art.asp?articlekey=64119" TargetMode="External"/><Relationship Id="rId29" Type="http://schemas.openxmlformats.org/officeDocument/2006/relationships/hyperlink" Target="https://www.google.com/search?q=Travis+County+EMS+&amp;rlz=1C1FHFK_enUS959US959&amp;biw=1920&amp;bih=969&amp;ei=ZGM7Yf3-AYmp_QbEtZmwAQ&amp;oq=Travis+County+EMS+&amp;gs_lcp=Cgdnd3Mtd2l6EAMyBQgAEIAEMgUIABCABDIFCAAQgAQyBQgAEIAEMgUIABCABDIFCAAQgAQyBQgAEIAEMgYIABAWEB4yBggAEBYQHjIGCAAQFhAeOgcIABBHELADSgQIQRgAUO2zAljtswJglbkCaANwAngAgAFgiAFgkgEBMZgBAKABAqABAcgBCMABAQ&amp;sclient=gws-wiz&amp;ved=0ahUKEwj9wNSKx_TyAhWJVN8KHcRaBhYQ4dUDCA4&amp;uact=5" TargetMode="External"/><Relationship Id="rId41" Type="http://schemas.openxmlformats.org/officeDocument/2006/relationships/hyperlink" Target="http://www.foodsafety.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ha.gov/Publications/OSHA3514.html" TargetMode="External"/><Relationship Id="rId24" Type="http://schemas.openxmlformats.org/officeDocument/2006/relationships/hyperlink" Target="http://www.medicinenet.com/script/main/art.asp?articlekey=5115" TargetMode="External"/><Relationship Id="rId32" Type="http://schemas.openxmlformats.org/officeDocument/2006/relationships/hyperlink" Target="http://fema.gov/mobile-app" TargetMode="External"/><Relationship Id="rId37" Type="http://schemas.openxmlformats.org/officeDocument/2006/relationships/image" Target="media/image4.png"/><Relationship Id="rId40" Type="http://schemas.openxmlformats.org/officeDocument/2006/relationships/image" Target="media/image6.png"/><Relationship Id="rId45"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s://www.osha.gov/Publications/OSHA3514.html" TargetMode="External"/><Relationship Id="rId23" Type="http://schemas.openxmlformats.org/officeDocument/2006/relationships/hyperlink" Target="http://www.medicinenet.com/script/main/art.asp?articlekey=63314" TargetMode="External"/><Relationship Id="rId28" Type="http://schemas.openxmlformats.org/officeDocument/2006/relationships/hyperlink" Target="http://www.medicinenet.com/script/main/art.asp?articlekey=4765" TargetMode="External"/><Relationship Id="rId36" Type="http://schemas.openxmlformats.org/officeDocument/2006/relationships/image" Target="media/image3.png"/><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www.medicinenet.com/script/main/art.asp?articlekey=4723" TargetMode="External"/><Relationship Id="rId31" Type="http://schemas.openxmlformats.org/officeDocument/2006/relationships/hyperlink" Target="https://www.ready.gov/car" TargetMode="External"/><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osha.gov/Publications/OSHA3514.html" TargetMode="External"/><Relationship Id="rId22" Type="http://schemas.openxmlformats.org/officeDocument/2006/relationships/hyperlink" Target="http://www.medicinenet.com/script/main/art.asp?articlekey=41943" TargetMode="External"/><Relationship Id="rId27" Type="http://schemas.openxmlformats.org/officeDocument/2006/relationships/hyperlink" Target="http://www.medicinenet.com/script/main/art.asp?articlekey=9299" TargetMode="External"/><Relationship Id="rId30" Type="http://schemas.openxmlformats.org/officeDocument/2006/relationships/hyperlink" Target="https://www.google.com/search?q=City+of+Austin+Police+Department+&amp;rlz=1C1FHFK_enUS959US959&amp;biw=1920&amp;bih=969&amp;ei=jWM7YZC4Kq-b_QbD8aDoDQ&amp;oq=City+of+Austin+Police+Department+&amp;gs_lcp=Cgdnd3Mtd2l6EAMyDgguEIAEEMcBEK8BEJMCMgUIABCABDIFCAAQgAQyBQgAEIAEMgkIABDJAxAWEB4yBggAEBYQHjIGCAAQFhAeMgYIABAWEB4yBggAEBYQHjIGCAAQFhAeOgcIABBHELADOgcIABCwAxBDOgUIABCRAjoICAAQsQMQgwE6DgguEIAEELEDEMcBEKMCOg4ILhCABBCxAxDHARDRAzoRCC4QgAQQsQMQgwEQxwEQ0QM6CwguEIAEEMcBEKMCOhQIABDqAhC0AhCKAxC3AxDUAxDlAjoICAAQ6gIQjwFKBAhBGABQ_PUEWJ-ABWC9hgVoBXACeACAAXaIAeMBkgEDMC4ymAEAoAEBoAECsAEKyAEJwAEB&amp;sclient=gws-wiz&amp;ved=0ahUKEwjQssOex_TyAhWvTd8KHcM4CN0Q4dUDCA4&amp;uact=5" TargetMode="External"/><Relationship Id="rId35" Type="http://schemas.openxmlformats.org/officeDocument/2006/relationships/hyperlink" Target="https://www.ready.gov/build-a-kit" TargetMode="External"/><Relationship Id="rId43" Type="http://schemas.openxmlformats.org/officeDocument/2006/relationships/image" Target="media/image7.png"/><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70BE3-EBCB-4792-B22D-3A398183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28120</Words>
  <Characters>160289</Characters>
  <Application>Microsoft Office Word</Application>
  <DocSecurity>0</DocSecurity>
  <Lines>1335</Lines>
  <Paragraphs>376</Paragraphs>
  <ScaleCrop>false</ScaleCrop>
  <HeadingPairs>
    <vt:vector size="2" baseType="variant">
      <vt:variant>
        <vt:lpstr>Title</vt:lpstr>
      </vt:variant>
      <vt:variant>
        <vt:i4>1</vt:i4>
      </vt:variant>
    </vt:vector>
  </HeadingPairs>
  <TitlesOfParts>
    <vt:vector size="1" baseType="lpstr">
      <vt:lpstr/>
    </vt:vector>
  </TitlesOfParts>
  <Company>E Light Electric Services, Inc.</Company>
  <LinksUpToDate>false</LinksUpToDate>
  <CharactersWithSpaces>188033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Marshall Redlin</dc:creator>
  <cp:lastModifiedBy>Rose Derington</cp:lastModifiedBy>
  <cp:revision>2</cp:revision>
  <cp:lastPrinted>2020-03-04T21:05:00Z</cp:lastPrinted>
  <dcterms:created xsi:type="dcterms:W3CDTF">2021-09-10T14:13:00Z</dcterms:created>
  <dcterms:modified xsi:type="dcterms:W3CDTF">2021-09-10T14:13:00Z</dcterms:modified>
</cp:coreProperties>
</file>